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57" w:rsidRDefault="00B95DC2" w:rsidP="00C521D2">
      <w:pPr>
        <w:jc w:val="center"/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833C0B" w:themeColor="accent2" w:themeShade="80"/>
          <w:sz w:val="36"/>
          <w:szCs w:val="36"/>
          <w:lang w:eastAsia="ru-RU"/>
        </w:rPr>
        <w:drawing>
          <wp:inline distT="0" distB="0" distL="0" distR="0">
            <wp:extent cx="1219200" cy="10915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0EC8">
        <w:rPr>
          <w:rFonts w:ascii="Times New Roman" w:hAnsi="Times New Roman" w:cs="Times New Roman"/>
          <w:b/>
          <w:bCs/>
          <w:i/>
          <w:iCs/>
          <w:noProof/>
          <w:color w:val="833C0B" w:themeColor="accent2" w:themeShade="80"/>
          <w:sz w:val="36"/>
          <w:szCs w:val="36"/>
          <w:lang w:eastAsia="ru-RU"/>
        </w:rPr>
        <w:drawing>
          <wp:inline distT="0" distB="0" distL="0" distR="0">
            <wp:extent cx="1487805" cy="1097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0EC8">
        <w:rPr>
          <w:rFonts w:ascii="Times New Roman" w:hAnsi="Times New Roman" w:cs="Times New Roman"/>
          <w:b/>
          <w:bCs/>
          <w:i/>
          <w:iCs/>
          <w:noProof/>
          <w:color w:val="833C0B" w:themeColor="accent2" w:themeShade="80"/>
          <w:sz w:val="36"/>
          <w:szCs w:val="36"/>
          <w:lang w:eastAsia="ru-RU"/>
        </w:rPr>
        <w:drawing>
          <wp:inline distT="0" distB="0" distL="0" distR="0">
            <wp:extent cx="1950720" cy="11156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0857" w:rsidRDefault="00E30857" w:rsidP="00C521D2">
      <w:pPr>
        <w:jc w:val="center"/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6"/>
          <w:szCs w:val="36"/>
        </w:rPr>
      </w:pPr>
    </w:p>
    <w:p w:rsidR="00E30857" w:rsidRDefault="00E30857" w:rsidP="00C521D2">
      <w:pPr>
        <w:jc w:val="center"/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6"/>
          <w:szCs w:val="36"/>
        </w:rPr>
      </w:pPr>
    </w:p>
    <w:p w:rsidR="00FE7F2F" w:rsidRPr="00C521D2" w:rsidRDefault="00C521D2" w:rsidP="00C521D2">
      <w:pPr>
        <w:jc w:val="center"/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6"/>
          <w:szCs w:val="36"/>
        </w:rPr>
      </w:pPr>
      <w:r w:rsidRPr="00C521D2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6"/>
          <w:szCs w:val="36"/>
        </w:rPr>
        <w:t>КОЛЛЕКТИВНАЯ МОНОГРАФИЯ</w:t>
      </w:r>
    </w:p>
    <w:p w:rsidR="00FE7F2F" w:rsidRDefault="00FE7F2F"/>
    <w:p w:rsidR="00211D45" w:rsidRDefault="00FE7F2F">
      <w:r>
        <w:rPr>
          <w:noProof/>
          <w:lang w:eastAsia="ru-RU"/>
        </w:rPr>
        <w:drawing>
          <wp:inline distT="0" distB="0" distL="0" distR="0">
            <wp:extent cx="4572000" cy="2571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7F2F" w:rsidRPr="00FE7F2F" w:rsidRDefault="00FE7F2F">
      <w:pPr>
        <w:rPr>
          <w:rFonts w:ascii="Times New Roman" w:hAnsi="Times New Roman" w:cs="Times New Roman"/>
          <w:sz w:val="56"/>
          <w:szCs w:val="56"/>
        </w:rPr>
      </w:pPr>
    </w:p>
    <w:p w:rsidR="00FE7F2F" w:rsidRDefault="00FE7F2F" w:rsidP="00FE7F2F">
      <w:pPr>
        <w:jc w:val="center"/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56"/>
          <w:szCs w:val="56"/>
        </w:rPr>
      </w:pPr>
      <w:r w:rsidRPr="00FE7F2F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56"/>
          <w:szCs w:val="56"/>
        </w:rPr>
        <w:t>Идентичность</w:t>
      </w:r>
      <w:r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56"/>
          <w:szCs w:val="56"/>
        </w:rPr>
        <w:t xml:space="preserve"> как предмет междисциплинарных исследований</w:t>
      </w:r>
    </w:p>
    <w:p w:rsidR="00C521D2" w:rsidRDefault="00C521D2" w:rsidP="00FE7F2F">
      <w:pPr>
        <w:jc w:val="center"/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56"/>
          <w:szCs w:val="56"/>
        </w:rPr>
      </w:pPr>
    </w:p>
    <w:p w:rsidR="00FE7F2F" w:rsidRDefault="00FE7F2F" w:rsidP="00FE7F2F">
      <w:pPr>
        <w:jc w:val="center"/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56"/>
          <w:szCs w:val="56"/>
        </w:rPr>
      </w:pPr>
    </w:p>
    <w:p w:rsidR="00FE7F2F" w:rsidRDefault="00FE7F2F" w:rsidP="00FE7F2F">
      <w:pPr>
        <w:jc w:val="center"/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56"/>
          <w:szCs w:val="56"/>
        </w:rPr>
      </w:pPr>
    </w:p>
    <w:p w:rsidR="00760A5D" w:rsidRDefault="00760A5D" w:rsidP="00FE7F2F">
      <w:pPr>
        <w:jc w:val="center"/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56"/>
          <w:szCs w:val="56"/>
        </w:rPr>
      </w:pPr>
    </w:p>
    <w:p w:rsidR="00902AB9" w:rsidRDefault="00902AB9" w:rsidP="00FE7F2F">
      <w:pPr>
        <w:jc w:val="center"/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48"/>
          <w:szCs w:val="48"/>
        </w:rPr>
        <w:lastRenderedPageBreak/>
        <w:t>Уважаемые коллеги!</w:t>
      </w:r>
    </w:p>
    <w:p w:rsidR="00902AB9" w:rsidRPr="00761E46" w:rsidRDefault="00761E46" w:rsidP="00761E46">
      <w:pPr>
        <w:jc w:val="both"/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ab/>
      </w:r>
      <w:bookmarkStart w:id="0" w:name="_GoBack"/>
      <w:bookmarkEnd w:id="0"/>
      <w:r w:rsidR="00902AB9" w:rsidRPr="00902AB9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>Центр «Антропология детства»</w:t>
      </w:r>
      <w:r w:rsidR="00902AB9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 xml:space="preserve"> планирует выпустить к</w:t>
      </w:r>
      <w:proofErr w:type="gramStart"/>
      <w:r w:rsidR="00902AB9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>едьмому</w:t>
      </w:r>
      <w:r w:rsidR="00902AB9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 xml:space="preserve"> Международному </w:t>
      </w:r>
      <w:r w:rsidR="002E134C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>ф</w:t>
      </w:r>
      <w:r w:rsidR="00902AB9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 xml:space="preserve">оруму «Проблемы детства в фокусе </w:t>
      </w:r>
      <w:r w:rsidR="00902AB9" w:rsidRPr="00902AB9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>междисциплинарных исследований</w:t>
      </w:r>
      <w:r w:rsidR="00902AB9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>»</w:t>
      </w:r>
      <w:r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 xml:space="preserve"> </w:t>
      </w:r>
      <w:r w:rsidR="00902AB9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>очередную коллективную монографию. Приглашаем к участию всех заинтересованных философов, социологов, психологов, педагогов, историков</w:t>
      </w:r>
      <w:r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>. Сроки сдачи материалов</w:t>
      </w:r>
      <w:r w:rsidR="002E134C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 xml:space="preserve"> –</w:t>
      </w:r>
      <w:r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 xml:space="preserve"> до 10 мая 2026 года (объем </w:t>
      </w:r>
      <w:r w:rsidR="002E134C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>– примерно 1 п.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>л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 xml:space="preserve">.). Материалы присылать на кафедру психологии отв. редактору, </w:t>
      </w:r>
      <w:r w:rsidRPr="00761E46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 xml:space="preserve">проф. Т.Д. </w:t>
      </w:r>
      <w:proofErr w:type="spellStart"/>
      <w:r w:rsidRPr="00761E46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>Скудновой</w:t>
      </w:r>
      <w:proofErr w:type="spellEnd"/>
      <w:r w:rsidR="002E134C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>.</w:t>
      </w:r>
      <w:r w:rsidRPr="00761E46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 xml:space="preserve"> </w:t>
      </w:r>
      <w:r w:rsidRPr="00761E46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  <w:lang w:val="en-US"/>
        </w:rPr>
        <w:t>E</w:t>
      </w:r>
      <w:r w:rsidRPr="00761E46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>-</w:t>
      </w:r>
      <w:r w:rsidRPr="00761E46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  <w:lang w:val="en-US"/>
        </w:rPr>
        <w:t>mail</w:t>
      </w:r>
      <w:r w:rsidRPr="00761E46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>:</w:t>
      </w:r>
      <w:r w:rsidRPr="002E134C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 xml:space="preserve"> </w:t>
      </w:r>
      <w:proofErr w:type="spellStart"/>
      <w:r w:rsidRPr="00761E46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  <w:lang w:val="en-US"/>
        </w:rPr>
        <w:t>skudnovatd</w:t>
      </w:r>
      <w:proofErr w:type="spellEnd"/>
      <w:r w:rsidRPr="002E134C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>@</w:t>
      </w:r>
      <w:proofErr w:type="spellStart"/>
      <w:r w:rsidRPr="00761E46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  <w:lang w:val="en-US"/>
        </w:rPr>
        <w:t>yandex</w:t>
      </w:r>
      <w:proofErr w:type="spellEnd"/>
      <w:r w:rsidRPr="00761E46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>.</w:t>
      </w:r>
      <w:proofErr w:type="spellStart"/>
      <w:r w:rsidRPr="00761E46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  <w:lang w:val="en-US"/>
        </w:rPr>
        <w:t>ru</w:t>
      </w:r>
      <w:proofErr w:type="spellEnd"/>
    </w:p>
    <w:p w:rsidR="00FE7F2F" w:rsidRPr="00760A5D" w:rsidRDefault="00760A5D" w:rsidP="00FE7F2F">
      <w:pPr>
        <w:jc w:val="center"/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48"/>
          <w:szCs w:val="48"/>
        </w:rPr>
      </w:pPr>
      <w:r w:rsidRPr="00760A5D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48"/>
          <w:szCs w:val="48"/>
        </w:rPr>
        <w:t xml:space="preserve"> </w:t>
      </w:r>
      <w:r w:rsidR="00FE7F2F" w:rsidRPr="00760A5D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48"/>
          <w:szCs w:val="48"/>
        </w:rPr>
        <w:t>Содержание</w:t>
      </w:r>
      <w:r w:rsidRPr="00760A5D"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48"/>
          <w:szCs w:val="48"/>
        </w:rPr>
        <w:t xml:space="preserve"> </w:t>
      </w:r>
    </w:p>
    <w:p w:rsidR="00FE7F2F" w:rsidRPr="00C521D2" w:rsidRDefault="00FE7F2F" w:rsidP="00FE7F2F">
      <w:pPr>
        <w:rPr>
          <w:rFonts w:ascii="Times New Roman" w:hAnsi="Times New Roman" w:cs="Times New Roman"/>
          <w:color w:val="833C0B" w:themeColor="accent2" w:themeShade="80"/>
          <w:sz w:val="32"/>
          <w:szCs w:val="32"/>
        </w:rPr>
      </w:pPr>
      <w:r w:rsidRPr="00C521D2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>От составителя</w:t>
      </w:r>
    </w:p>
    <w:p w:rsidR="00FE7F2F" w:rsidRPr="00C521D2" w:rsidRDefault="00FE7F2F" w:rsidP="00C521D2">
      <w:pPr>
        <w:spacing w:line="360" w:lineRule="auto"/>
        <w:rPr>
          <w:rFonts w:ascii="Times New Roman" w:hAnsi="Times New Roman" w:cs="Times New Roman"/>
          <w:color w:val="833C0B" w:themeColor="accent2" w:themeShade="80"/>
          <w:sz w:val="32"/>
          <w:szCs w:val="32"/>
        </w:rPr>
      </w:pPr>
      <w:r w:rsidRPr="00C521D2">
        <w:t xml:space="preserve"> </w:t>
      </w:r>
      <w:r w:rsidRPr="00C521D2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>Раздел 1. Идентичность</w:t>
      </w:r>
      <w:r w:rsidR="00C521D2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>:</w:t>
      </w:r>
      <w:r w:rsidRPr="00C521D2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 xml:space="preserve"> постановка проблемы</w:t>
      </w:r>
    </w:p>
    <w:p w:rsidR="00FE7F2F" w:rsidRPr="00C521D2" w:rsidRDefault="00FE7F2F" w:rsidP="00C521D2">
      <w:pPr>
        <w:spacing w:line="360" w:lineRule="auto"/>
        <w:rPr>
          <w:rFonts w:ascii="Times New Roman" w:hAnsi="Times New Roman" w:cs="Times New Roman"/>
          <w:color w:val="833C0B" w:themeColor="accent2" w:themeShade="80"/>
          <w:sz w:val="32"/>
          <w:szCs w:val="32"/>
        </w:rPr>
      </w:pPr>
      <w:r w:rsidRPr="00C521D2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>Раздел 2. Социальная идентичность</w:t>
      </w:r>
    </w:p>
    <w:p w:rsidR="00FE7F2F" w:rsidRPr="00C521D2" w:rsidRDefault="00FE7F2F" w:rsidP="00C521D2">
      <w:pPr>
        <w:spacing w:line="360" w:lineRule="auto"/>
        <w:rPr>
          <w:rFonts w:ascii="Times New Roman" w:hAnsi="Times New Roman" w:cs="Times New Roman"/>
          <w:color w:val="833C0B" w:themeColor="accent2" w:themeShade="80"/>
          <w:sz w:val="32"/>
          <w:szCs w:val="32"/>
        </w:rPr>
      </w:pPr>
      <w:r w:rsidRPr="00C521D2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 xml:space="preserve">  Раздел 3. Этническая идентичность</w:t>
      </w:r>
    </w:p>
    <w:p w:rsidR="00FE7F2F" w:rsidRPr="00C521D2" w:rsidRDefault="00FE7F2F" w:rsidP="00C521D2">
      <w:pPr>
        <w:spacing w:line="360" w:lineRule="auto"/>
        <w:rPr>
          <w:rFonts w:ascii="Times New Roman" w:hAnsi="Times New Roman" w:cs="Times New Roman"/>
          <w:color w:val="833C0B" w:themeColor="accent2" w:themeShade="80"/>
          <w:sz w:val="32"/>
          <w:szCs w:val="32"/>
        </w:rPr>
      </w:pPr>
      <w:r w:rsidRPr="00C521D2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>Раздел 4. Коллективная идентичность</w:t>
      </w:r>
    </w:p>
    <w:p w:rsidR="00744DB3" w:rsidRPr="00C521D2" w:rsidRDefault="00FE7F2F" w:rsidP="00C521D2">
      <w:pPr>
        <w:spacing w:line="360" w:lineRule="auto"/>
        <w:rPr>
          <w:rFonts w:ascii="Times New Roman" w:hAnsi="Times New Roman" w:cs="Times New Roman"/>
          <w:color w:val="833C0B" w:themeColor="accent2" w:themeShade="80"/>
          <w:sz w:val="32"/>
          <w:szCs w:val="32"/>
        </w:rPr>
      </w:pPr>
      <w:bookmarkStart w:id="1" w:name="_Hlk221851567"/>
      <w:r w:rsidRPr="00C521D2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>Разде</w:t>
      </w:r>
      <w:bookmarkEnd w:id="1"/>
      <w:r w:rsidRPr="00C521D2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>л 5</w:t>
      </w:r>
      <w:r w:rsidR="00744DB3" w:rsidRPr="00C521D2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>.</w:t>
      </w:r>
      <w:r w:rsidRPr="00C521D2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 xml:space="preserve"> Идентичность глазами психотерапевтов</w:t>
      </w:r>
    </w:p>
    <w:p w:rsidR="00C521D2" w:rsidRPr="00C521D2" w:rsidRDefault="00FE7F2F" w:rsidP="00C521D2">
      <w:pPr>
        <w:spacing w:line="360" w:lineRule="auto"/>
      </w:pPr>
      <w:bookmarkStart w:id="2" w:name="_Hlk221852166"/>
      <w:r w:rsidRPr="00C521D2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>Разде</w:t>
      </w:r>
      <w:r w:rsidR="00744DB3" w:rsidRPr="00C521D2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 xml:space="preserve">л 6. </w:t>
      </w:r>
      <w:bookmarkEnd w:id="2"/>
      <w:r w:rsidR="00744DB3" w:rsidRPr="00C521D2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>Половая идентичность</w:t>
      </w:r>
      <w:r w:rsidR="00C521D2" w:rsidRPr="00C521D2">
        <w:t xml:space="preserve"> </w:t>
      </w:r>
    </w:p>
    <w:p w:rsidR="00FE7F2F" w:rsidRPr="00C521D2" w:rsidRDefault="00C521D2" w:rsidP="00C521D2">
      <w:pPr>
        <w:spacing w:line="360" w:lineRule="auto"/>
        <w:rPr>
          <w:rFonts w:ascii="Times New Roman" w:hAnsi="Times New Roman" w:cs="Times New Roman"/>
          <w:color w:val="833C0B" w:themeColor="accent2" w:themeShade="80"/>
          <w:sz w:val="32"/>
          <w:szCs w:val="32"/>
        </w:rPr>
      </w:pPr>
      <w:r w:rsidRPr="00C521D2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>Раздел 7. Гражданская идентичность</w:t>
      </w:r>
    </w:p>
    <w:p w:rsidR="00C521D2" w:rsidRPr="00C521D2" w:rsidRDefault="00C521D2" w:rsidP="00C521D2">
      <w:pPr>
        <w:spacing w:line="360" w:lineRule="auto"/>
        <w:rPr>
          <w:rFonts w:ascii="Times New Roman" w:hAnsi="Times New Roman" w:cs="Times New Roman"/>
          <w:color w:val="833C0B" w:themeColor="accent2" w:themeShade="80"/>
          <w:sz w:val="32"/>
          <w:szCs w:val="32"/>
        </w:rPr>
      </w:pPr>
      <w:r w:rsidRPr="00C521D2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>Раздел 8. Конструирование Российской цивилизационной идентичности</w:t>
      </w:r>
    </w:p>
    <w:p w:rsidR="00C521D2" w:rsidRDefault="00C521D2" w:rsidP="00C521D2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  <w:t>ЗАКЛЮЧЕНИЕ</w:t>
      </w:r>
    </w:p>
    <w:p w:rsidR="00744DB3" w:rsidRDefault="00744DB3" w:rsidP="00FE7F2F">
      <w:pPr>
        <w:rPr>
          <w:rFonts w:ascii="Times New Roman" w:hAnsi="Times New Roman" w:cs="Times New Roman"/>
          <w:b/>
          <w:bCs/>
          <w:i/>
          <w:iCs/>
          <w:color w:val="833C0B" w:themeColor="accent2" w:themeShade="80"/>
          <w:sz w:val="32"/>
          <w:szCs w:val="32"/>
        </w:rPr>
      </w:pPr>
    </w:p>
    <w:p w:rsidR="00FE7F2F" w:rsidRPr="00FE7F2F" w:rsidRDefault="00FE7F2F" w:rsidP="002E134C">
      <w:pPr>
        <w:rPr>
          <w:rFonts w:ascii="Times New Roman" w:hAnsi="Times New Roman" w:cs="Times New Roman"/>
          <w:color w:val="833C0B" w:themeColor="accent2" w:themeShade="80"/>
          <w:sz w:val="56"/>
          <w:szCs w:val="56"/>
        </w:rPr>
      </w:pPr>
    </w:p>
    <w:sectPr w:rsidR="00FE7F2F" w:rsidRPr="00FE7F2F" w:rsidSect="00945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A14"/>
    <w:rsid w:val="00063A14"/>
    <w:rsid w:val="00211D45"/>
    <w:rsid w:val="002E134C"/>
    <w:rsid w:val="006D02F2"/>
    <w:rsid w:val="00744DB3"/>
    <w:rsid w:val="00760A5D"/>
    <w:rsid w:val="00761E46"/>
    <w:rsid w:val="00902AB9"/>
    <w:rsid w:val="00945923"/>
    <w:rsid w:val="00A45954"/>
    <w:rsid w:val="00B95DC2"/>
    <w:rsid w:val="00C21F08"/>
    <w:rsid w:val="00C521D2"/>
    <w:rsid w:val="00E30857"/>
    <w:rsid w:val="00E40EC8"/>
    <w:rsid w:val="00FE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ksu</cp:lastModifiedBy>
  <cp:revision>14</cp:revision>
  <dcterms:created xsi:type="dcterms:W3CDTF">2026-02-13T01:55:00Z</dcterms:created>
  <dcterms:modified xsi:type="dcterms:W3CDTF">2026-02-13T10:53:00Z</dcterms:modified>
</cp:coreProperties>
</file>