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67"/>
        <w:gridCol w:w="3118"/>
        <w:gridCol w:w="3310"/>
      </w:tblGrid>
      <w:tr w:rsidR="00A9782A" w14:paraId="3B6C939E" w14:textId="77777777" w:rsidTr="00151B06">
        <w:trPr>
          <w:trHeight w:val="2835"/>
        </w:trPr>
        <w:tc>
          <w:tcPr>
            <w:tcW w:w="3567" w:type="dxa"/>
          </w:tcPr>
          <w:p w14:paraId="20948010" w14:textId="77777777" w:rsidR="00A9782A" w:rsidRDefault="00A9782A">
            <w:pPr>
              <w:pStyle w:val="TableParagraph"/>
              <w:rPr>
                <w:sz w:val="20"/>
              </w:rPr>
            </w:pPr>
          </w:p>
          <w:p w14:paraId="7C019743" w14:textId="77777777" w:rsidR="00A9782A" w:rsidRDefault="00A9782A">
            <w:pPr>
              <w:pStyle w:val="TableParagraph"/>
              <w:spacing w:before="3"/>
              <w:rPr>
                <w:sz w:val="21"/>
              </w:rPr>
            </w:pPr>
          </w:p>
          <w:p w14:paraId="6414E10B" w14:textId="77777777" w:rsidR="00A9782A" w:rsidRDefault="00151B0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Cs w:val="28"/>
                <w:lang w:val="en-GB" w:eastAsia="en-GB"/>
              </w:rPr>
              <w:drawing>
                <wp:inline distT="0" distB="0" distL="0" distR="0" wp14:anchorId="5E22A0ED" wp14:editId="718499CF">
                  <wp:extent cx="2106930" cy="1311910"/>
                  <wp:effectExtent l="19050" t="0" r="762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100A5F01" w14:textId="77777777" w:rsidR="00A9782A" w:rsidRDefault="00151B06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70D81C1" wp14:editId="2C377DCA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203200</wp:posOffset>
                  </wp:positionV>
                  <wp:extent cx="1642745" cy="1645920"/>
                  <wp:effectExtent l="19050" t="0" r="0" b="0"/>
                  <wp:wrapSquare wrapText="bothSides"/>
                  <wp:docPr id="13" name="Рисунок 13" descr="C:\Users\adel\Downloads\IMG_5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el\Downloads\IMG_5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0" w:type="dxa"/>
          </w:tcPr>
          <w:p w14:paraId="78EB7470" w14:textId="77777777" w:rsidR="00A9782A" w:rsidRDefault="00151B0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7E17C75" wp14:editId="507078AF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154940</wp:posOffset>
                  </wp:positionV>
                  <wp:extent cx="1671320" cy="1590040"/>
                  <wp:effectExtent l="19050" t="0" r="5080" b="0"/>
                  <wp:wrapSquare wrapText="bothSides"/>
                  <wp:docPr id="4" name="Рисунок 5" descr="G:\логотип 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:\логотип 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BDEED09" w14:textId="77777777" w:rsidR="00A9782A" w:rsidRDefault="00A9782A">
            <w:pPr>
              <w:pStyle w:val="TableParagraph"/>
              <w:spacing w:before="9"/>
              <w:rPr>
                <w:sz w:val="23"/>
              </w:rPr>
            </w:pPr>
          </w:p>
          <w:p w14:paraId="32387851" w14:textId="77777777" w:rsidR="00A9782A" w:rsidRDefault="00A9782A">
            <w:pPr>
              <w:pStyle w:val="TableParagraph"/>
              <w:ind w:left="336"/>
              <w:rPr>
                <w:sz w:val="20"/>
              </w:rPr>
            </w:pPr>
          </w:p>
        </w:tc>
      </w:tr>
    </w:tbl>
    <w:p w14:paraId="4F67E638" w14:textId="77777777" w:rsidR="00A9782A" w:rsidRDefault="00A9782A">
      <w:pPr>
        <w:pStyle w:val="a3"/>
        <w:spacing w:before="4"/>
        <w:ind w:left="0" w:firstLine="0"/>
        <w:rPr>
          <w:sz w:val="15"/>
        </w:rPr>
      </w:pPr>
    </w:p>
    <w:p w14:paraId="022DE56F" w14:textId="6E8DFF33" w:rsidR="002767F7" w:rsidRDefault="002767F7" w:rsidP="002767F7">
      <w:pPr>
        <w:pStyle w:val="a3"/>
        <w:spacing w:before="4"/>
        <w:ind w:left="0" w:firstLine="0"/>
        <w:jc w:val="center"/>
        <w:rPr>
          <w:sz w:val="15"/>
        </w:rPr>
      </w:pPr>
    </w:p>
    <w:p w14:paraId="112821D5" w14:textId="77777777" w:rsidR="002767F7" w:rsidRDefault="002767F7" w:rsidP="002767F7">
      <w:pPr>
        <w:pStyle w:val="a3"/>
        <w:spacing w:before="4"/>
        <w:ind w:left="0" w:firstLine="0"/>
        <w:jc w:val="center"/>
        <w:rPr>
          <w:sz w:val="15"/>
        </w:rPr>
      </w:pPr>
    </w:p>
    <w:p w14:paraId="5FF7D9AB" w14:textId="77777777" w:rsidR="00A9782A" w:rsidRDefault="00EE489F">
      <w:pPr>
        <w:pStyle w:val="11"/>
        <w:spacing w:before="90" w:line="275" w:lineRule="exact"/>
        <w:ind w:left="3746"/>
      </w:pPr>
      <w:r>
        <w:t>Информационное</w:t>
      </w:r>
      <w:r>
        <w:rPr>
          <w:spacing w:val="-4"/>
        </w:rPr>
        <w:t xml:space="preserve"> </w:t>
      </w:r>
      <w:r>
        <w:t>письмо</w:t>
      </w:r>
    </w:p>
    <w:p w14:paraId="42666178" w14:textId="77777777" w:rsidR="00840723" w:rsidRDefault="00840723">
      <w:pPr>
        <w:pStyle w:val="11"/>
        <w:spacing w:before="90" w:line="275" w:lineRule="exact"/>
        <w:ind w:left="3746"/>
      </w:pPr>
    </w:p>
    <w:p w14:paraId="6CB60518" w14:textId="2FE0A9FD" w:rsidR="00A9782A" w:rsidRPr="00D329CC" w:rsidRDefault="002767F7" w:rsidP="00362BF5">
      <w:pPr>
        <w:ind w:firstLine="45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2</w:t>
      </w:r>
      <w:r w:rsidR="00B327D2">
        <w:rPr>
          <w:b/>
          <w:sz w:val="24"/>
          <w:szCs w:val="24"/>
          <w:lang w:eastAsia="ru-RU"/>
        </w:rPr>
        <w:t>1</w:t>
      </w:r>
      <w:r w:rsidR="009F61E9">
        <w:rPr>
          <w:b/>
          <w:sz w:val="24"/>
          <w:szCs w:val="24"/>
          <w:lang w:eastAsia="ru-RU"/>
        </w:rPr>
        <w:t xml:space="preserve"> </w:t>
      </w:r>
      <w:r w:rsidR="00B327D2">
        <w:rPr>
          <w:b/>
          <w:sz w:val="24"/>
          <w:szCs w:val="24"/>
          <w:lang w:eastAsia="ru-RU"/>
        </w:rPr>
        <w:t xml:space="preserve">октября </w:t>
      </w:r>
      <w:r w:rsidR="00151B06" w:rsidRPr="000A5757">
        <w:rPr>
          <w:b/>
          <w:sz w:val="24"/>
          <w:szCs w:val="24"/>
          <w:lang w:eastAsia="ru-RU"/>
        </w:rPr>
        <w:t>202</w:t>
      </w:r>
      <w:r w:rsidR="00B327D2">
        <w:rPr>
          <w:b/>
          <w:sz w:val="24"/>
          <w:szCs w:val="24"/>
          <w:lang w:eastAsia="ru-RU"/>
        </w:rPr>
        <w:t>4</w:t>
      </w:r>
      <w:r w:rsidR="00151B06" w:rsidRPr="000A5757">
        <w:rPr>
          <w:b/>
          <w:sz w:val="24"/>
          <w:szCs w:val="24"/>
          <w:lang w:eastAsia="ru-RU"/>
        </w:rPr>
        <w:t xml:space="preserve"> г</w:t>
      </w:r>
      <w:r w:rsidR="00D32A88">
        <w:rPr>
          <w:b/>
          <w:sz w:val="24"/>
          <w:szCs w:val="24"/>
          <w:lang w:eastAsia="ru-RU"/>
        </w:rPr>
        <w:t>.</w:t>
      </w:r>
      <w:r w:rsidR="00724359">
        <w:rPr>
          <w:b/>
          <w:sz w:val="24"/>
          <w:szCs w:val="24"/>
          <w:lang w:eastAsia="ru-RU"/>
        </w:rPr>
        <w:t xml:space="preserve"> (</w:t>
      </w:r>
      <w:r w:rsidR="00AE2D1C">
        <w:rPr>
          <w:b/>
          <w:sz w:val="24"/>
          <w:szCs w:val="24"/>
          <w:lang w:eastAsia="ru-RU"/>
        </w:rPr>
        <w:t>п</w:t>
      </w:r>
      <w:r w:rsidR="00B327D2">
        <w:rPr>
          <w:b/>
          <w:sz w:val="24"/>
          <w:szCs w:val="24"/>
          <w:lang w:eastAsia="ru-RU"/>
        </w:rPr>
        <w:t>онедельник</w:t>
      </w:r>
      <w:r w:rsidR="00724359">
        <w:rPr>
          <w:b/>
          <w:sz w:val="24"/>
          <w:szCs w:val="24"/>
          <w:lang w:eastAsia="ru-RU"/>
        </w:rPr>
        <w:t>)</w:t>
      </w:r>
      <w:r w:rsidR="00741196">
        <w:rPr>
          <w:b/>
          <w:sz w:val="24"/>
          <w:szCs w:val="24"/>
          <w:lang w:eastAsia="ru-RU"/>
        </w:rPr>
        <w:t xml:space="preserve"> в </w:t>
      </w:r>
      <w:r w:rsidR="00962D43" w:rsidRPr="00962D43">
        <w:rPr>
          <w:b/>
          <w:sz w:val="24"/>
          <w:szCs w:val="24"/>
          <w:lang w:eastAsia="ru-RU"/>
        </w:rPr>
        <w:t>17</w:t>
      </w:r>
      <w:r w:rsidR="00B327D2">
        <w:rPr>
          <w:b/>
          <w:sz w:val="24"/>
          <w:szCs w:val="24"/>
          <w:lang w:eastAsia="ru-RU"/>
        </w:rPr>
        <w:t>.00</w:t>
      </w:r>
      <w:r w:rsidR="00EE489F">
        <w:rPr>
          <w:spacing w:val="1"/>
          <w:sz w:val="24"/>
        </w:rPr>
        <w:t xml:space="preserve"> </w:t>
      </w:r>
      <w:r w:rsidR="00977C07" w:rsidRPr="00977C07">
        <w:rPr>
          <w:spacing w:val="1"/>
          <w:sz w:val="24"/>
        </w:rPr>
        <w:t>(</w:t>
      </w:r>
      <w:r w:rsidR="00977C07">
        <w:rPr>
          <w:spacing w:val="1"/>
          <w:sz w:val="24"/>
        </w:rPr>
        <w:t xml:space="preserve">МСК) </w:t>
      </w:r>
      <w:r w:rsidR="00151B06" w:rsidRPr="006F6A17">
        <w:rPr>
          <w:sz w:val="24"/>
          <w:szCs w:val="24"/>
        </w:rPr>
        <w:t>Таганрогский институт имени А.П. Чехова (филиал) ФГБОУ ВО «РГЭУ (РИНХ)»</w:t>
      </w:r>
      <w:r w:rsidR="00151B06" w:rsidRPr="006F6A17">
        <w:rPr>
          <w:b/>
          <w:sz w:val="24"/>
          <w:szCs w:val="24"/>
        </w:rPr>
        <w:t xml:space="preserve"> </w:t>
      </w:r>
      <w:r w:rsidR="00151B06" w:rsidRPr="006F6A17">
        <w:rPr>
          <w:sz w:val="24"/>
          <w:szCs w:val="24"/>
        </w:rPr>
        <w:t xml:space="preserve">приглашает Вас принять участие </w:t>
      </w:r>
      <w:r w:rsidR="00151B06" w:rsidRPr="00741196">
        <w:rPr>
          <w:sz w:val="24"/>
          <w:szCs w:val="24"/>
        </w:rPr>
        <w:t>в работе</w:t>
      </w:r>
      <w:r w:rsidR="000A2521" w:rsidRPr="00741196">
        <w:rPr>
          <w:sz w:val="24"/>
          <w:szCs w:val="24"/>
        </w:rPr>
        <w:t xml:space="preserve"> </w:t>
      </w:r>
      <w:r w:rsidR="004B3165" w:rsidRPr="00741196">
        <w:rPr>
          <w:sz w:val="24"/>
          <w:szCs w:val="24"/>
        </w:rPr>
        <w:t xml:space="preserve">практико-ориентированного </w:t>
      </w:r>
      <w:r w:rsidR="00C64C62" w:rsidRPr="00741196">
        <w:rPr>
          <w:spacing w:val="1"/>
          <w:sz w:val="24"/>
        </w:rPr>
        <w:t xml:space="preserve">образовательного </w:t>
      </w:r>
      <w:r w:rsidR="000A2521" w:rsidRPr="00741196">
        <w:rPr>
          <w:spacing w:val="1"/>
          <w:sz w:val="24"/>
        </w:rPr>
        <w:t>проекта</w:t>
      </w:r>
      <w:r w:rsidR="00B511F1" w:rsidRPr="00741196">
        <w:rPr>
          <w:spacing w:val="1"/>
          <w:sz w:val="24"/>
        </w:rPr>
        <w:t xml:space="preserve"> </w:t>
      </w:r>
      <w:r w:rsidR="00B511F1" w:rsidRPr="00741196">
        <w:rPr>
          <w:b/>
          <w:spacing w:val="1"/>
          <w:sz w:val="24"/>
        </w:rPr>
        <w:t xml:space="preserve">«Методическая </w:t>
      </w:r>
      <w:r w:rsidR="00EF2356" w:rsidRPr="00741196">
        <w:rPr>
          <w:b/>
          <w:spacing w:val="1"/>
          <w:sz w:val="24"/>
        </w:rPr>
        <w:t xml:space="preserve">онлайн </w:t>
      </w:r>
      <w:r w:rsidR="00B511F1" w:rsidRPr="00741196">
        <w:rPr>
          <w:b/>
          <w:spacing w:val="1"/>
          <w:sz w:val="24"/>
        </w:rPr>
        <w:t xml:space="preserve">школа» </w:t>
      </w:r>
      <w:r w:rsidR="00B511F1" w:rsidRPr="00741196">
        <w:rPr>
          <w:spacing w:val="1"/>
          <w:sz w:val="24"/>
        </w:rPr>
        <w:t xml:space="preserve">для </w:t>
      </w:r>
      <w:r w:rsidR="00D10D4F" w:rsidRPr="00741196">
        <w:rPr>
          <w:spacing w:val="1"/>
          <w:sz w:val="24"/>
        </w:rPr>
        <w:t>преподавателей школ</w:t>
      </w:r>
      <w:r w:rsidR="000F61C6">
        <w:rPr>
          <w:spacing w:val="1"/>
          <w:sz w:val="24"/>
        </w:rPr>
        <w:t>,  колледжей</w:t>
      </w:r>
      <w:r w:rsidR="00D10D4F" w:rsidRPr="00741196">
        <w:rPr>
          <w:spacing w:val="1"/>
          <w:sz w:val="24"/>
        </w:rPr>
        <w:t xml:space="preserve"> </w:t>
      </w:r>
      <w:r w:rsidR="000F61C6">
        <w:rPr>
          <w:spacing w:val="1"/>
          <w:sz w:val="24"/>
        </w:rPr>
        <w:t xml:space="preserve">и </w:t>
      </w:r>
      <w:r w:rsidR="00D10D4F" w:rsidRPr="00741196">
        <w:rPr>
          <w:spacing w:val="1"/>
          <w:sz w:val="24"/>
        </w:rPr>
        <w:t>вуз</w:t>
      </w:r>
      <w:r w:rsidR="000F61C6">
        <w:rPr>
          <w:spacing w:val="1"/>
          <w:sz w:val="24"/>
        </w:rPr>
        <w:t>ов</w:t>
      </w:r>
      <w:r w:rsidR="000363C0" w:rsidRPr="00741196">
        <w:rPr>
          <w:spacing w:val="1"/>
          <w:sz w:val="24"/>
        </w:rPr>
        <w:t xml:space="preserve">, </w:t>
      </w:r>
      <w:r w:rsidR="002D52DA">
        <w:rPr>
          <w:spacing w:val="1"/>
          <w:sz w:val="24"/>
        </w:rPr>
        <w:t xml:space="preserve">а также </w:t>
      </w:r>
      <w:r w:rsidR="00B03534">
        <w:rPr>
          <w:spacing w:val="1"/>
          <w:sz w:val="24"/>
        </w:rPr>
        <w:t xml:space="preserve">магистрантов, </w:t>
      </w:r>
      <w:r w:rsidR="000363C0" w:rsidRPr="00741196">
        <w:rPr>
          <w:spacing w:val="1"/>
          <w:sz w:val="24"/>
        </w:rPr>
        <w:t>обучающихся и родителей</w:t>
      </w:r>
      <w:r w:rsidR="00B511F1" w:rsidRPr="00741196">
        <w:rPr>
          <w:spacing w:val="1"/>
          <w:sz w:val="24"/>
        </w:rPr>
        <w:t>.</w:t>
      </w:r>
      <w:r w:rsidR="00B511F1" w:rsidRPr="00741196">
        <w:rPr>
          <w:b/>
          <w:spacing w:val="1"/>
          <w:sz w:val="24"/>
        </w:rPr>
        <w:t xml:space="preserve"> </w:t>
      </w:r>
      <w:r w:rsidR="00B511F1" w:rsidRPr="00741196">
        <w:rPr>
          <w:spacing w:val="1"/>
          <w:sz w:val="24"/>
        </w:rPr>
        <w:t xml:space="preserve">Тема </w:t>
      </w:r>
      <w:r w:rsidR="000363C0" w:rsidRPr="00741196">
        <w:rPr>
          <w:spacing w:val="1"/>
          <w:sz w:val="24"/>
        </w:rPr>
        <w:t xml:space="preserve">методического </w:t>
      </w:r>
      <w:r w:rsidR="00B511F1" w:rsidRPr="00741196">
        <w:rPr>
          <w:spacing w:val="1"/>
          <w:sz w:val="24"/>
        </w:rPr>
        <w:t>в</w:t>
      </w:r>
      <w:r w:rsidR="00D329CC" w:rsidRPr="00741196">
        <w:rPr>
          <w:sz w:val="24"/>
          <w:szCs w:val="24"/>
        </w:rPr>
        <w:t>ебинара</w:t>
      </w:r>
      <w:r w:rsidR="00D329CC" w:rsidRPr="0074119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осенней</w:t>
      </w:r>
      <w:r w:rsidR="005076CE" w:rsidRPr="00362BF5">
        <w:rPr>
          <w:sz w:val="24"/>
          <w:szCs w:val="24"/>
        </w:rPr>
        <w:t xml:space="preserve"> </w:t>
      </w:r>
      <w:r w:rsidR="005076CE" w:rsidRPr="00741196">
        <w:rPr>
          <w:sz w:val="24"/>
          <w:szCs w:val="24"/>
        </w:rPr>
        <w:t>сессии</w:t>
      </w:r>
      <w:r w:rsidR="005076CE" w:rsidRPr="00741196">
        <w:rPr>
          <w:b/>
          <w:sz w:val="24"/>
          <w:szCs w:val="24"/>
        </w:rPr>
        <w:t xml:space="preserve"> </w:t>
      </w:r>
      <w:r w:rsidR="005076CE" w:rsidRPr="00741196">
        <w:rPr>
          <w:sz w:val="24"/>
          <w:szCs w:val="24"/>
        </w:rPr>
        <w:t>нашей методической онлайн школы</w:t>
      </w:r>
      <w:r w:rsidR="00423F07" w:rsidRPr="00741196">
        <w:rPr>
          <w:sz w:val="24"/>
          <w:szCs w:val="24"/>
        </w:rPr>
        <w:t>:</w:t>
      </w:r>
      <w:r w:rsidR="005076CE" w:rsidRPr="00741196">
        <w:rPr>
          <w:b/>
          <w:sz w:val="24"/>
          <w:szCs w:val="24"/>
        </w:rPr>
        <w:t xml:space="preserve"> </w:t>
      </w:r>
      <w:r w:rsidR="00D329CC" w:rsidRPr="00741196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ЕГЭ 202</w:t>
      </w:r>
      <w:r w:rsidR="00B327D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по английскому языку: структура и содержание КИМ</w:t>
      </w:r>
      <w:r w:rsidR="00D329CC" w:rsidRPr="004D73A4">
        <w:rPr>
          <w:b/>
          <w:sz w:val="24"/>
          <w:szCs w:val="24"/>
        </w:rPr>
        <w:t>»</w:t>
      </w:r>
      <w:r w:rsidR="00EE489F" w:rsidRPr="004D73A4">
        <w:rPr>
          <w:b/>
          <w:sz w:val="24"/>
        </w:rPr>
        <w:t>.</w:t>
      </w:r>
    </w:p>
    <w:p w14:paraId="1DEE5505" w14:textId="77777777" w:rsidR="004D73A4" w:rsidRDefault="004D73A4">
      <w:pPr>
        <w:pStyle w:val="a3"/>
        <w:ind w:right="406"/>
        <w:jc w:val="both"/>
        <w:rPr>
          <w:b/>
        </w:rPr>
      </w:pPr>
    </w:p>
    <w:p w14:paraId="5B40587D" w14:textId="77777777" w:rsidR="00A9782A" w:rsidRDefault="00EE489F">
      <w:pPr>
        <w:pStyle w:val="a3"/>
        <w:ind w:right="406"/>
        <w:jc w:val="both"/>
      </w:pPr>
      <w:r>
        <w:rPr>
          <w:b/>
        </w:rPr>
        <w:t xml:space="preserve">Организаторы </w:t>
      </w:r>
      <w:r w:rsidR="00D329CC">
        <w:rPr>
          <w:b/>
        </w:rPr>
        <w:t>вебинара</w:t>
      </w:r>
      <w:r>
        <w:rPr>
          <w:b/>
        </w:rPr>
        <w:t xml:space="preserve">: </w:t>
      </w:r>
      <w:r w:rsidR="00151B06" w:rsidRPr="006F6A17">
        <w:t>Таганрогский институт имени А.П. Чехова (филиал) ФГБОУ ВО «РГЭУ (РИНХ)»</w:t>
      </w:r>
      <w:r w:rsidR="00151B06">
        <w:t>, кафедра английского языка</w:t>
      </w:r>
      <w:r>
        <w:t>.</w:t>
      </w:r>
    </w:p>
    <w:p w14:paraId="4E8F8BAD" w14:textId="77777777" w:rsidR="00094E9C" w:rsidRDefault="00094E9C">
      <w:pPr>
        <w:pStyle w:val="a3"/>
        <w:ind w:right="406"/>
        <w:jc w:val="both"/>
      </w:pPr>
    </w:p>
    <w:p w14:paraId="73EE44A3" w14:textId="77777777" w:rsidR="000D2F4F" w:rsidRDefault="00094E9C" w:rsidP="000D2F4F">
      <w:pPr>
        <w:pStyle w:val="a3"/>
        <w:ind w:right="406"/>
        <w:jc w:val="both"/>
      </w:pPr>
      <w:r w:rsidRPr="00094E9C">
        <w:t>Для участия в</w:t>
      </w:r>
      <w:r>
        <w:t xml:space="preserve"> вебинаре</w:t>
      </w:r>
      <w:r w:rsidRPr="00094E9C">
        <w:t xml:space="preserve"> необходимо пройти </w:t>
      </w:r>
      <w:r w:rsidRPr="00094E9C">
        <w:rPr>
          <w:b/>
        </w:rPr>
        <w:t>онлайн регистрацию</w:t>
      </w:r>
      <w:r w:rsidRPr="00094E9C">
        <w:t xml:space="preserve"> по ссылке: </w:t>
      </w:r>
      <w:hyperlink r:id="rId10" w:history="1">
        <w:r w:rsidR="000D2F4F" w:rsidRPr="00A368C9">
          <w:rPr>
            <w:rStyle w:val="aa"/>
          </w:rPr>
          <w:t>https://docs.google.com/spreadsheets/d/17AozU_7hU1nuCJIkKIVpQecD63wikUr9EIZB4oe_rO0/edit?usp=sharing</w:t>
        </w:r>
      </w:hyperlink>
    </w:p>
    <w:p w14:paraId="16CC046C" w14:textId="77777777" w:rsidR="000D2F4F" w:rsidRDefault="000D2F4F" w:rsidP="000D2F4F">
      <w:pPr>
        <w:pStyle w:val="a3"/>
        <w:ind w:right="406"/>
        <w:jc w:val="both"/>
      </w:pPr>
    </w:p>
    <w:p w14:paraId="2BD26998" w14:textId="58E615F1" w:rsidR="00A9782A" w:rsidRDefault="00EE489F" w:rsidP="00C64C62">
      <w:pPr>
        <w:pStyle w:val="a3"/>
        <w:ind w:right="406"/>
        <w:jc w:val="both"/>
      </w:pPr>
      <w:r>
        <w:rPr>
          <w:b/>
        </w:rPr>
        <w:t xml:space="preserve">Цели и задачи </w:t>
      </w:r>
      <w:r w:rsidR="00D329CC">
        <w:rPr>
          <w:b/>
        </w:rPr>
        <w:t>вебинара</w:t>
      </w:r>
      <w:r>
        <w:rPr>
          <w:b/>
        </w:rPr>
        <w:t xml:space="preserve"> </w:t>
      </w:r>
      <w:r>
        <w:t xml:space="preserve">– </w:t>
      </w:r>
      <w:r w:rsidR="004B0238">
        <w:t>методическое</w:t>
      </w:r>
      <w:r w:rsidR="00D329CC" w:rsidRPr="00D329CC">
        <w:t xml:space="preserve"> </w:t>
      </w:r>
      <w:r w:rsidR="0059278B">
        <w:t>консультирование</w:t>
      </w:r>
      <w:r w:rsidR="00D329CC" w:rsidRPr="00D329CC">
        <w:t xml:space="preserve"> </w:t>
      </w:r>
      <w:r w:rsidR="00C64C62">
        <w:t xml:space="preserve">школьников, </w:t>
      </w:r>
      <w:r w:rsidR="008C0E55" w:rsidRPr="008C0E55">
        <w:t>преподавателей, магистрантов</w:t>
      </w:r>
      <w:r w:rsidR="00C64C62">
        <w:t xml:space="preserve"> </w:t>
      </w:r>
      <w:r w:rsidR="00F034CB">
        <w:t>по вопросам подготовки выпускников к сдаче ЕГЭ по английскому языку</w:t>
      </w:r>
      <w:r w:rsidR="00F71C07">
        <w:t xml:space="preserve"> в 202</w:t>
      </w:r>
      <w:r w:rsidR="00B327D2">
        <w:t>5</w:t>
      </w:r>
      <w:r w:rsidR="00F71C07">
        <w:t xml:space="preserve"> году</w:t>
      </w:r>
      <w:r w:rsidR="0059278B">
        <w:t>.</w:t>
      </w:r>
      <w:r w:rsidR="00D329CC" w:rsidRPr="00D329CC">
        <w:t xml:space="preserve"> </w:t>
      </w:r>
    </w:p>
    <w:p w14:paraId="4229B533" w14:textId="77777777" w:rsidR="009105D8" w:rsidRDefault="009105D8" w:rsidP="00D32A88">
      <w:pPr>
        <w:pStyle w:val="a7"/>
        <w:spacing w:before="0" w:beforeAutospacing="0" w:after="0" w:afterAutospacing="0"/>
        <w:ind w:left="192" w:firstLine="720"/>
        <w:rPr>
          <w:b/>
        </w:rPr>
      </w:pPr>
    </w:p>
    <w:p w14:paraId="55193C38" w14:textId="77777777" w:rsidR="00932ED0" w:rsidRDefault="00EE489F" w:rsidP="00D32A88">
      <w:pPr>
        <w:pStyle w:val="a7"/>
        <w:spacing w:before="0" w:beforeAutospacing="0" w:after="0" w:afterAutospacing="0"/>
        <w:ind w:left="192" w:firstLine="720"/>
      </w:pPr>
      <w:r>
        <w:rPr>
          <w:b/>
        </w:rPr>
        <w:t>Особое</w:t>
      </w:r>
      <w:r>
        <w:rPr>
          <w:b/>
          <w:spacing w:val="-4"/>
        </w:rPr>
        <w:t xml:space="preserve"> </w:t>
      </w:r>
      <w:r>
        <w:rPr>
          <w:b/>
        </w:rPr>
        <w:t>внимание</w:t>
      </w:r>
      <w:r>
        <w:rPr>
          <w:b/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 w:rsidR="0059278B">
        <w:t>вебинара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уделить:</w:t>
      </w:r>
    </w:p>
    <w:p w14:paraId="552BA33C" w14:textId="11F3FD91" w:rsidR="00393D14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>структуре и содержанию КИМ ЕГЭ 202</w:t>
      </w:r>
      <w:r w:rsidR="00B327D2">
        <w:t>5</w:t>
      </w:r>
      <w:r>
        <w:t xml:space="preserve"> года по английскому языку;</w:t>
      </w:r>
    </w:p>
    <w:p w14:paraId="06220CD7" w14:textId="11B3344A" w:rsidR="00393D14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>особенностям подсчёта баллов за выполнение заданий ЕГЭ 202</w:t>
      </w:r>
      <w:r w:rsidR="00B327D2">
        <w:t>5</w:t>
      </w:r>
      <w:r>
        <w:t xml:space="preserve"> по английскому языку;</w:t>
      </w:r>
    </w:p>
    <w:p w14:paraId="635357FD" w14:textId="7B318150" w:rsidR="00393D14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>методическому разбору актуальной демоверсии ЕГЭ 202</w:t>
      </w:r>
      <w:r w:rsidR="00B327D2">
        <w:t>5</w:t>
      </w:r>
      <w:r>
        <w:t xml:space="preserve"> по английскому языку;</w:t>
      </w:r>
    </w:p>
    <w:p w14:paraId="577B941F" w14:textId="2D27BC36" w:rsidR="002767F7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>современным требованиям к выполнению заданий ЕГЭ 202</w:t>
      </w:r>
      <w:r w:rsidR="00B327D2">
        <w:t>5</w:t>
      </w:r>
      <w:r>
        <w:t xml:space="preserve"> по английскому языку.</w:t>
      </w:r>
    </w:p>
    <w:p w14:paraId="3F61ACF5" w14:textId="77777777" w:rsidR="009105D8" w:rsidRDefault="009105D8" w:rsidP="008C18FB">
      <w:pPr>
        <w:pStyle w:val="a8"/>
        <w:spacing w:after="0" w:line="276" w:lineRule="auto"/>
        <w:ind w:firstLine="720"/>
        <w:rPr>
          <w:b/>
          <w:sz w:val="24"/>
        </w:rPr>
      </w:pPr>
    </w:p>
    <w:p w14:paraId="213511F1" w14:textId="77777777" w:rsidR="0059278B" w:rsidRDefault="0059278B" w:rsidP="009105D8">
      <w:pPr>
        <w:pStyle w:val="a8"/>
        <w:spacing w:after="0" w:line="276" w:lineRule="auto"/>
        <w:ind w:firstLine="720"/>
        <w:rPr>
          <w:b/>
          <w:sz w:val="24"/>
        </w:rPr>
      </w:pPr>
      <w:r>
        <w:rPr>
          <w:b/>
          <w:sz w:val="24"/>
        </w:rPr>
        <w:t>Выступающие:</w:t>
      </w:r>
    </w:p>
    <w:p w14:paraId="0BFE035A" w14:textId="0E78CD9D" w:rsidR="0059278B" w:rsidRPr="001577D9" w:rsidRDefault="0059278B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4"/>
        </w:rPr>
      </w:pPr>
      <w:r w:rsidRPr="00932ED0">
        <w:rPr>
          <w:b/>
          <w:spacing w:val="1"/>
          <w:sz w:val="24"/>
        </w:rPr>
        <w:t>Кравец О.В.</w:t>
      </w:r>
      <w:r>
        <w:rPr>
          <w:spacing w:val="1"/>
          <w:sz w:val="24"/>
        </w:rPr>
        <w:t xml:space="preserve"> </w:t>
      </w:r>
      <w:r w:rsidR="002D52DA" w:rsidRPr="00006628">
        <w:rPr>
          <w:sz w:val="24"/>
          <w:szCs w:val="28"/>
        </w:rPr>
        <w:t>–</w:t>
      </w:r>
      <w:r w:rsidR="002D52DA">
        <w:rPr>
          <w:sz w:val="24"/>
          <w:szCs w:val="28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декан факультета иностранных языков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канд. филол</w:t>
      </w:r>
      <w:r w:rsidRPr="00006628">
        <w:rPr>
          <w:sz w:val="24"/>
          <w:szCs w:val="24"/>
          <w:shd w:val="clear" w:color="auto" w:fill="FFFFFF"/>
        </w:rPr>
        <w:t>. наук, доцент</w:t>
      </w:r>
      <w:r w:rsidRPr="00930BB9">
        <w:rPr>
          <w:sz w:val="24"/>
          <w:szCs w:val="28"/>
        </w:rPr>
        <w:t xml:space="preserve"> </w:t>
      </w:r>
    </w:p>
    <w:p w14:paraId="2AD33B09" w14:textId="5A9851E9" w:rsidR="0059278B" w:rsidRDefault="002D52DA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 xml:space="preserve">Тимошенко </w:t>
      </w:r>
      <w:r w:rsidR="0059278B" w:rsidRPr="001577D9">
        <w:rPr>
          <w:b/>
          <w:sz w:val="24"/>
          <w:szCs w:val="28"/>
        </w:rPr>
        <w:t>Ю.М.</w:t>
      </w:r>
      <w:r w:rsidR="0059278B">
        <w:rPr>
          <w:sz w:val="24"/>
          <w:szCs w:val="28"/>
        </w:rPr>
        <w:t xml:space="preserve"> </w:t>
      </w:r>
      <w:r w:rsidRPr="00006628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59278B">
        <w:rPr>
          <w:sz w:val="24"/>
          <w:szCs w:val="28"/>
        </w:rPr>
        <w:t xml:space="preserve">и.о. </w:t>
      </w:r>
      <w:r w:rsidR="0059278B" w:rsidRPr="00930BB9">
        <w:rPr>
          <w:sz w:val="24"/>
          <w:szCs w:val="28"/>
        </w:rPr>
        <w:t>заведующ</w:t>
      </w:r>
      <w:r w:rsidR="0059278B">
        <w:rPr>
          <w:sz w:val="24"/>
          <w:szCs w:val="28"/>
        </w:rPr>
        <w:t>его</w:t>
      </w:r>
      <w:r w:rsidR="0059278B" w:rsidRPr="00930BB9">
        <w:rPr>
          <w:sz w:val="24"/>
          <w:szCs w:val="28"/>
        </w:rPr>
        <w:t xml:space="preserve"> кафедрой английского языка Таганрогского института имени А.П. Чехова (филиала) </w:t>
      </w:r>
      <w:r w:rsidR="0059278B" w:rsidRPr="00930BB9">
        <w:rPr>
          <w:color w:val="000000"/>
          <w:sz w:val="24"/>
          <w:szCs w:val="28"/>
          <w:shd w:val="clear" w:color="auto" w:fill="FFFFFF"/>
        </w:rPr>
        <w:t>РГЭУ (РИНХ)</w:t>
      </w:r>
      <w:r w:rsidR="0059278B" w:rsidRPr="00930BB9">
        <w:rPr>
          <w:sz w:val="24"/>
          <w:szCs w:val="28"/>
        </w:rPr>
        <w:t xml:space="preserve">, </w:t>
      </w:r>
      <w:r w:rsidR="0059278B" w:rsidRPr="00930BB9">
        <w:rPr>
          <w:sz w:val="24"/>
          <w:szCs w:val="28"/>
          <w:shd w:val="clear" w:color="auto" w:fill="FFFFFF"/>
        </w:rPr>
        <w:t>канд. филол. наук, доцент.</w:t>
      </w:r>
    </w:p>
    <w:p w14:paraId="048C899C" w14:textId="4F7DEF8F" w:rsidR="0059278B" w:rsidRPr="00813776" w:rsidRDefault="0059278B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4"/>
        </w:rPr>
      </w:pPr>
      <w:r>
        <w:rPr>
          <w:b/>
          <w:sz w:val="24"/>
          <w:szCs w:val="28"/>
        </w:rPr>
        <w:t>Михалева Г</w:t>
      </w:r>
      <w:r w:rsidRPr="0059278B">
        <w:rPr>
          <w:b/>
          <w:sz w:val="24"/>
          <w:szCs w:val="28"/>
        </w:rPr>
        <w:t>.</w:t>
      </w:r>
      <w:r w:rsidRPr="0059278B">
        <w:rPr>
          <w:b/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006628">
        <w:rPr>
          <w:sz w:val="24"/>
          <w:szCs w:val="28"/>
        </w:rPr>
        <w:t>–</w:t>
      </w:r>
      <w:r>
        <w:rPr>
          <w:sz w:val="24"/>
          <w:szCs w:val="24"/>
        </w:rPr>
        <w:t xml:space="preserve"> </w:t>
      </w:r>
      <w:r w:rsidRPr="00006628">
        <w:rPr>
          <w:sz w:val="24"/>
          <w:szCs w:val="28"/>
        </w:rPr>
        <w:t xml:space="preserve">доцент кафедры английского языка Таганрогского института имени А.П. Чехова (филиала) </w:t>
      </w:r>
      <w:r w:rsidRPr="00006628">
        <w:rPr>
          <w:color w:val="000000"/>
          <w:sz w:val="24"/>
          <w:szCs w:val="28"/>
          <w:shd w:val="clear" w:color="auto" w:fill="FFFFFF"/>
        </w:rPr>
        <w:t>РГЭУ (РИНХ)</w:t>
      </w:r>
      <w:r w:rsidRPr="00006628">
        <w:rPr>
          <w:sz w:val="24"/>
          <w:szCs w:val="28"/>
        </w:rPr>
        <w:t xml:space="preserve">, канд. пед. </w:t>
      </w:r>
      <w:r w:rsidR="008C18FB">
        <w:rPr>
          <w:sz w:val="24"/>
          <w:szCs w:val="28"/>
        </w:rPr>
        <w:t>наук</w:t>
      </w:r>
      <w:r w:rsidR="008C18FB">
        <w:rPr>
          <w:sz w:val="24"/>
          <w:szCs w:val="28"/>
          <w:shd w:val="clear" w:color="auto" w:fill="FFFFFF"/>
        </w:rPr>
        <w:t>.</w:t>
      </w:r>
    </w:p>
    <w:p w14:paraId="1E87E823" w14:textId="77777777" w:rsidR="0059278B" w:rsidRDefault="0059278B" w:rsidP="00840723">
      <w:pPr>
        <w:pStyle w:val="a8"/>
        <w:spacing w:after="0" w:line="276" w:lineRule="auto"/>
        <w:ind w:left="456" w:firstLine="708"/>
        <w:rPr>
          <w:b/>
          <w:sz w:val="24"/>
        </w:rPr>
      </w:pPr>
    </w:p>
    <w:p w14:paraId="5EE13E9C" w14:textId="77777777" w:rsidR="00A9782A" w:rsidRPr="00932ED0" w:rsidRDefault="00EE489F" w:rsidP="00840723">
      <w:pPr>
        <w:pStyle w:val="a8"/>
        <w:spacing w:after="0" w:line="276" w:lineRule="auto"/>
        <w:ind w:left="456" w:firstLine="708"/>
        <w:rPr>
          <w:sz w:val="24"/>
          <w:szCs w:val="24"/>
        </w:rPr>
      </w:pPr>
      <w:r w:rsidRPr="00840723">
        <w:rPr>
          <w:b/>
          <w:sz w:val="24"/>
        </w:rPr>
        <w:t>Состав</w:t>
      </w:r>
      <w:r w:rsidRPr="00840723">
        <w:rPr>
          <w:b/>
          <w:spacing w:val="1"/>
          <w:sz w:val="24"/>
        </w:rPr>
        <w:t xml:space="preserve"> </w:t>
      </w:r>
      <w:r w:rsidRPr="00840723">
        <w:rPr>
          <w:b/>
          <w:sz w:val="24"/>
        </w:rPr>
        <w:t>участников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 w:rsidR="00840723">
        <w:rPr>
          <w:sz w:val="24"/>
          <w:szCs w:val="26"/>
        </w:rPr>
        <w:t>к</w:t>
      </w:r>
      <w:r w:rsidR="00932ED0" w:rsidRPr="00BE762D">
        <w:rPr>
          <w:sz w:val="24"/>
          <w:szCs w:val="26"/>
        </w:rPr>
        <w:t xml:space="preserve"> участию в конференции приглашаются преподаватели образовательных организаций</w:t>
      </w:r>
      <w:r w:rsidR="00932ED0" w:rsidRPr="00DD2615">
        <w:rPr>
          <w:sz w:val="24"/>
          <w:szCs w:val="26"/>
        </w:rPr>
        <w:t xml:space="preserve"> высшего и</w:t>
      </w:r>
      <w:r w:rsidR="00932ED0" w:rsidRPr="00175D32">
        <w:rPr>
          <w:sz w:val="24"/>
          <w:szCs w:val="26"/>
        </w:rPr>
        <w:t xml:space="preserve"> </w:t>
      </w:r>
      <w:r w:rsidR="00932ED0" w:rsidRPr="00DD2615">
        <w:rPr>
          <w:sz w:val="24"/>
          <w:szCs w:val="26"/>
        </w:rPr>
        <w:t>среднего профессионального</w:t>
      </w:r>
      <w:r w:rsidR="00932ED0" w:rsidRPr="00175D32">
        <w:rPr>
          <w:sz w:val="24"/>
          <w:szCs w:val="26"/>
        </w:rPr>
        <w:t xml:space="preserve"> </w:t>
      </w:r>
      <w:r w:rsidR="00932ED0" w:rsidRPr="00DD2615">
        <w:rPr>
          <w:sz w:val="24"/>
          <w:szCs w:val="26"/>
        </w:rPr>
        <w:t>образования</w:t>
      </w:r>
      <w:r w:rsidR="00932ED0" w:rsidRPr="00725E71">
        <w:rPr>
          <w:sz w:val="24"/>
          <w:szCs w:val="26"/>
        </w:rPr>
        <w:t>, студенты и магистранты вузов, руководители образовательных орга</w:t>
      </w:r>
      <w:r w:rsidR="00F034CB">
        <w:rPr>
          <w:sz w:val="24"/>
          <w:szCs w:val="26"/>
        </w:rPr>
        <w:t>низаций, учителя школ, обучающиеся старших классов</w:t>
      </w:r>
      <w:r w:rsidR="00932ED0" w:rsidRPr="00725E71">
        <w:rPr>
          <w:sz w:val="24"/>
          <w:szCs w:val="26"/>
        </w:rPr>
        <w:t>.</w:t>
      </w:r>
      <w:r w:rsidR="00932ED0" w:rsidRPr="003E0594">
        <w:rPr>
          <w:sz w:val="24"/>
          <w:szCs w:val="26"/>
        </w:rPr>
        <w:t xml:space="preserve"> </w:t>
      </w:r>
      <w:r w:rsidR="00932ED0" w:rsidRPr="00784858">
        <w:rPr>
          <w:sz w:val="24"/>
          <w:szCs w:val="24"/>
        </w:rPr>
        <w:t xml:space="preserve"> </w:t>
      </w:r>
    </w:p>
    <w:p w14:paraId="19CA5C69" w14:textId="27ED2138" w:rsidR="0023411F" w:rsidRDefault="00EE489F" w:rsidP="0023411F">
      <w:pPr>
        <w:pStyle w:val="11"/>
        <w:spacing w:before="225" w:line="237" w:lineRule="auto"/>
        <w:ind w:left="720" w:right="409" w:firstLine="446"/>
        <w:rPr>
          <w:b w:val="0"/>
          <w:bCs w:val="0"/>
        </w:rPr>
      </w:pPr>
      <w:r>
        <w:t xml:space="preserve">Регламент работы </w:t>
      </w:r>
      <w:r w:rsidR="0059278B">
        <w:t>вебинара</w:t>
      </w:r>
      <w:r>
        <w:t xml:space="preserve">: </w:t>
      </w:r>
      <w:r w:rsidR="00B327D2" w:rsidRPr="00B327D2">
        <w:rPr>
          <w:lang w:eastAsia="ru-RU"/>
        </w:rPr>
        <w:t xml:space="preserve">21 октября 2024 г. (понедельник) в </w:t>
      </w:r>
      <w:r w:rsidR="00962D43" w:rsidRPr="000F61C6">
        <w:rPr>
          <w:lang w:eastAsia="ru-RU"/>
        </w:rPr>
        <w:t>17</w:t>
      </w:r>
      <w:r w:rsidR="00B327D2" w:rsidRPr="00B327D2">
        <w:rPr>
          <w:lang w:eastAsia="ru-RU"/>
        </w:rPr>
        <w:t>.00</w:t>
      </w:r>
      <w:r w:rsidR="00B327D2">
        <w:rPr>
          <w:spacing w:val="1"/>
        </w:rPr>
        <w:t xml:space="preserve"> </w:t>
      </w:r>
      <w:r w:rsidR="00393D14" w:rsidRPr="00094E9C">
        <w:t>–</w:t>
      </w:r>
      <w:r w:rsidR="0059278B">
        <w:t xml:space="preserve"> </w:t>
      </w:r>
      <w:r>
        <w:t>в онлайн</w:t>
      </w:r>
      <w:r>
        <w:rPr>
          <w:spacing w:val="-1"/>
        </w:rPr>
        <w:t xml:space="preserve"> </w:t>
      </w:r>
      <w:r w:rsidR="0059278B">
        <w:lastRenderedPageBreak/>
        <w:t>режиме</w:t>
      </w:r>
      <w:r w:rsidR="00932ED0">
        <w:t>.</w:t>
      </w:r>
      <w:r w:rsidR="00977C07">
        <w:t xml:space="preserve"> </w:t>
      </w:r>
      <w:r w:rsidR="0059278B">
        <w:t>Вебинар</w:t>
      </w:r>
      <w:r w:rsidR="00977C07">
        <w:t xml:space="preserve"> состоится на платформе </w:t>
      </w:r>
      <w:r w:rsidR="00977C07">
        <w:rPr>
          <w:lang w:val="en-US"/>
        </w:rPr>
        <w:t>Zoom</w:t>
      </w:r>
      <w:r w:rsidR="00977C07" w:rsidRPr="007A522C">
        <w:t xml:space="preserve">. </w:t>
      </w:r>
      <w:r w:rsidR="00977C07">
        <w:t>Ссылка для участия</w:t>
      </w:r>
      <w:r w:rsidR="0023411F">
        <w:t xml:space="preserve">: </w:t>
      </w:r>
      <w:hyperlink r:id="rId11" w:history="1">
        <w:r w:rsidR="006B11F9" w:rsidRPr="00390203">
          <w:rPr>
            <w:rStyle w:val="aa"/>
          </w:rPr>
          <w:t>https://us04web.zoom.us/j/71072549701?pwd=sGh1JKsTaQCQLc8mMG0AMbTGqZ9aC8.1</w:t>
        </w:r>
      </w:hyperlink>
      <w:r w:rsidR="006B11F9">
        <w:t xml:space="preserve"> </w:t>
      </w:r>
    </w:p>
    <w:p w14:paraId="753365B2" w14:textId="748FA8A2" w:rsidR="00393D14" w:rsidRDefault="007A522C" w:rsidP="00393D14">
      <w:pPr>
        <w:pStyle w:val="11"/>
        <w:spacing w:line="237" w:lineRule="auto"/>
        <w:ind w:left="720" w:right="409" w:firstLine="446"/>
      </w:pPr>
      <w:r>
        <w:t xml:space="preserve">Идентификатор конференции: </w:t>
      </w:r>
      <w:r w:rsidR="006B11F9" w:rsidRPr="006B11F9">
        <w:t>71072549701</w:t>
      </w:r>
    </w:p>
    <w:p w14:paraId="666AD1E5" w14:textId="0534C483" w:rsidR="00A9782A" w:rsidRPr="009105D8" w:rsidRDefault="007A522C" w:rsidP="009105D8">
      <w:pPr>
        <w:pStyle w:val="11"/>
        <w:spacing w:line="237" w:lineRule="auto"/>
        <w:ind w:left="720" w:right="409" w:firstLine="446"/>
      </w:pPr>
      <w:r>
        <w:t xml:space="preserve">Код доступа: </w:t>
      </w:r>
      <w:r w:rsidR="006B11F9" w:rsidRPr="006B11F9">
        <w:t>6RQGmh</w:t>
      </w:r>
    </w:p>
    <w:p w14:paraId="570A4A8A" w14:textId="77777777" w:rsidR="00AB4FB0" w:rsidRDefault="00AB4FB0" w:rsidP="009105D8">
      <w:pPr>
        <w:widowControl/>
        <w:autoSpaceDE/>
        <w:autoSpaceDN/>
        <w:ind w:left="720" w:firstLine="448"/>
        <w:contextualSpacing/>
        <w:jc w:val="both"/>
        <w:rPr>
          <w:sz w:val="24"/>
        </w:rPr>
      </w:pPr>
    </w:p>
    <w:p w14:paraId="3250417A" w14:textId="6FDB9C5B" w:rsidR="00813776" w:rsidRDefault="00EE489F" w:rsidP="009105D8">
      <w:pPr>
        <w:widowControl/>
        <w:autoSpaceDE/>
        <w:autoSpaceDN/>
        <w:ind w:left="720" w:firstLine="448"/>
        <w:contextualSpacing/>
        <w:jc w:val="both"/>
        <w:rPr>
          <w:spacing w:val="1"/>
          <w:sz w:val="24"/>
        </w:rPr>
      </w:pPr>
      <w:r>
        <w:rPr>
          <w:sz w:val="24"/>
        </w:rPr>
        <w:t>Ответственны</w:t>
      </w:r>
      <w:r w:rsidR="00932ED0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 w:rsidR="0059278B">
        <w:rPr>
          <w:sz w:val="24"/>
        </w:rPr>
        <w:t>вебинара</w:t>
      </w:r>
      <w:r w:rsidR="00932ED0">
        <w:rPr>
          <w:spacing w:val="1"/>
          <w:sz w:val="24"/>
        </w:rPr>
        <w:t>:</w:t>
      </w:r>
    </w:p>
    <w:p w14:paraId="4BECB425" w14:textId="7BEA8D6C" w:rsidR="00932ED0" w:rsidRPr="00813776" w:rsidRDefault="00813776" w:rsidP="00813776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 w:rsidRPr="00930BB9">
        <w:rPr>
          <w:b/>
          <w:sz w:val="24"/>
          <w:szCs w:val="24"/>
        </w:rPr>
        <w:t xml:space="preserve">Председатель организационного комитета: </w:t>
      </w:r>
      <w:r>
        <w:rPr>
          <w:b/>
          <w:sz w:val="24"/>
          <w:szCs w:val="24"/>
        </w:rPr>
        <w:t xml:space="preserve">Волвенко </w:t>
      </w:r>
      <w:r w:rsidRPr="00EE1A2E">
        <w:rPr>
          <w:b/>
          <w:sz w:val="24"/>
          <w:szCs w:val="24"/>
        </w:rPr>
        <w:t>А.А.</w:t>
      </w:r>
      <w:r>
        <w:rPr>
          <w:sz w:val="24"/>
          <w:szCs w:val="24"/>
        </w:rPr>
        <w:t xml:space="preserve"> – зам. директора по НР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>,</w:t>
      </w:r>
      <w:r>
        <w:rPr>
          <w:sz w:val="24"/>
          <w:szCs w:val="24"/>
        </w:rPr>
        <w:t xml:space="preserve"> канд. ист. наук, доцент</w:t>
      </w:r>
      <w:r w:rsidR="00121200">
        <w:rPr>
          <w:sz w:val="24"/>
          <w:szCs w:val="24"/>
        </w:rPr>
        <w:t>.</w:t>
      </w:r>
      <w:r w:rsidR="00932ED0">
        <w:rPr>
          <w:spacing w:val="1"/>
          <w:sz w:val="24"/>
        </w:rPr>
        <w:t xml:space="preserve"> </w:t>
      </w:r>
    </w:p>
    <w:p w14:paraId="5D202176" w14:textId="77777777" w:rsidR="00393D14" w:rsidRDefault="00393D14" w:rsidP="00932ED0">
      <w:pPr>
        <w:widowControl/>
        <w:autoSpaceDE/>
        <w:autoSpaceDN/>
        <w:ind w:left="720"/>
        <w:contextualSpacing/>
        <w:jc w:val="both"/>
        <w:rPr>
          <w:b/>
          <w:sz w:val="24"/>
          <w:szCs w:val="28"/>
        </w:rPr>
      </w:pPr>
    </w:p>
    <w:p w14:paraId="52C7CC94" w14:textId="0C8172DC" w:rsidR="004B0238" w:rsidRDefault="00813776" w:rsidP="00932ED0">
      <w:pPr>
        <w:widowControl/>
        <w:autoSpaceDE/>
        <w:autoSpaceDN/>
        <w:ind w:left="720"/>
        <w:contextualSpacing/>
        <w:jc w:val="both"/>
        <w:rPr>
          <w:b/>
          <w:sz w:val="24"/>
          <w:szCs w:val="28"/>
        </w:rPr>
      </w:pPr>
      <w:r w:rsidRPr="00930BB9">
        <w:rPr>
          <w:b/>
          <w:sz w:val="24"/>
          <w:szCs w:val="28"/>
        </w:rPr>
        <w:t>Заместитель председателя организационного комитета:</w:t>
      </w:r>
      <w:r>
        <w:rPr>
          <w:b/>
          <w:sz w:val="24"/>
          <w:szCs w:val="28"/>
        </w:rPr>
        <w:t xml:space="preserve"> </w:t>
      </w:r>
    </w:p>
    <w:p w14:paraId="56001B23" w14:textId="720D4131" w:rsidR="00932ED0" w:rsidRDefault="00932ED0" w:rsidP="00932ED0">
      <w:pPr>
        <w:widowControl/>
        <w:autoSpaceDE/>
        <w:autoSpaceDN/>
        <w:ind w:left="720"/>
        <w:contextualSpacing/>
        <w:jc w:val="both"/>
        <w:rPr>
          <w:sz w:val="24"/>
          <w:szCs w:val="28"/>
        </w:rPr>
      </w:pPr>
      <w:r w:rsidRPr="00932ED0">
        <w:rPr>
          <w:b/>
          <w:spacing w:val="1"/>
          <w:sz w:val="24"/>
        </w:rPr>
        <w:t>Кравец О.В.</w:t>
      </w:r>
      <w:r>
        <w:rPr>
          <w:spacing w:val="1"/>
          <w:sz w:val="24"/>
        </w:rPr>
        <w:t xml:space="preserve"> </w:t>
      </w:r>
      <w:r w:rsidR="005F2BE5" w:rsidRPr="00006628">
        <w:rPr>
          <w:sz w:val="24"/>
          <w:szCs w:val="28"/>
        </w:rPr>
        <w:t>–</w:t>
      </w:r>
      <w:r w:rsidR="005F2BE5">
        <w:rPr>
          <w:sz w:val="24"/>
          <w:szCs w:val="28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декан факультета иностранных языков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канд. филол</w:t>
      </w:r>
      <w:r w:rsidRPr="00006628">
        <w:rPr>
          <w:sz w:val="24"/>
          <w:szCs w:val="24"/>
          <w:shd w:val="clear" w:color="auto" w:fill="FFFFFF"/>
        </w:rPr>
        <w:t>. наук, доцент</w:t>
      </w:r>
      <w:r w:rsidR="00121200">
        <w:rPr>
          <w:sz w:val="24"/>
          <w:szCs w:val="24"/>
          <w:shd w:val="clear" w:color="auto" w:fill="FFFFFF"/>
        </w:rPr>
        <w:t>.</w:t>
      </w:r>
      <w:r w:rsidRPr="00930BB9">
        <w:rPr>
          <w:sz w:val="24"/>
          <w:szCs w:val="28"/>
        </w:rPr>
        <w:t xml:space="preserve"> </w:t>
      </w:r>
    </w:p>
    <w:p w14:paraId="7BA571EB" w14:textId="77777777" w:rsidR="00393D14" w:rsidRDefault="00393D14" w:rsidP="00932ED0">
      <w:pPr>
        <w:widowControl/>
        <w:autoSpaceDE/>
        <w:autoSpaceDN/>
        <w:ind w:left="720"/>
        <w:contextualSpacing/>
        <w:jc w:val="both"/>
        <w:rPr>
          <w:b/>
          <w:spacing w:val="1"/>
          <w:sz w:val="24"/>
        </w:rPr>
      </w:pPr>
    </w:p>
    <w:p w14:paraId="7334405B" w14:textId="31E6BB1F" w:rsidR="00393D14" w:rsidRPr="001577D9" w:rsidRDefault="00393D14" w:rsidP="00932ED0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>
        <w:rPr>
          <w:b/>
          <w:spacing w:val="1"/>
          <w:sz w:val="24"/>
        </w:rPr>
        <w:t>Члены организационного комитета:</w:t>
      </w:r>
    </w:p>
    <w:p w14:paraId="5D1DF198" w14:textId="7A26A338" w:rsidR="00932ED0" w:rsidRDefault="005F2BE5" w:rsidP="00932ED0">
      <w:pPr>
        <w:widowControl/>
        <w:autoSpaceDE/>
        <w:autoSpaceDN/>
        <w:ind w:left="720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>Тимошенко</w:t>
      </w:r>
      <w:r w:rsidR="00932ED0" w:rsidRPr="001577D9">
        <w:rPr>
          <w:b/>
          <w:sz w:val="24"/>
          <w:szCs w:val="28"/>
        </w:rPr>
        <w:t xml:space="preserve"> Ю.М.</w:t>
      </w:r>
      <w:r w:rsidR="00932ED0">
        <w:rPr>
          <w:sz w:val="24"/>
          <w:szCs w:val="28"/>
        </w:rPr>
        <w:t xml:space="preserve"> </w:t>
      </w:r>
      <w:r w:rsidRPr="00006628">
        <w:rPr>
          <w:sz w:val="24"/>
          <w:szCs w:val="28"/>
        </w:rPr>
        <w:t>–</w:t>
      </w:r>
      <w:r>
        <w:rPr>
          <w:sz w:val="24"/>
          <w:szCs w:val="28"/>
        </w:rPr>
        <w:t xml:space="preserve"> </w:t>
      </w:r>
      <w:r w:rsidR="00932ED0">
        <w:rPr>
          <w:sz w:val="24"/>
          <w:szCs w:val="28"/>
        </w:rPr>
        <w:t xml:space="preserve">и.о. </w:t>
      </w:r>
      <w:r w:rsidR="00932ED0" w:rsidRPr="00930BB9">
        <w:rPr>
          <w:sz w:val="24"/>
          <w:szCs w:val="28"/>
        </w:rPr>
        <w:t>заведующ</w:t>
      </w:r>
      <w:r w:rsidR="00932ED0">
        <w:rPr>
          <w:sz w:val="24"/>
          <w:szCs w:val="28"/>
        </w:rPr>
        <w:t>его</w:t>
      </w:r>
      <w:r w:rsidR="00932ED0" w:rsidRPr="00930BB9">
        <w:rPr>
          <w:sz w:val="24"/>
          <w:szCs w:val="28"/>
        </w:rPr>
        <w:t xml:space="preserve"> кафедрой английского языка Таганрогского института имени А.П. Чехова (филиала) </w:t>
      </w:r>
      <w:r w:rsidR="00932ED0" w:rsidRPr="00930BB9">
        <w:rPr>
          <w:color w:val="000000"/>
          <w:sz w:val="24"/>
          <w:szCs w:val="28"/>
          <w:shd w:val="clear" w:color="auto" w:fill="FFFFFF"/>
        </w:rPr>
        <w:t>РГЭУ (РИНХ)</w:t>
      </w:r>
      <w:r w:rsidR="00932ED0" w:rsidRPr="00930BB9">
        <w:rPr>
          <w:sz w:val="24"/>
          <w:szCs w:val="28"/>
        </w:rPr>
        <w:t xml:space="preserve">, </w:t>
      </w:r>
      <w:r w:rsidR="00932ED0" w:rsidRPr="00930BB9">
        <w:rPr>
          <w:sz w:val="24"/>
          <w:szCs w:val="28"/>
          <w:shd w:val="clear" w:color="auto" w:fill="FFFFFF"/>
        </w:rPr>
        <w:t>канд. филол. наук, доцент</w:t>
      </w:r>
      <w:r w:rsidR="00E45C45">
        <w:rPr>
          <w:sz w:val="24"/>
          <w:szCs w:val="28"/>
          <w:shd w:val="clear" w:color="auto" w:fill="FFFFFF"/>
        </w:rPr>
        <w:t>;</w:t>
      </w:r>
    </w:p>
    <w:p w14:paraId="60CA32ED" w14:textId="79FE2679" w:rsidR="00A9782A" w:rsidRDefault="004B0238" w:rsidP="00813776">
      <w:pPr>
        <w:widowControl/>
        <w:autoSpaceDE/>
        <w:autoSpaceDN/>
        <w:ind w:left="720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>Михалева Г.В.</w:t>
      </w:r>
      <w:r w:rsidR="00932ED0" w:rsidRPr="00006628">
        <w:rPr>
          <w:sz w:val="24"/>
          <w:szCs w:val="28"/>
        </w:rPr>
        <w:t xml:space="preserve"> – доцент кафедры английского языка Таганрогского института имени А.П. Чехова (филиала) </w:t>
      </w:r>
      <w:r w:rsidR="00932ED0" w:rsidRPr="00006628">
        <w:rPr>
          <w:color w:val="000000"/>
          <w:sz w:val="24"/>
          <w:szCs w:val="28"/>
          <w:shd w:val="clear" w:color="auto" w:fill="FFFFFF"/>
        </w:rPr>
        <w:t>РГЭУ (РИНХ)</w:t>
      </w:r>
      <w:r w:rsidR="00932ED0" w:rsidRPr="00006628">
        <w:rPr>
          <w:sz w:val="24"/>
          <w:szCs w:val="28"/>
        </w:rPr>
        <w:t xml:space="preserve">, канд. пед. </w:t>
      </w:r>
      <w:r w:rsidR="00E45C45">
        <w:rPr>
          <w:sz w:val="24"/>
          <w:szCs w:val="28"/>
        </w:rPr>
        <w:t>наук</w:t>
      </w:r>
      <w:r w:rsidR="00E45C45">
        <w:rPr>
          <w:sz w:val="24"/>
          <w:szCs w:val="28"/>
          <w:shd w:val="clear" w:color="auto" w:fill="FFFFFF"/>
        </w:rPr>
        <w:t>;</w:t>
      </w:r>
    </w:p>
    <w:p w14:paraId="26692F73" w14:textId="77777777" w:rsidR="00393D14" w:rsidRPr="00813776" w:rsidRDefault="00393D14" w:rsidP="00393D14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 w:rsidRPr="00D00738">
        <w:rPr>
          <w:b/>
          <w:sz w:val="24"/>
          <w:szCs w:val="24"/>
        </w:rPr>
        <w:t>Пальмова Е.А.</w:t>
      </w:r>
      <w:r w:rsidRPr="00D00738">
        <w:rPr>
          <w:sz w:val="24"/>
          <w:szCs w:val="24"/>
        </w:rPr>
        <w:t xml:space="preserve"> – доцент кафедры английского языка Таганрогского института имени А.П. Чехова (филиала) РГЭУ (РИНХ), канд. пед. наук.</w:t>
      </w:r>
    </w:p>
    <w:p w14:paraId="129554D9" w14:textId="77777777" w:rsidR="00393D14" w:rsidRPr="00813776" w:rsidRDefault="00393D14" w:rsidP="00813776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</w:p>
    <w:p w14:paraId="48109EB7" w14:textId="77777777" w:rsidR="00A9782A" w:rsidRDefault="00A9782A">
      <w:pPr>
        <w:pStyle w:val="11"/>
        <w:ind w:left="964" w:right="919"/>
        <w:jc w:val="center"/>
      </w:pPr>
    </w:p>
    <w:p w14:paraId="40A5AC8B" w14:textId="77777777" w:rsidR="006E1702" w:rsidRDefault="006E1702" w:rsidP="006E1702">
      <w:pPr>
        <w:pStyle w:val="11"/>
        <w:ind w:left="964" w:right="919"/>
        <w:jc w:val="left"/>
      </w:pPr>
      <w:r>
        <w:t>Участие в вебинаре бесплатное.</w:t>
      </w:r>
    </w:p>
    <w:p w14:paraId="2ED93713" w14:textId="77777777" w:rsidR="00A9782A" w:rsidRDefault="00EE489F">
      <w:pPr>
        <w:pStyle w:val="11"/>
        <w:spacing w:before="119"/>
        <w:ind w:left="0" w:right="406"/>
        <w:jc w:val="right"/>
      </w:pPr>
      <w:r>
        <w:t>ОРГКОМИТЕТ</w:t>
      </w:r>
    </w:p>
    <w:p w14:paraId="0889C8F8" w14:textId="77777777" w:rsidR="0023411F" w:rsidRDefault="0023411F">
      <w:pPr>
        <w:pStyle w:val="11"/>
        <w:spacing w:before="119"/>
        <w:ind w:left="0" w:right="406"/>
        <w:jc w:val="right"/>
      </w:pPr>
    </w:p>
    <w:sectPr w:rsidR="0023411F" w:rsidSect="006E1702">
      <w:footerReference w:type="default" r:id="rId12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A398" w14:textId="77777777" w:rsidR="00966605" w:rsidRDefault="00966605" w:rsidP="00A9782A">
      <w:r>
        <w:separator/>
      </w:r>
    </w:p>
  </w:endnote>
  <w:endnote w:type="continuationSeparator" w:id="0">
    <w:p w14:paraId="23590792" w14:textId="77777777" w:rsidR="00966605" w:rsidRDefault="00966605" w:rsidP="00A9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3511" w14:textId="77777777" w:rsidR="00A9782A" w:rsidRDefault="00C16D84">
    <w:pPr>
      <w:pStyle w:val="a3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741079" wp14:editId="1DA8C0A2">
              <wp:simplePos x="0" y="0"/>
              <wp:positionH relativeFrom="page">
                <wp:posOffset>3794760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2D60C" w14:textId="77777777" w:rsidR="00A9782A" w:rsidRDefault="009F1F45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 w:rsidR="00EE489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0A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410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8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mMi44+IAAAANAQAADwAAAAAAAAAAAAAAAAAuBAAAZHJzL2Rvd25yZXYueG1sUEsFBgAAAAAEAAQA&#10;8wAAAD0FAAAAAA==&#10;" filled="f" stroked="f">
              <v:textbox inset="0,0,0,0">
                <w:txbxContent>
                  <w:p w14:paraId="6DF2D60C" w14:textId="77777777" w:rsidR="00A9782A" w:rsidRDefault="009F1F45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 w:rsidR="00EE489F">
                      <w:instrText xml:space="preserve"> PAGE </w:instrText>
                    </w:r>
                    <w:r>
                      <w:fldChar w:fldCharType="separate"/>
                    </w:r>
                    <w:r w:rsidR="00910A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C7B93" w14:textId="77777777" w:rsidR="00966605" w:rsidRDefault="00966605" w:rsidP="00A9782A">
      <w:r>
        <w:separator/>
      </w:r>
    </w:p>
  </w:footnote>
  <w:footnote w:type="continuationSeparator" w:id="0">
    <w:p w14:paraId="3F92A519" w14:textId="77777777" w:rsidR="00966605" w:rsidRDefault="00966605" w:rsidP="00A9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7D7"/>
    <w:multiLevelType w:val="hybridMultilevel"/>
    <w:tmpl w:val="B7C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3BDE"/>
    <w:multiLevelType w:val="hybridMultilevel"/>
    <w:tmpl w:val="D7603A90"/>
    <w:lvl w:ilvl="0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" w15:restartNumberingAfterBreak="0">
    <w:nsid w:val="79395C07"/>
    <w:multiLevelType w:val="hybridMultilevel"/>
    <w:tmpl w:val="F6361688"/>
    <w:lvl w:ilvl="0" w:tplc="DA64BB22">
      <w:numFmt w:val="bullet"/>
      <w:lvlText w:val="-"/>
      <w:lvlJc w:val="left"/>
      <w:pPr>
        <w:ind w:left="456" w:hanging="706"/>
      </w:pPr>
      <w:rPr>
        <w:rFonts w:hint="default"/>
        <w:w w:val="99"/>
        <w:lang w:val="ru-RU" w:eastAsia="en-US" w:bidi="ar-SA"/>
      </w:rPr>
    </w:lvl>
    <w:lvl w:ilvl="1" w:tplc="B540FD64">
      <w:numFmt w:val="bullet"/>
      <w:lvlText w:val="•"/>
      <w:lvlJc w:val="left"/>
      <w:pPr>
        <w:ind w:left="1436" w:hanging="706"/>
      </w:pPr>
      <w:rPr>
        <w:rFonts w:hint="default"/>
        <w:lang w:val="ru-RU" w:eastAsia="en-US" w:bidi="ar-SA"/>
      </w:rPr>
    </w:lvl>
    <w:lvl w:ilvl="2" w:tplc="77B27172">
      <w:numFmt w:val="bullet"/>
      <w:lvlText w:val="•"/>
      <w:lvlJc w:val="left"/>
      <w:pPr>
        <w:ind w:left="2412" w:hanging="706"/>
      </w:pPr>
      <w:rPr>
        <w:rFonts w:hint="default"/>
        <w:lang w:val="ru-RU" w:eastAsia="en-US" w:bidi="ar-SA"/>
      </w:rPr>
    </w:lvl>
    <w:lvl w:ilvl="3" w:tplc="A362930E">
      <w:numFmt w:val="bullet"/>
      <w:lvlText w:val="•"/>
      <w:lvlJc w:val="left"/>
      <w:pPr>
        <w:ind w:left="3389" w:hanging="706"/>
      </w:pPr>
      <w:rPr>
        <w:rFonts w:hint="default"/>
        <w:lang w:val="ru-RU" w:eastAsia="en-US" w:bidi="ar-SA"/>
      </w:rPr>
    </w:lvl>
    <w:lvl w:ilvl="4" w:tplc="0B8650B2">
      <w:numFmt w:val="bullet"/>
      <w:lvlText w:val="•"/>
      <w:lvlJc w:val="left"/>
      <w:pPr>
        <w:ind w:left="4365" w:hanging="706"/>
      </w:pPr>
      <w:rPr>
        <w:rFonts w:hint="default"/>
        <w:lang w:val="ru-RU" w:eastAsia="en-US" w:bidi="ar-SA"/>
      </w:rPr>
    </w:lvl>
    <w:lvl w:ilvl="5" w:tplc="1BD884C6">
      <w:numFmt w:val="bullet"/>
      <w:lvlText w:val="•"/>
      <w:lvlJc w:val="left"/>
      <w:pPr>
        <w:ind w:left="5342" w:hanging="706"/>
      </w:pPr>
      <w:rPr>
        <w:rFonts w:hint="default"/>
        <w:lang w:val="ru-RU" w:eastAsia="en-US" w:bidi="ar-SA"/>
      </w:rPr>
    </w:lvl>
    <w:lvl w:ilvl="6" w:tplc="45D8D4EE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7" w:tplc="6914C5A0">
      <w:numFmt w:val="bullet"/>
      <w:lvlText w:val="•"/>
      <w:lvlJc w:val="left"/>
      <w:pPr>
        <w:ind w:left="7294" w:hanging="706"/>
      </w:pPr>
      <w:rPr>
        <w:rFonts w:hint="default"/>
        <w:lang w:val="ru-RU" w:eastAsia="en-US" w:bidi="ar-SA"/>
      </w:rPr>
    </w:lvl>
    <w:lvl w:ilvl="8" w:tplc="208ABFFE">
      <w:numFmt w:val="bullet"/>
      <w:lvlText w:val="•"/>
      <w:lvlJc w:val="left"/>
      <w:pPr>
        <w:ind w:left="827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7B4E4257"/>
    <w:multiLevelType w:val="hybridMultilevel"/>
    <w:tmpl w:val="AC1C5A2E"/>
    <w:lvl w:ilvl="0" w:tplc="08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 w16cid:durableId="1650475839">
    <w:abstractNumId w:val="2"/>
  </w:num>
  <w:num w:numId="2" w16cid:durableId="1799909462">
    <w:abstractNumId w:val="0"/>
  </w:num>
  <w:num w:numId="3" w16cid:durableId="1523010828">
    <w:abstractNumId w:val="1"/>
  </w:num>
  <w:num w:numId="4" w16cid:durableId="2117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2A"/>
    <w:rsid w:val="00025296"/>
    <w:rsid w:val="000363C0"/>
    <w:rsid w:val="000533AF"/>
    <w:rsid w:val="000541E7"/>
    <w:rsid w:val="000757AD"/>
    <w:rsid w:val="000848B7"/>
    <w:rsid w:val="00094E9C"/>
    <w:rsid w:val="000A2521"/>
    <w:rsid w:val="000A5757"/>
    <w:rsid w:val="000D2F4F"/>
    <w:rsid w:val="000E4280"/>
    <w:rsid w:val="000F61C6"/>
    <w:rsid w:val="00121200"/>
    <w:rsid w:val="0012650B"/>
    <w:rsid w:val="00151B06"/>
    <w:rsid w:val="001569D1"/>
    <w:rsid w:val="00175360"/>
    <w:rsid w:val="001A09A1"/>
    <w:rsid w:val="001D4138"/>
    <w:rsid w:val="0023411F"/>
    <w:rsid w:val="00234AEB"/>
    <w:rsid w:val="00265A04"/>
    <w:rsid w:val="002767F7"/>
    <w:rsid w:val="002A20DA"/>
    <w:rsid w:val="002D52DA"/>
    <w:rsid w:val="00322AF2"/>
    <w:rsid w:val="00362BF5"/>
    <w:rsid w:val="00393D14"/>
    <w:rsid w:val="00423F07"/>
    <w:rsid w:val="004B0238"/>
    <w:rsid w:val="004B3165"/>
    <w:rsid w:val="004D73A4"/>
    <w:rsid w:val="005076CE"/>
    <w:rsid w:val="00510149"/>
    <w:rsid w:val="00524DCB"/>
    <w:rsid w:val="00554177"/>
    <w:rsid w:val="00562F5E"/>
    <w:rsid w:val="00583438"/>
    <w:rsid w:val="0059278B"/>
    <w:rsid w:val="005F2BE5"/>
    <w:rsid w:val="006B11F9"/>
    <w:rsid w:val="006E1702"/>
    <w:rsid w:val="006F2810"/>
    <w:rsid w:val="00722BFE"/>
    <w:rsid w:val="00724359"/>
    <w:rsid w:val="00741196"/>
    <w:rsid w:val="00793058"/>
    <w:rsid w:val="007A522C"/>
    <w:rsid w:val="00813776"/>
    <w:rsid w:val="00840723"/>
    <w:rsid w:val="00843F8D"/>
    <w:rsid w:val="008A315A"/>
    <w:rsid w:val="008C0E55"/>
    <w:rsid w:val="008C18FB"/>
    <w:rsid w:val="008F553D"/>
    <w:rsid w:val="00905412"/>
    <w:rsid w:val="009105D8"/>
    <w:rsid w:val="00910A11"/>
    <w:rsid w:val="00932ED0"/>
    <w:rsid w:val="00962D43"/>
    <w:rsid w:val="00966605"/>
    <w:rsid w:val="00977C07"/>
    <w:rsid w:val="009F1F45"/>
    <w:rsid w:val="009F22B3"/>
    <w:rsid w:val="009F42FD"/>
    <w:rsid w:val="009F61E9"/>
    <w:rsid w:val="009F670A"/>
    <w:rsid w:val="00A6679F"/>
    <w:rsid w:val="00A9782A"/>
    <w:rsid w:val="00AA56E6"/>
    <w:rsid w:val="00AB4FB0"/>
    <w:rsid w:val="00AE26D6"/>
    <w:rsid w:val="00AE2D1C"/>
    <w:rsid w:val="00B03534"/>
    <w:rsid w:val="00B20A4E"/>
    <w:rsid w:val="00B327D2"/>
    <w:rsid w:val="00B511F1"/>
    <w:rsid w:val="00BA13E1"/>
    <w:rsid w:val="00BC514A"/>
    <w:rsid w:val="00BD7809"/>
    <w:rsid w:val="00C156F3"/>
    <w:rsid w:val="00C16D84"/>
    <w:rsid w:val="00C25981"/>
    <w:rsid w:val="00C44948"/>
    <w:rsid w:val="00C64C62"/>
    <w:rsid w:val="00C90EDB"/>
    <w:rsid w:val="00C92321"/>
    <w:rsid w:val="00CF3B3A"/>
    <w:rsid w:val="00D10D4F"/>
    <w:rsid w:val="00D329CC"/>
    <w:rsid w:val="00D32A88"/>
    <w:rsid w:val="00D344F1"/>
    <w:rsid w:val="00D85AC5"/>
    <w:rsid w:val="00DE61BE"/>
    <w:rsid w:val="00E30984"/>
    <w:rsid w:val="00E45C45"/>
    <w:rsid w:val="00E47A5F"/>
    <w:rsid w:val="00E554F2"/>
    <w:rsid w:val="00E87F3A"/>
    <w:rsid w:val="00EC7F23"/>
    <w:rsid w:val="00ED4A77"/>
    <w:rsid w:val="00EE489F"/>
    <w:rsid w:val="00EF2356"/>
    <w:rsid w:val="00F034CB"/>
    <w:rsid w:val="00F54ABD"/>
    <w:rsid w:val="00F71C07"/>
    <w:rsid w:val="00F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D7FCD"/>
  <w15:docId w15:val="{0210E899-7B99-4F16-A8AC-0F39222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78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7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782A"/>
    <w:pPr>
      <w:ind w:left="456" w:firstLine="7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782A"/>
    <w:pPr>
      <w:ind w:left="45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782A"/>
    <w:pPr>
      <w:ind w:left="456" w:firstLine="710"/>
    </w:pPr>
  </w:style>
  <w:style w:type="paragraph" w:customStyle="1" w:styleId="TableParagraph">
    <w:name w:val="Table Paragraph"/>
    <w:basedOn w:val="a"/>
    <w:uiPriority w:val="1"/>
    <w:qFormat/>
    <w:rsid w:val="00A9782A"/>
  </w:style>
  <w:style w:type="paragraph" w:styleId="a5">
    <w:name w:val="Balloon Text"/>
    <w:basedOn w:val="a"/>
    <w:link w:val="a6"/>
    <w:uiPriority w:val="99"/>
    <w:semiHidden/>
    <w:unhideWhenUsed/>
    <w:rsid w:val="00151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51B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для курсовой"/>
    <w:basedOn w:val="a"/>
    <w:link w:val="a9"/>
    <w:rsid w:val="00932ED0"/>
    <w:pPr>
      <w:widowControl/>
      <w:autoSpaceDE/>
      <w:autoSpaceDN/>
      <w:spacing w:after="200" w:line="360" w:lineRule="auto"/>
      <w:jc w:val="both"/>
    </w:pPr>
    <w:rPr>
      <w:rFonts w:eastAsia="Calibri"/>
      <w:sz w:val="28"/>
      <w:szCs w:val="28"/>
    </w:rPr>
  </w:style>
  <w:style w:type="character" w:customStyle="1" w:styleId="a9">
    <w:name w:val="для курсовой Знак"/>
    <w:link w:val="a8"/>
    <w:rsid w:val="00932ED0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137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85AC5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23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71072549701?pwd=sGh1JKsTaQCQLc8mMG0AMbTGqZ9aC8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spreadsheets/d/17AozU_7hU1nuCJIkKIVpQecD63wikUr9EIZB4oe_rO0/edit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ГОУВПО "ТГПИ"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Administrator</cp:lastModifiedBy>
  <cp:revision>8</cp:revision>
  <cp:lastPrinted>2022-11-15T08:42:00Z</cp:lastPrinted>
  <dcterms:created xsi:type="dcterms:W3CDTF">2024-10-14T10:16:00Z</dcterms:created>
  <dcterms:modified xsi:type="dcterms:W3CDTF">2024-10-17T08:11:00Z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