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5F" w:rsidRPr="00F54210" w:rsidRDefault="00B2115F" w:rsidP="00B2115F">
      <w:pPr>
        <w:spacing w:after="0" w:line="0" w:lineRule="atLeast"/>
        <w:jc w:val="center"/>
        <w:rPr>
          <w:rFonts w:ascii="Times New Roman" w:hAnsi="Times New Roman"/>
          <w:caps/>
          <w:sz w:val="24"/>
          <w:szCs w:val="24"/>
        </w:rPr>
      </w:pPr>
      <w:r w:rsidRPr="00F54210">
        <w:rPr>
          <w:rFonts w:ascii="Times New Roman" w:hAnsi="Times New Roman"/>
          <w:caps/>
          <w:sz w:val="24"/>
          <w:szCs w:val="24"/>
        </w:rPr>
        <w:t>УЧЕБНЫЙ ПЛАН</w:t>
      </w:r>
    </w:p>
    <w:p w:rsidR="00B2115F" w:rsidRPr="00E55480" w:rsidRDefault="00B2115F" w:rsidP="00B2115F">
      <w:pPr>
        <w:spacing w:after="0" w:line="0" w:lineRule="atLeast"/>
        <w:jc w:val="center"/>
        <w:rPr>
          <w:rFonts w:ascii="Times New Roman" w:hAnsi="Times New Roman"/>
          <w:caps/>
          <w:sz w:val="24"/>
          <w:szCs w:val="24"/>
        </w:rPr>
      </w:pPr>
      <w:r w:rsidRPr="00F54210">
        <w:rPr>
          <w:rFonts w:ascii="Times New Roman" w:hAnsi="Times New Roman"/>
          <w:caps/>
          <w:sz w:val="24"/>
          <w:szCs w:val="24"/>
        </w:rPr>
        <w:t>программы профессиональной переподготовки</w:t>
      </w:r>
    </w:p>
    <w:p w:rsidR="00B2115F" w:rsidRPr="00F54210" w:rsidRDefault="00B2115F" w:rsidP="00B2115F">
      <w:pPr>
        <w:spacing w:after="0" w:line="0" w:lineRule="atLeast"/>
        <w:jc w:val="center"/>
        <w:rPr>
          <w:rFonts w:ascii="Times New Roman" w:hAnsi="Times New Roman"/>
          <w:caps/>
          <w:sz w:val="24"/>
          <w:szCs w:val="24"/>
        </w:rPr>
      </w:pPr>
      <w:r w:rsidRPr="00F54210">
        <w:rPr>
          <w:rFonts w:ascii="Times New Roman" w:hAnsi="Times New Roman"/>
          <w:caps/>
          <w:sz w:val="24"/>
          <w:szCs w:val="24"/>
        </w:rPr>
        <w:t xml:space="preserve"> </w:t>
      </w:r>
    </w:p>
    <w:p w:rsidR="00B2115F" w:rsidRDefault="00B2115F" w:rsidP="00B2115F">
      <w:pPr>
        <w:spacing w:after="0" w:line="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EC4F2F">
        <w:rPr>
          <w:rFonts w:ascii="Times New Roman" w:hAnsi="Times New Roman"/>
          <w:b/>
          <w:caps/>
          <w:sz w:val="24"/>
          <w:szCs w:val="24"/>
        </w:rPr>
        <w:t>«</w:t>
      </w:r>
      <w:r>
        <w:rPr>
          <w:rFonts w:ascii="Times New Roman" w:hAnsi="Times New Roman"/>
          <w:b/>
          <w:caps/>
          <w:sz w:val="24"/>
          <w:szCs w:val="24"/>
        </w:rPr>
        <w:t xml:space="preserve">ПРЕПОДАВАТЕЛЬ  доПОЛНИТЕЛЬНОГО ОБРАЗОВАНИЯ: </w:t>
      </w:r>
    </w:p>
    <w:p w:rsidR="00B2115F" w:rsidRPr="00B1232B" w:rsidRDefault="00B2115F" w:rsidP="00B2115F">
      <w:pPr>
        <w:spacing w:after="0" w:line="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эстрадное пение</w:t>
      </w:r>
      <w:r w:rsidRPr="00EC4F2F">
        <w:rPr>
          <w:rFonts w:ascii="Times New Roman" w:hAnsi="Times New Roman"/>
          <w:b/>
          <w:caps/>
          <w:sz w:val="24"/>
          <w:szCs w:val="24"/>
        </w:rPr>
        <w:t>»</w:t>
      </w:r>
    </w:p>
    <w:p w:rsidR="00B2115F" w:rsidRPr="00B1232B" w:rsidRDefault="00B2115F" w:rsidP="00B2115F">
      <w:pPr>
        <w:spacing w:after="0" w:line="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2115F" w:rsidRDefault="00B2115F" w:rsidP="00B211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F2F">
        <w:rPr>
          <w:rFonts w:ascii="Times New Roman" w:hAnsi="Times New Roman"/>
          <w:sz w:val="24"/>
          <w:szCs w:val="24"/>
        </w:rPr>
        <w:t xml:space="preserve">Направление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Педагогическое </w:t>
      </w:r>
      <w:r w:rsidRPr="00757C76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>»</w:t>
      </w:r>
    </w:p>
    <w:p w:rsidR="00B2115F" w:rsidRDefault="00B2115F" w:rsidP="00B211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060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992"/>
        <w:gridCol w:w="993"/>
        <w:gridCol w:w="1417"/>
        <w:gridCol w:w="851"/>
        <w:gridCol w:w="1134"/>
        <w:gridCol w:w="567"/>
        <w:gridCol w:w="567"/>
        <w:gridCol w:w="708"/>
      </w:tblGrid>
      <w:tr w:rsidR="00B2115F" w:rsidRPr="00EC4F2F" w:rsidTr="00B27E2B">
        <w:tc>
          <w:tcPr>
            <w:tcW w:w="534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дисциплин, ра</w:t>
            </w: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делов и тем</w:t>
            </w:r>
          </w:p>
        </w:tc>
        <w:tc>
          <w:tcPr>
            <w:tcW w:w="992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контро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  <w:proofErr w:type="spellEnd"/>
            <w:proofErr w:type="gramEnd"/>
          </w:p>
        </w:tc>
        <w:tc>
          <w:tcPr>
            <w:tcW w:w="1842" w:type="dxa"/>
            <w:gridSpan w:val="3"/>
          </w:tcPr>
          <w:p w:rsidR="00B2115F" w:rsidRDefault="00B2115F" w:rsidP="00B27E2B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Распределение</w:t>
            </w:r>
          </w:p>
          <w:p w:rsidR="00B2115F" w:rsidRDefault="00B2115F" w:rsidP="00B27E2B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 месяцам</w:t>
            </w:r>
          </w:p>
        </w:tc>
      </w:tr>
      <w:tr w:rsidR="00B2115F" w:rsidRPr="00EC4F2F" w:rsidTr="00B27E2B">
        <w:tc>
          <w:tcPr>
            <w:tcW w:w="534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B2115F" w:rsidRDefault="00B2115F" w:rsidP="00B27E2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Практиче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ские</w:t>
            </w:r>
            <w:proofErr w:type="spellEnd"/>
            <w:proofErr w:type="gramEnd"/>
            <w:r w:rsidRPr="00EC4F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2115F" w:rsidRPr="00EC4F2F" w:rsidRDefault="00B2115F" w:rsidP="00B27E2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ские</w:t>
            </w:r>
            <w:proofErr w:type="spellEnd"/>
            <w:r w:rsidRPr="00EC4F2F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851" w:type="dxa"/>
          </w:tcPr>
          <w:p w:rsidR="00B2115F" w:rsidRDefault="00B2115F" w:rsidP="00B27E2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2115F" w:rsidRDefault="00B2115F" w:rsidP="00B27E2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2115F" w:rsidRDefault="00B2115F" w:rsidP="00B27E2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2115F" w:rsidRPr="00EC4F2F" w:rsidRDefault="00B2115F" w:rsidP="00B27E2B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r w:rsidRPr="00EC4F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2115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15F" w:rsidRPr="00EC4F2F" w:rsidTr="00B27E2B">
        <w:tc>
          <w:tcPr>
            <w:tcW w:w="534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2115F" w:rsidRPr="00EC4F2F" w:rsidTr="00B27E2B">
        <w:tc>
          <w:tcPr>
            <w:tcW w:w="534" w:type="dxa"/>
            <w:shd w:val="clear" w:color="auto" w:fill="auto"/>
          </w:tcPr>
          <w:p w:rsidR="00B2115F" w:rsidRPr="00EC4F2F" w:rsidRDefault="00B2115F" w:rsidP="00B27E2B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115F" w:rsidRPr="00B91A41" w:rsidRDefault="00B2115F" w:rsidP="00B27E2B">
            <w:pPr>
              <w:pStyle w:val="2"/>
              <w:shd w:val="clear" w:color="auto" w:fill="FFFFFF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  <w:r w:rsidRPr="00B91A41">
              <w:rPr>
                <w:b w:val="0"/>
                <w:sz w:val="24"/>
                <w:szCs w:val="24"/>
              </w:rPr>
              <w:t>Нормативно-правовая база УДОД</w:t>
            </w:r>
          </w:p>
        </w:tc>
        <w:tc>
          <w:tcPr>
            <w:tcW w:w="992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15F" w:rsidRPr="00EC4F2F" w:rsidTr="00B27E2B">
        <w:tc>
          <w:tcPr>
            <w:tcW w:w="534" w:type="dxa"/>
            <w:shd w:val="clear" w:color="auto" w:fill="auto"/>
          </w:tcPr>
          <w:p w:rsidR="00B2115F" w:rsidRPr="00EC4F2F" w:rsidRDefault="00B2115F" w:rsidP="00B27E2B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115F" w:rsidRPr="00EC4F2F" w:rsidRDefault="00B2115F" w:rsidP="00B2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Музыкальная психология. </w:t>
            </w:r>
          </w:p>
        </w:tc>
        <w:tc>
          <w:tcPr>
            <w:tcW w:w="992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15F" w:rsidRPr="00EC4F2F" w:rsidTr="00B27E2B">
        <w:tc>
          <w:tcPr>
            <w:tcW w:w="534" w:type="dxa"/>
            <w:shd w:val="clear" w:color="auto" w:fill="auto"/>
          </w:tcPr>
          <w:p w:rsidR="00B2115F" w:rsidRPr="00EC4F2F" w:rsidRDefault="00B2115F" w:rsidP="00B27E2B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115F" w:rsidRPr="00EC4F2F" w:rsidRDefault="00B2115F" w:rsidP="00B27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Психолого-физиологические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новы певческой деятельности детей</w:t>
            </w:r>
          </w:p>
        </w:tc>
        <w:tc>
          <w:tcPr>
            <w:tcW w:w="992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15F" w:rsidRPr="00EC4F2F" w:rsidTr="00B27E2B">
        <w:tc>
          <w:tcPr>
            <w:tcW w:w="534" w:type="dxa"/>
            <w:shd w:val="clear" w:color="auto" w:fill="auto"/>
          </w:tcPr>
          <w:p w:rsidR="00B2115F" w:rsidRPr="00EC4F2F" w:rsidRDefault="00B2115F" w:rsidP="00B27E2B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115F" w:rsidRPr="00EC4F2F" w:rsidRDefault="00B2115F" w:rsidP="00B27E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педагогика</w:t>
            </w:r>
          </w:p>
        </w:tc>
        <w:tc>
          <w:tcPr>
            <w:tcW w:w="992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F2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15F" w:rsidRPr="00EC4F2F" w:rsidTr="00B27E2B">
        <w:tc>
          <w:tcPr>
            <w:tcW w:w="534" w:type="dxa"/>
            <w:shd w:val="clear" w:color="auto" w:fill="auto"/>
          </w:tcPr>
          <w:p w:rsidR="00B2115F" w:rsidRPr="00EC4F2F" w:rsidRDefault="00B2115F" w:rsidP="00B27E2B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115F" w:rsidRPr="00E62D54" w:rsidRDefault="00B2115F" w:rsidP="00B27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62D54">
              <w:rPr>
                <w:rFonts w:ascii="Times New Roman" w:hAnsi="Times New Roman"/>
                <w:sz w:val="24"/>
                <w:szCs w:val="24"/>
              </w:rPr>
              <w:t>ехнологии дополнительного музыкального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B2115F" w:rsidRPr="00E62D54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5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B2115F" w:rsidRPr="00E62D54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2115F" w:rsidRPr="00E62D54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2115F" w:rsidRPr="00E62D54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2115F" w:rsidRPr="00E62D54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5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</w:tcPr>
          <w:p w:rsidR="00B2115F" w:rsidRPr="00E62D54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15F" w:rsidRPr="00E62D54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5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15F" w:rsidRPr="00EC4F2F" w:rsidTr="00B27E2B">
        <w:tc>
          <w:tcPr>
            <w:tcW w:w="534" w:type="dxa"/>
            <w:shd w:val="clear" w:color="auto" w:fill="auto"/>
          </w:tcPr>
          <w:p w:rsidR="00B2115F" w:rsidRPr="00EC4F2F" w:rsidRDefault="00B2115F" w:rsidP="00B27E2B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115F" w:rsidRPr="00E62D54" w:rsidRDefault="00B2115F" w:rsidP="00B2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основы певческой деятельности детей</w:t>
            </w:r>
            <w:r w:rsidRPr="00E6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2115F" w:rsidRPr="00E62D54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5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B2115F" w:rsidRPr="00E62D54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2115F" w:rsidRPr="00E62D54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2115F" w:rsidRPr="00E62D54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2115F" w:rsidRPr="00E62D54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54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</w:tcPr>
          <w:p w:rsidR="00B2115F" w:rsidRPr="00E62D54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D5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B2115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15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15F" w:rsidRPr="00EC4F2F" w:rsidTr="00B27E2B">
        <w:tc>
          <w:tcPr>
            <w:tcW w:w="534" w:type="dxa"/>
            <w:shd w:val="clear" w:color="auto" w:fill="auto"/>
          </w:tcPr>
          <w:p w:rsidR="00B2115F" w:rsidRPr="00EC4F2F" w:rsidRDefault="00B2115F" w:rsidP="00B27E2B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постановки голоса в классе сольного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эстрадн</w:t>
            </w:r>
            <w:r w:rsidRPr="00416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пения</w:t>
            </w:r>
          </w:p>
        </w:tc>
        <w:tc>
          <w:tcPr>
            <w:tcW w:w="992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6C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15F" w:rsidRPr="00EC4F2F" w:rsidTr="00B27E2B">
        <w:trPr>
          <w:trHeight w:val="581"/>
        </w:trPr>
        <w:tc>
          <w:tcPr>
            <w:tcW w:w="534" w:type="dxa"/>
            <w:shd w:val="clear" w:color="auto" w:fill="auto"/>
          </w:tcPr>
          <w:p w:rsidR="00B2115F" w:rsidRPr="00EC4F2F" w:rsidRDefault="00B2115F" w:rsidP="00B27E2B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работы с эстрадным вокальным ансамблем</w:t>
            </w:r>
          </w:p>
        </w:tc>
        <w:tc>
          <w:tcPr>
            <w:tcW w:w="992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6C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F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15F" w:rsidRPr="00416CFD" w:rsidTr="00B27E2B">
        <w:tc>
          <w:tcPr>
            <w:tcW w:w="534" w:type="dxa"/>
            <w:shd w:val="clear" w:color="auto" w:fill="auto"/>
          </w:tcPr>
          <w:p w:rsidR="00B2115F" w:rsidRPr="00416CFD" w:rsidRDefault="00B2115F" w:rsidP="00B27E2B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эстрадный </w:t>
            </w:r>
            <w:r w:rsidRPr="00416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992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F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15F" w:rsidRPr="00416CFD" w:rsidTr="00B27E2B">
        <w:tc>
          <w:tcPr>
            <w:tcW w:w="534" w:type="dxa"/>
            <w:shd w:val="clear" w:color="auto" w:fill="auto"/>
          </w:tcPr>
          <w:p w:rsidR="00B2115F" w:rsidRPr="00416CFD" w:rsidRDefault="00B2115F" w:rsidP="00B27E2B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CFD">
              <w:rPr>
                <w:rFonts w:ascii="Times New Roman" w:hAnsi="Times New Roman"/>
                <w:sz w:val="24"/>
                <w:szCs w:val="24"/>
              </w:rPr>
              <w:t xml:space="preserve">Класс сольного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эстрадного </w:t>
            </w:r>
            <w:r w:rsidRPr="00416CFD">
              <w:rPr>
                <w:rFonts w:ascii="Times New Roman" w:hAnsi="Times New Roman"/>
                <w:sz w:val="24"/>
                <w:szCs w:val="24"/>
              </w:rPr>
              <w:t>пения</w:t>
            </w:r>
          </w:p>
        </w:tc>
        <w:tc>
          <w:tcPr>
            <w:tcW w:w="992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6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CF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15F" w:rsidRPr="00416CFD" w:rsidTr="00B27E2B">
        <w:tc>
          <w:tcPr>
            <w:tcW w:w="534" w:type="dxa"/>
            <w:shd w:val="clear" w:color="auto" w:fill="auto"/>
          </w:tcPr>
          <w:p w:rsidR="00B2115F" w:rsidRPr="00416CFD" w:rsidRDefault="00B2115F" w:rsidP="00B27E2B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подготовка и режиссура эстрадного номера</w:t>
            </w:r>
          </w:p>
        </w:tc>
        <w:tc>
          <w:tcPr>
            <w:tcW w:w="992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4F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</w:tcPr>
          <w:p w:rsidR="00B2115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15F" w:rsidRPr="00416CFD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15F" w:rsidRPr="00416CFD" w:rsidTr="00B27E2B">
        <w:tc>
          <w:tcPr>
            <w:tcW w:w="534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92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2115F" w:rsidRPr="00EB58EE" w:rsidRDefault="00B2115F" w:rsidP="00B27E2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EB58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Итого-вый</w:t>
            </w:r>
            <w:proofErr w:type="spellEnd"/>
            <w:proofErr w:type="gramEnd"/>
            <w:r w:rsidRPr="00EB58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э</w:t>
            </w:r>
            <w:r w:rsidRPr="00EB58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</w:t>
            </w:r>
            <w:r w:rsidRPr="00EB58E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замен</w:t>
            </w:r>
          </w:p>
        </w:tc>
        <w:tc>
          <w:tcPr>
            <w:tcW w:w="567" w:type="dxa"/>
          </w:tcPr>
          <w:p w:rsidR="00B2115F" w:rsidRPr="00EB58EE" w:rsidRDefault="00B2115F" w:rsidP="00B27E2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15F" w:rsidRPr="00EB58EE" w:rsidRDefault="00B2115F" w:rsidP="00B27E2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</w:tcPr>
          <w:p w:rsidR="00B2115F" w:rsidRPr="00EB58EE" w:rsidRDefault="00B2115F" w:rsidP="00B27E2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6</w:t>
            </w:r>
          </w:p>
        </w:tc>
      </w:tr>
      <w:tr w:rsidR="00B2115F" w:rsidRPr="00416CFD" w:rsidTr="00B27E2B">
        <w:tc>
          <w:tcPr>
            <w:tcW w:w="534" w:type="dxa"/>
            <w:shd w:val="clear" w:color="auto" w:fill="auto"/>
          </w:tcPr>
          <w:p w:rsidR="00B2115F" w:rsidRPr="00416CFD" w:rsidRDefault="00B2115F" w:rsidP="00B27E2B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F2F">
              <w:rPr>
                <w:rFonts w:ascii="Times New Roman" w:hAnsi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992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993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417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134" w:type="dxa"/>
            <w:shd w:val="clear" w:color="auto" w:fill="auto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115F" w:rsidRPr="005703A6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3A6">
              <w:rPr>
                <w:rFonts w:ascii="Times New Roman" w:hAnsi="Times New Roman"/>
              </w:rPr>
              <w:t>124</w:t>
            </w:r>
          </w:p>
        </w:tc>
        <w:tc>
          <w:tcPr>
            <w:tcW w:w="567" w:type="dxa"/>
          </w:tcPr>
          <w:p w:rsidR="00B2115F" w:rsidRPr="005703A6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3A6">
              <w:rPr>
                <w:rFonts w:ascii="Times New Roman" w:hAnsi="Times New Roman"/>
              </w:rPr>
              <w:t>140</w:t>
            </w:r>
          </w:p>
        </w:tc>
        <w:tc>
          <w:tcPr>
            <w:tcW w:w="708" w:type="dxa"/>
          </w:tcPr>
          <w:p w:rsidR="00B2115F" w:rsidRPr="00EC4F2F" w:rsidRDefault="00B2115F" w:rsidP="00B27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B2115F" w:rsidRDefault="00B2115F" w:rsidP="00B2115F">
      <w:pPr>
        <w:rPr>
          <w:rFonts w:ascii="Times New Roman" w:hAnsi="Times New Roman"/>
        </w:rPr>
      </w:pPr>
    </w:p>
    <w:p w:rsidR="00742E59" w:rsidRDefault="00742E59"/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2ECA"/>
    <w:multiLevelType w:val="hybridMultilevel"/>
    <w:tmpl w:val="858CE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15F"/>
    <w:rsid w:val="001E027A"/>
    <w:rsid w:val="005662F7"/>
    <w:rsid w:val="00742E59"/>
    <w:rsid w:val="00B2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5F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211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15F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ГОУВПО "ТГПИ"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2021-04-15T11:20:00Z</dcterms:created>
  <dcterms:modified xsi:type="dcterms:W3CDTF">2021-04-15T11:20:00Z</dcterms:modified>
</cp:coreProperties>
</file>