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E6" w:rsidRPr="00A004F1" w:rsidRDefault="007F6BE6" w:rsidP="007F6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F1">
        <w:rPr>
          <w:rFonts w:ascii="Times New Roman" w:hAnsi="Times New Roman" w:cs="Times New Roman"/>
          <w:b/>
          <w:sz w:val="28"/>
          <w:szCs w:val="28"/>
        </w:rPr>
        <w:t>Учебный план программы повышения квалификации</w:t>
      </w:r>
    </w:p>
    <w:p w:rsidR="007F6BE6" w:rsidRPr="00A004F1" w:rsidRDefault="007F6BE6" w:rsidP="007F6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4F1">
        <w:rPr>
          <w:rFonts w:ascii="Times New Roman" w:hAnsi="Times New Roman" w:cs="Times New Roman"/>
          <w:sz w:val="28"/>
          <w:szCs w:val="28"/>
        </w:rPr>
        <w:t>«Организационно-методическое сопровождение руководителя образовательной организации в контексте современных тенденций»</w:t>
      </w:r>
    </w:p>
    <w:p w:rsidR="007F6BE6" w:rsidRDefault="007F6BE6" w:rsidP="007F6BE6"/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4061"/>
        <w:gridCol w:w="740"/>
        <w:gridCol w:w="741"/>
        <w:gridCol w:w="838"/>
        <w:gridCol w:w="834"/>
        <w:gridCol w:w="1159"/>
        <w:gridCol w:w="700"/>
        <w:gridCol w:w="1351"/>
      </w:tblGrid>
      <w:tr w:rsidR="007F6BE6" w:rsidRPr="00E15C9B" w:rsidTr="00B15591">
        <w:trPr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модулей, тем</w:t>
            </w:r>
          </w:p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(дисциплин, разделов, тем)</w:t>
            </w:r>
          </w:p>
        </w:tc>
        <w:tc>
          <w:tcPr>
            <w:tcW w:w="5012" w:type="dxa"/>
            <w:gridSpan w:val="6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Трудоемкость в часах: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7F6BE6" w:rsidRPr="00E15C9B" w:rsidTr="00B15591">
        <w:trPr>
          <w:trHeight w:val="58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аудиторные занятия, в том числе: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</w:t>
            </w:r>
            <w:proofErr w:type="spellEnd"/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работа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практические, лабораторные, семинарские занятия, тренинги и др.</w:t>
            </w: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т.ч. выездные</w:t>
            </w: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Нормативно-правовая база деятельности образовательной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4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4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38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Тест </w:t>
            </w: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Проектный менеджмент как новая форма управления образовательным процессом в условиях реализации ФГОС;</w:t>
            </w:r>
          </w:p>
          <w:p w:rsidR="007F6BE6" w:rsidRPr="00E15C9B" w:rsidRDefault="007F6BE6" w:rsidP="00B15591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8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Маркетинг образовательных услуг в аспекте модернизации образовательной среды;</w:t>
            </w:r>
          </w:p>
          <w:p w:rsidR="007F6BE6" w:rsidRPr="00E15C9B" w:rsidRDefault="007F6BE6" w:rsidP="00B15591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8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Принципы экспертно-оценочной технологии применительно к образовательным организациям среднего общего образования;</w:t>
            </w:r>
          </w:p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8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</w:p>
        </w:tc>
        <w:tc>
          <w:tcPr>
            <w:tcW w:w="135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Конструирование основной образовательной программы. Механизмы её реализации.</w:t>
            </w:r>
          </w:p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План воспитательной работы как </w:t>
            </w:r>
          </w:p>
          <w:p w:rsidR="007F6BE6" w:rsidRPr="00096D4F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часть ООП</w:t>
            </w:r>
          </w:p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8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</w:p>
        </w:tc>
        <w:tc>
          <w:tcPr>
            <w:tcW w:w="1351" w:type="dxa"/>
            <w:shd w:val="clear" w:color="auto" w:fill="auto"/>
          </w:tcPr>
          <w:p w:rsidR="007F6BE6" w:rsidRPr="005A5D4E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7F6BE6" w:rsidRPr="00E15C9B" w:rsidTr="00B15591">
        <w:trPr>
          <w:jc w:val="center"/>
        </w:trPr>
        <w:tc>
          <w:tcPr>
            <w:tcW w:w="502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61" w:type="dxa"/>
            <w:shd w:val="clear" w:color="auto" w:fill="auto"/>
          </w:tcPr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 контрольно-оценочной деятельности. Внешняя и внутренняя оценка качества.</w:t>
            </w:r>
          </w:p>
          <w:p w:rsidR="007F6BE6" w:rsidRDefault="007F6BE6" w:rsidP="00B1559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4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8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7F6BE6" w:rsidRPr="00E15C9B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7F6BE6" w:rsidRPr="005A5D4E" w:rsidRDefault="007F6BE6" w:rsidP="00B1559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A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</w:tr>
    </w:tbl>
    <w:p w:rsidR="007F6BE6" w:rsidRDefault="007F6BE6" w:rsidP="007F6BE6"/>
    <w:p w:rsidR="007F6BE6" w:rsidRDefault="007F6BE6" w:rsidP="007F6BE6"/>
    <w:p w:rsidR="007F6BE6" w:rsidRDefault="007F6BE6" w:rsidP="007F6BE6"/>
    <w:p w:rsidR="007F6BE6" w:rsidRDefault="007F6BE6" w:rsidP="007F6BE6"/>
    <w:p w:rsidR="007F6BE6" w:rsidRDefault="007F6BE6" w:rsidP="007F6BE6"/>
    <w:p w:rsidR="007F6BE6" w:rsidRDefault="007F6BE6" w:rsidP="007F6BE6"/>
    <w:p w:rsidR="007F6BE6" w:rsidRDefault="007F6BE6" w:rsidP="007F6BE6"/>
    <w:p w:rsidR="007F6BE6" w:rsidRDefault="007F6BE6" w:rsidP="007F6BE6"/>
    <w:p w:rsidR="007F6BE6" w:rsidRPr="00C124E9" w:rsidRDefault="007F6BE6" w:rsidP="007F6BE6"/>
    <w:p w:rsidR="00742E59" w:rsidRDefault="00742E59"/>
    <w:sectPr w:rsidR="00742E59" w:rsidSect="00E0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E6"/>
    <w:rsid w:val="001E027A"/>
    <w:rsid w:val="00742E59"/>
    <w:rsid w:val="007F6BE6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ГОУВПО "ТГПИ"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2021-04-14T13:58:00Z</dcterms:created>
  <dcterms:modified xsi:type="dcterms:W3CDTF">2021-04-14T13:58:00Z</dcterms:modified>
</cp:coreProperties>
</file>