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D0" w:rsidRDefault="00CE67D0" w:rsidP="00CE67D0">
      <w:pPr>
        <w:spacing w:line="240" w:lineRule="atLeast"/>
        <w:jc w:val="center"/>
        <w:rPr>
          <w:b/>
          <w:bCs/>
          <w:caps/>
          <w:sz w:val="28"/>
          <w:szCs w:val="28"/>
          <w:lang w:eastAsia="en-US"/>
        </w:rPr>
      </w:pPr>
      <w:r w:rsidRPr="00501A9B">
        <w:rPr>
          <w:b/>
          <w:bCs/>
          <w:caps/>
          <w:sz w:val="28"/>
          <w:szCs w:val="28"/>
          <w:lang w:eastAsia="en-US"/>
        </w:rPr>
        <w:t>Программа Повышения квалификации</w:t>
      </w:r>
    </w:p>
    <w:p w:rsidR="00CE67D0" w:rsidRPr="00501A9B" w:rsidRDefault="00CE67D0" w:rsidP="00CE67D0">
      <w:pPr>
        <w:spacing w:line="240" w:lineRule="atLeast"/>
        <w:jc w:val="center"/>
        <w:rPr>
          <w:b/>
          <w:bCs/>
          <w:caps/>
          <w:sz w:val="28"/>
          <w:szCs w:val="28"/>
          <w:lang w:eastAsia="en-US"/>
        </w:rPr>
      </w:pPr>
    </w:p>
    <w:p w:rsidR="00CE67D0" w:rsidRDefault="00CE67D0" w:rsidP="00CE67D0">
      <w:pPr>
        <w:jc w:val="center"/>
        <w:rPr>
          <w:b/>
          <w:sz w:val="28"/>
          <w:szCs w:val="28"/>
        </w:rPr>
      </w:pPr>
      <w:r w:rsidRPr="00CE67D0">
        <w:rPr>
          <w:b/>
          <w:sz w:val="28"/>
          <w:szCs w:val="28"/>
        </w:rPr>
        <w:t xml:space="preserve">«Организационно-методическое сопровождение руководителя образовательной организации в контексте современных тенденций» </w:t>
      </w:r>
    </w:p>
    <w:p w:rsidR="00CE67D0" w:rsidRPr="00CE67D0" w:rsidRDefault="00CE67D0" w:rsidP="00CE67D0">
      <w:pPr>
        <w:jc w:val="center"/>
        <w:rPr>
          <w:b/>
          <w:sz w:val="28"/>
          <w:szCs w:val="28"/>
        </w:rPr>
      </w:pPr>
      <w:r w:rsidRPr="00CE67D0">
        <w:rPr>
          <w:b/>
          <w:bCs/>
          <w:caps/>
          <w:sz w:val="28"/>
          <w:szCs w:val="28"/>
          <w:lang w:eastAsia="en-US"/>
        </w:rPr>
        <w:t>(72</w:t>
      </w:r>
      <w:r w:rsidRPr="00CE67D0">
        <w:rPr>
          <w:b/>
          <w:sz w:val="28"/>
          <w:szCs w:val="28"/>
        </w:rPr>
        <w:t xml:space="preserve"> </w:t>
      </w:r>
      <w:proofErr w:type="spellStart"/>
      <w:r w:rsidRPr="00CE67D0">
        <w:rPr>
          <w:b/>
          <w:sz w:val="28"/>
          <w:szCs w:val="28"/>
        </w:rPr>
        <w:t>а.ч</w:t>
      </w:r>
      <w:proofErr w:type="spellEnd"/>
      <w:r w:rsidRPr="00CE67D0">
        <w:rPr>
          <w:b/>
          <w:sz w:val="28"/>
          <w:szCs w:val="28"/>
        </w:rPr>
        <w:t>.)</w:t>
      </w:r>
    </w:p>
    <w:p w:rsidR="00CE67D0" w:rsidRPr="00CE67D0" w:rsidRDefault="00CE67D0" w:rsidP="00CE67D0">
      <w:pPr>
        <w:spacing w:line="240" w:lineRule="atLeast"/>
        <w:jc w:val="center"/>
        <w:rPr>
          <w:b/>
          <w:bCs/>
          <w:caps/>
          <w:sz w:val="28"/>
          <w:szCs w:val="28"/>
          <w:lang w:eastAsia="en-US"/>
        </w:rPr>
      </w:pPr>
    </w:p>
    <w:p w:rsidR="00CE67D0" w:rsidRPr="00501A9B" w:rsidRDefault="00CE67D0" w:rsidP="00CE67D0">
      <w:pPr>
        <w:rPr>
          <w:sz w:val="28"/>
          <w:szCs w:val="28"/>
        </w:rPr>
      </w:pPr>
    </w:p>
    <w:p w:rsidR="00CE67D0" w:rsidRPr="00501A9B" w:rsidRDefault="00CE67D0" w:rsidP="00CE67D0">
      <w:pPr>
        <w:ind w:firstLine="567"/>
        <w:jc w:val="both"/>
        <w:rPr>
          <w:color w:val="000000"/>
          <w:sz w:val="28"/>
          <w:szCs w:val="28"/>
          <w:shd w:val="clear" w:color="auto" w:fill="F9F9F9"/>
        </w:rPr>
      </w:pPr>
      <w:r w:rsidRPr="00501A9B">
        <w:rPr>
          <w:b/>
          <w:color w:val="000000"/>
          <w:sz w:val="28"/>
          <w:szCs w:val="28"/>
        </w:rPr>
        <w:t>Цель настоящей программы</w:t>
      </w:r>
      <w:r w:rsidRPr="00501A9B">
        <w:rPr>
          <w:color w:val="000000"/>
          <w:sz w:val="28"/>
          <w:szCs w:val="28"/>
        </w:rPr>
        <w:t>:</w:t>
      </w:r>
      <w:r w:rsidRPr="00501A9B">
        <w:rPr>
          <w:color w:val="000000"/>
          <w:sz w:val="28"/>
          <w:szCs w:val="28"/>
          <w:shd w:val="clear" w:color="auto" w:fill="F9F9F9"/>
        </w:rPr>
        <w:t xml:space="preserve"> </w:t>
      </w:r>
    </w:p>
    <w:p w:rsidR="00CE67D0" w:rsidRPr="00501A9B" w:rsidRDefault="00CE67D0" w:rsidP="00CE67D0">
      <w:pPr>
        <w:ind w:firstLine="567"/>
        <w:jc w:val="both"/>
        <w:rPr>
          <w:bCs/>
          <w:sz w:val="28"/>
          <w:szCs w:val="28"/>
        </w:rPr>
      </w:pPr>
      <w:r w:rsidRPr="00501A9B">
        <w:rPr>
          <w:sz w:val="28"/>
          <w:szCs w:val="28"/>
        </w:rPr>
        <w:t>- п</w:t>
      </w:r>
      <w:r w:rsidRPr="00501A9B">
        <w:rPr>
          <w:bCs/>
          <w:sz w:val="28"/>
          <w:szCs w:val="28"/>
        </w:rPr>
        <w:t xml:space="preserve">олучение новых компетенций, необходимых для профессиональной деятельности: </w:t>
      </w:r>
    </w:p>
    <w:p w:rsidR="00CE67D0" w:rsidRPr="00501A9B" w:rsidRDefault="00CE67D0" w:rsidP="00CE67D0">
      <w:pPr>
        <w:pStyle w:val="21"/>
        <w:numPr>
          <w:ilvl w:val="0"/>
          <w:numId w:val="1"/>
        </w:numPr>
        <w:rPr>
          <w:szCs w:val="28"/>
        </w:rPr>
      </w:pPr>
      <w:r w:rsidRPr="00501A9B">
        <w:rPr>
          <w:szCs w:val="28"/>
        </w:rPr>
        <w:t>способность моделировать разные виды и направления работы в области технологий и инструментария создания образовательной среды в ОО в контексте в соответствии с требованиями образовательных стандартов;</w:t>
      </w:r>
    </w:p>
    <w:p w:rsidR="00CE67D0" w:rsidRPr="00501A9B" w:rsidRDefault="00CE67D0" w:rsidP="00CE67D0">
      <w:pPr>
        <w:pStyle w:val="21"/>
        <w:numPr>
          <w:ilvl w:val="0"/>
          <w:numId w:val="1"/>
        </w:numPr>
        <w:rPr>
          <w:szCs w:val="28"/>
        </w:rPr>
      </w:pPr>
      <w:r w:rsidRPr="00501A9B">
        <w:rPr>
          <w:szCs w:val="28"/>
        </w:rPr>
        <w:t>способность применять полученные знания при использовании технологий и инструментария создания современной образовательной среды в ОО в контексте современных тенденций;</w:t>
      </w:r>
    </w:p>
    <w:p w:rsidR="00CE67D0" w:rsidRPr="00501A9B" w:rsidRDefault="00CE67D0" w:rsidP="00CE67D0">
      <w:pPr>
        <w:pStyle w:val="21"/>
        <w:numPr>
          <w:ilvl w:val="0"/>
          <w:numId w:val="1"/>
        </w:numPr>
        <w:rPr>
          <w:szCs w:val="28"/>
        </w:rPr>
      </w:pPr>
      <w:r w:rsidRPr="00501A9B">
        <w:rPr>
          <w:szCs w:val="28"/>
        </w:rPr>
        <w:t xml:space="preserve">способность эффективно </w:t>
      </w:r>
      <w:proofErr w:type="spellStart"/>
      <w:r w:rsidRPr="00501A9B">
        <w:rPr>
          <w:szCs w:val="28"/>
        </w:rPr>
        <w:t>коммуницировать</w:t>
      </w:r>
      <w:proofErr w:type="spellEnd"/>
      <w:r w:rsidRPr="00501A9B">
        <w:rPr>
          <w:szCs w:val="28"/>
        </w:rPr>
        <w:t>;</w:t>
      </w:r>
    </w:p>
    <w:p w:rsidR="00CE67D0" w:rsidRPr="00501A9B" w:rsidRDefault="00CE67D0" w:rsidP="00CE67D0">
      <w:pPr>
        <w:pStyle w:val="21"/>
        <w:numPr>
          <w:ilvl w:val="0"/>
          <w:numId w:val="1"/>
        </w:numPr>
        <w:rPr>
          <w:szCs w:val="28"/>
        </w:rPr>
      </w:pPr>
      <w:r w:rsidRPr="00501A9B">
        <w:rPr>
          <w:szCs w:val="28"/>
        </w:rPr>
        <w:t xml:space="preserve">способность </w:t>
      </w:r>
      <w:proofErr w:type="spellStart"/>
      <w:r w:rsidRPr="00501A9B">
        <w:rPr>
          <w:szCs w:val="28"/>
        </w:rPr>
        <w:t>креативно</w:t>
      </w:r>
      <w:proofErr w:type="spellEnd"/>
      <w:r w:rsidRPr="00501A9B">
        <w:rPr>
          <w:szCs w:val="28"/>
        </w:rPr>
        <w:t xml:space="preserve"> мыслить (интегральная творческая способность)</w:t>
      </w:r>
    </w:p>
    <w:p w:rsidR="00CE67D0" w:rsidRPr="00501A9B" w:rsidRDefault="00CE67D0" w:rsidP="00CE67D0">
      <w:pPr>
        <w:pStyle w:val="2"/>
        <w:shd w:val="clear" w:color="auto" w:fill="FFFFFF"/>
        <w:spacing w:before="0" w:after="213" w:line="25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1A9B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Программа разработана на основе Проекта Приказа Министерства труда и социальной защиты РФ "Об утверждении проекта профессионального стандарта "Руководитель образовательной организации" (подготовлен Минтрудом России 23.06.2016)</w:t>
      </w:r>
    </w:p>
    <w:p w:rsidR="00CE67D0" w:rsidRPr="00501A9B" w:rsidRDefault="00CE67D0" w:rsidP="00CE67D0">
      <w:pPr>
        <w:pStyle w:val="2"/>
        <w:shd w:val="clear" w:color="auto" w:fill="FFFFFF"/>
        <w:spacing w:before="0" w:after="213" w:line="25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1A9B">
        <w:rPr>
          <w:b w:val="0"/>
          <w:color w:val="auto"/>
          <w:sz w:val="28"/>
          <w:szCs w:val="28"/>
        </w:rPr>
        <w:t>Программа обеспечивает формирование профессиональных компетенций (ПК), соответствующих виду профессиональной деятельности, на который ориентирована программа повышения квалификации;</w:t>
      </w:r>
    </w:p>
    <w:p w:rsidR="00CE67D0" w:rsidRPr="00501A9B" w:rsidRDefault="00CE67D0" w:rsidP="00CE67D0">
      <w:pPr>
        <w:pStyle w:val="a3"/>
        <w:rPr>
          <w:b/>
          <w:sz w:val="28"/>
          <w:szCs w:val="28"/>
        </w:rPr>
      </w:pPr>
      <w:r w:rsidRPr="00501A9B">
        <w:rPr>
          <w:b/>
          <w:sz w:val="28"/>
          <w:szCs w:val="28"/>
        </w:rPr>
        <w:t>Документ, выдаваемый по окончании обучения:</w:t>
      </w:r>
    </w:p>
    <w:p w:rsidR="00CE67D0" w:rsidRPr="00501A9B" w:rsidRDefault="00CE67D0" w:rsidP="00CE67D0">
      <w:pPr>
        <w:rPr>
          <w:i/>
          <w:sz w:val="28"/>
          <w:szCs w:val="28"/>
        </w:rPr>
      </w:pPr>
      <w:r w:rsidRPr="00501A9B">
        <w:rPr>
          <w:i/>
          <w:sz w:val="28"/>
          <w:szCs w:val="28"/>
        </w:rPr>
        <w:t>Свидетельство о повышении квалификации</w:t>
      </w:r>
    </w:p>
    <w:p w:rsidR="00CE67D0" w:rsidRPr="00501A9B" w:rsidRDefault="00CE67D0" w:rsidP="00CE67D0">
      <w:pPr>
        <w:pStyle w:val="a3"/>
        <w:rPr>
          <w:sz w:val="28"/>
          <w:szCs w:val="28"/>
        </w:rPr>
      </w:pPr>
      <w:r w:rsidRPr="00501A9B">
        <w:rPr>
          <w:b/>
          <w:sz w:val="28"/>
          <w:szCs w:val="28"/>
        </w:rPr>
        <w:t>Категория слушателей</w:t>
      </w:r>
      <w:r w:rsidRPr="00501A9B">
        <w:rPr>
          <w:sz w:val="28"/>
          <w:szCs w:val="28"/>
        </w:rPr>
        <w:t>:</w:t>
      </w:r>
    </w:p>
    <w:p w:rsidR="00CE67D0" w:rsidRPr="00501A9B" w:rsidRDefault="00CE67D0" w:rsidP="00CE67D0">
      <w:pPr>
        <w:pStyle w:val="a3"/>
        <w:rPr>
          <w:sz w:val="28"/>
          <w:szCs w:val="28"/>
        </w:rPr>
      </w:pPr>
      <w:r w:rsidRPr="00501A9B">
        <w:rPr>
          <w:sz w:val="28"/>
          <w:szCs w:val="28"/>
        </w:rPr>
        <w:t>Лица</w:t>
      </w:r>
      <w:r>
        <w:rPr>
          <w:sz w:val="28"/>
          <w:szCs w:val="28"/>
        </w:rPr>
        <w:t>,</w:t>
      </w:r>
      <w:r w:rsidRPr="00501A9B">
        <w:rPr>
          <w:sz w:val="28"/>
          <w:szCs w:val="28"/>
        </w:rPr>
        <w:t xml:space="preserve"> имеющие/получающие высшее образование</w:t>
      </w:r>
    </w:p>
    <w:p w:rsidR="00CE67D0" w:rsidRPr="00501A9B" w:rsidRDefault="00CE67D0" w:rsidP="00CE67D0">
      <w:pPr>
        <w:pStyle w:val="a3"/>
        <w:rPr>
          <w:sz w:val="28"/>
          <w:szCs w:val="28"/>
        </w:rPr>
      </w:pPr>
      <w:r w:rsidRPr="00501A9B">
        <w:rPr>
          <w:rStyle w:val="a4"/>
          <w:sz w:val="28"/>
          <w:szCs w:val="28"/>
        </w:rPr>
        <w:t>Вы получите возможность</w:t>
      </w:r>
      <w:r w:rsidRPr="00501A9B">
        <w:rPr>
          <w:sz w:val="28"/>
          <w:szCs w:val="28"/>
        </w:rPr>
        <w:t xml:space="preserve"> освоить профессию преподавателя русского языка как иностранного и получить все знания и навыки, необходимые для успешной работы.</w:t>
      </w:r>
    </w:p>
    <w:p w:rsidR="00CE67D0" w:rsidRPr="00501A9B" w:rsidRDefault="00CE67D0" w:rsidP="00CE67D0">
      <w:pPr>
        <w:pStyle w:val="a3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Результаты обучения</w:t>
      </w:r>
    </w:p>
    <w:p w:rsidR="00CE67D0" w:rsidRPr="00785EA5" w:rsidRDefault="00CE67D0" w:rsidP="00CE67D0">
      <w:pPr>
        <w:pStyle w:val="21"/>
        <w:ind w:firstLine="0"/>
        <w:rPr>
          <w:b/>
          <w:szCs w:val="28"/>
        </w:rPr>
      </w:pPr>
      <w:r w:rsidRPr="00785EA5">
        <w:rPr>
          <w:b/>
          <w:szCs w:val="28"/>
        </w:rPr>
        <w:t>Слушатель должен знать:</w:t>
      </w:r>
    </w:p>
    <w:p w:rsidR="00CE67D0" w:rsidRDefault="00CE67D0" w:rsidP="00CE67D0">
      <w:pPr>
        <w:pStyle w:val="21"/>
        <w:ind w:firstLine="567"/>
      </w:pPr>
      <w:r>
        <w:rPr>
          <w:szCs w:val="28"/>
        </w:rPr>
        <w:lastRenderedPageBreak/>
        <w:t xml:space="preserve">- </w:t>
      </w:r>
      <w:r>
        <w:t xml:space="preserve">Законы и иные нормативно-правовые акты по вопросам реализации образовательных программ, использования современных методов и технологий обучения и воспитания, Федеральные государственные образовательные стандарты, примерные основные образовательные программы. </w:t>
      </w:r>
    </w:p>
    <w:p w:rsidR="00CE67D0" w:rsidRDefault="00CE67D0" w:rsidP="00CE67D0">
      <w:pPr>
        <w:pStyle w:val="21"/>
        <w:ind w:firstLine="567"/>
      </w:pPr>
      <w:r>
        <w:t xml:space="preserve">- Современные образовательные теории, технологии и средства обучения и воспитания, границы и возможности их использования. </w:t>
      </w:r>
    </w:p>
    <w:p w:rsidR="00CE67D0" w:rsidRDefault="00CE67D0" w:rsidP="00CE67D0">
      <w:pPr>
        <w:pStyle w:val="21"/>
        <w:ind w:firstLine="567"/>
      </w:pPr>
      <w:r>
        <w:t xml:space="preserve">- Принципы, методы и технологии разработки, анализа и реализации образовательных программ. </w:t>
      </w:r>
    </w:p>
    <w:p w:rsidR="00CE67D0" w:rsidRDefault="00CE67D0" w:rsidP="00CE67D0">
      <w:pPr>
        <w:pStyle w:val="21"/>
        <w:ind w:firstLine="567"/>
      </w:pPr>
      <w:r>
        <w:t xml:space="preserve">- Современные подходы, методы, технологии и инструменты мониторинга и оценки образовательных достижений учащихся, деятельности образовательной организации, включая независимую оценку качества образовательной деятельности и подготовки обучающихся. </w:t>
      </w:r>
    </w:p>
    <w:p w:rsidR="00CE67D0" w:rsidRDefault="00CE67D0" w:rsidP="00CE67D0">
      <w:pPr>
        <w:pStyle w:val="21"/>
        <w:ind w:firstLine="567"/>
      </w:pPr>
      <w:r>
        <w:t xml:space="preserve">- Современные подходы, методы, технологии и выявления нужд и профессиональных дефицитов педагогических и других работников образовательной организации, педагогического (учебного) и распределенного лидерства, профессиональной подготовки и профессионального развития. </w:t>
      </w:r>
    </w:p>
    <w:p w:rsidR="00CE67D0" w:rsidRDefault="00CE67D0" w:rsidP="00CE67D0">
      <w:pPr>
        <w:pStyle w:val="21"/>
        <w:ind w:firstLine="567"/>
        <w:rPr>
          <w:szCs w:val="28"/>
        </w:rPr>
      </w:pPr>
      <w:r>
        <w:t>- Принципы, методы и технологии профессионального взаимодействия, эффективной коммуникации, ведения переговоров.</w:t>
      </w:r>
    </w:p>
    <w:p w:rsidR="00CE67D0" w:rsidRPr="00785EA5" w:rsidRDefault="00CE67D0" w:rsidP="00CE67D0">
      <w:pPr>
        <w:pStyle w:val="21"/>
        <w:ind w:firstLine="567"/>
        <w:rPr>
          <w:szCs w:val="28"/>
        </w:rPr>
      </w:pPr>
      <w:r>
        <w:rPr>
          <w:color w:val="333333"/>
          <w:szCs w:val="28"/>
        </w:rPr>
        <w:t>- Основы проектного менеджмента и образовательного маркетинга.</w:t>
      </w:r>
    </w:p>
    <w:p w:rsidR="00CE67D0" w:rsidRPr="00501A9B" w:rsidRDefault="00CE67D0" w:rsidP="00CE67D0">
      <w:pPr>
        <w:spacing w:before="100" w:beforeAutospacing="1" w:after="100" w:afterAutospacing="1"/>
        <w:rPr>
          <w:b/>
          <w:sz w:val="28"/>
          <w:szCs w:val="28"/>
        </w:rPr>
      </w:pPr>
      <w:r w:rsidRPr="00501A9B">
        <w:rPr>
          <w:b/>
          <w:sz w:val="28"/>
          <w:szCs w:val="28"/>
        </w:rPr>
        <w:t>Форма обучения</w:t>
      </w:r>
    </w:p>
    <w:p w:rsidR="00CE67D0" w:rsidRPr="00785EA5" w:rsidRDefault="00CE67D0" w:rsidP="00CE67D0">
      <w:pPr>
        <w:spacing w:before="100" w:beforeAutospacing="1" w:after="100" w:afterAutospacing="1"/>
        <w:outlineLvl w:val="3"/>
        <w:rPr>
          <w:bCs/>
          <w:i/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о</w:t>
      </w:r>
      <w:r w:rsidRPr="00785EA5">
        <w:rPr>
          <w:bCs/>
          <w:i/>
          <w:sz w:val="28"/>
          <w:szCs w:val="28"/>
        </w:rPr>
        <w:t>чно-заочная</w:t>
      </w:r>
      <w:proofErr w:type="spellEnd"/>
      <w:r w:rsidRPr="00785EA5">
        <w:rPr>
          <w:bCs/>
          <w:i/>
          <w:sz w:val="28"/>
          <w:szCs w:val="28"/>
        </w:rPr>
        <w:t xml:space="preserve"> с применением дистанционных образовательных технологий</w:t>
      </w:r>
    </w:p>
    <w:p w:rsidR="00CE67D0" w:rsidRPr="00501A9B" w:rsidRDefault="00CE67D0" w:rsidP="00CE67D0">
      <w:pPr>
        <w:spacing w:before="100" w:beforeAutospacing="1" w:after="100" w:afterAutospacing="1"/>
        <w:rPr>
          <w:b/>
          <w:sz w:val="28"/>
          <w:szCs w:val="28"/>
        </w:rPr>
      </w:pPr>
      <w:r w:rsidRPr="00501A9B">
        <w:rPr>
          <w:b/>
          <w:sz w:val="28"/>
          <w:szCs w:val="28"/>
        </w:rPr>
        <w:t>Прием документов</w:t>
      </w:r>
    </w:p>
    <w:p w:rsidR="00CE67D0" w:rsidRPr="00785EA5" w:rsidRDefault="00CE67D0" w:rsidP="00CE67D0">
      <w:pPr>
        <w:spacing w:before="100" w:beforeAutospacing="1" w:after="100" w:afterAutospacing="1"/>
        <w:outlineLvl w:val="3"/>
        <w:rPr>
          <w:bCs/>
          <w:i/>
          <w:sz w:val="28"/>
          <w:szCs w:val="28"/>
        </w:rPr>
      </w:pPr>
      <w:r w:rsidRPr="00785EA5">
        <w:rPr>
          <w:bCs/>
          <w:i/>
          <w:sz w:val="28"/>
          <w:szCs w:val="28"/>
        </w:rPr>
        <w:t>в течение года</w:t>
      </w:r>
    </w:p>
    <w:p w:rsidR="00CE67D0" w:rsidRPr="00501A9B" w:rsidRDefault="00CE67D0" w:rsidP="00CE67D0">
      <w:pPr>
        <w:spacing w:before="100" w:beforeAutospacing="1" w:after="100" w:afterAutospacing="1"/>
        <w:rPr>
          <w:b/>
          <w:sz w:val="28"/>
          <w:szCs w:val="28"/>
        </w:rPr>
      </w:pPr>
      <w:r w:rsidRPr="00501A9B">
        <w:rPr>
          <w:b/>
          <w:sz w:val="28"/>
          <w:szCs w:val="28"/>
        </w:rPr>
        <w:t>Начало обучения</w:t>
      </w:r>
    </w:p>
    <w:p w:rsidR="00CE67D0" w:rsidRPr="00785EA5" w:rsidRDefault="00CE67D0" w:rsidP="00CE67D0">
      <w:pPr>
        <w:rPr>
          <w:i/>
          <w:sz w:val="28"/>
          <w:szCs w:val="28"/>
        </w:rPr>
      </w:pPr>
      <w:r w:rsidRPr="00785EA5">
        <w:rPr>
          <w:i/>
          <w:sz w:val="28"/>
          <w:szCs w:val="28"/>
        </w:rPr>
        <w:t>по мере формирования групп</w:t>
      </w:r>
    </w:p>
    <w:p w:rsidR="00CE67D0" w:rsidRPr="00501A9B" w:rsidRDefault="00CE67D0" w:rsidP="00CE67D0">
      <w:pPr>
        <w:spacing w:before="100" w:beforeAutospacing="1" w:after="100" w:afterAutospacing="1"/>
        <w:rPr>
          <w:b/>
          <w:sz w:val="28"/>
          <w:szCs w:val="28"/>
        </w:rPr>
      </w:pPr>
      <w:r w:rsidRPr="00501A9B">
        <w:rPr>
          <w:b/>
          <w:sz w:val="28"/>
          <w:szCs w:val="28"/>
        </w:rPr>
        <w:t>Срок обучения</w:t>
      </w:r>
    </w:p>
    <w:p w:rsidR="00CE67D0" w:rsidRPr="00785EA5" w:rsidRDefault="00CE67D0" w:rsidP="00CE67D0">
      <w:pPr>
        <w:rPr>
          <w:i/>
          <w:sz w:val="28"/>
          <w:szCs w:val="28"/>
        </w:rPr>
      </w:pPr>
      <w:r w:rsidRPr="00785EA5">
        <w:rPr>
          <w:i/>
          <w:sz w:val="28"/>
          <w:szCs w:val="28"/>
        </w:rPr>
        <w:t>от 2-ух недель до 1, 5 месяцев</w:t>
      </w:r>
    </w:p>
    <w:p w:rsidR="00CE67D0" w:rsidRPr="00501A9B" w:rsidRDefault="00CE67D0" w:rsidP="00CE67D0">
      <w:pPr>
        <w:spacing w:before="100" w:beforeAutospacing="1" w:after="100" w:afterAutospacing="1"/>
        <w:rPr>
          <w:b/>
          <w:sz w:val="28"/>
          <w:szCs w:val="28"/>
        </w:rPr>
      </w:pPr>
      <w:r w:rsidRPr="00501A9B">
        <w:rPr>
          <w:b/>
          <w:sz w:val="28"/>
          <w:szCs w:val="28"/>
        </w:rPr>
        <w:t>Вступительные испытания</w:t>
      </w:r>
    </w:p>
    <w:p w:rsidR="00CE67D0" w:rsidRPr="00785EA5" w:rsidRDefault="00CE67D0" w:rsidP="00CE67D0">
      <w:pPr>
        <w:spacing w:before="100" w:beforeAutospacing="1" w:after="100" w:afterAutospacing="1"/>
        <w:outlineLvl w:val="3"/>
        <w:rPr>
          <w:bCs/>
          <w:i/>
          <w:sz w:val="28"/>
          <w:szCs w:val="28"/>
        </w:rPr>
      </w:pPr>
      <w:r w:rsidRPr="00785EA5">
        <w:rPr>
          <w:bCs/>
          <w:i/>
          <w:sz w:val="28"/>
          <w:szCs w:val="28"/>
        </w:rPr>
        <w:t>не предусмотрены</w:t>
      </w:r>
    </w:p>
    <w:p w:rsidR="00CE67D0" w:rsidRPr="00501A9B" w:rsidRDefault="00CE67D0" w:rsidP="00CE67D0">
      <w:pPr>
        <w:spacing w:before="100" w:beforeAutospacing="1" w:after="100" w:afterAutospacing="1"/>
        <w:outlineLvl w:val="3"/>
        <w:rPr>
          <w:b/>
          <w:bCs/>
          <w:sz w:val="28"/>
          <w:szCs w:val="28"/>
        </w:rPr>
      </w:pPr>
      <w:r w:rsidRPr="00501A9B">
        <w:rPr>
          <w:b/>
          <w:bCs/>
          <w:sz w:val="28"/>
          <w:szCs w:val="28"/>
        </w:rPr>
        <w:t>Итоговая аттестация</w:t>
      </w:r>
    </w:p>
    <w:p w:rsidR="00CE67D0" w:rsidRPr="00785EA5" w:rsidRDefault="00CE67D0" w:rsidP="00CE67D0">
      <w:pPr>
        <w:spacing w:before="100" w:beforeAutospacing="1" w:after="100" w:afterAutospacing="1"/>
        <w:outlineLvl w:val="3"/>
        <w:rPr>
          <w:bCs/>
          <w:i/>
          <w:sz w:val="28"/>
          <w:szCs w:val="28"/>
        </w:rPr>
      </w:pPr>
      <w:r w:rsidRPr="00785EA5">
        <w:rPr>
          <w:bCs/>
          <w:i/>
          <w:sz w:val="28"/>
          <w:szCs w:val="28"/>
        </w:rPr>
        <w:t>итоговый междисциплинарный экзамен</w:t>
      </w:r>
    </w:p>
    <w:p w:rsidR="00CE67D0" w:rsidRPr="00501A9B" w:rsidRDefault="00CE67D0" w:rsidP="00CE67D0">
      <w:pPr>
        <w:spacing w:before="100" w:beforeAutospacing="1" w:after="100" w:afterAutospacing="1"/>
        <w:outlineLvl w:val="3"/>
        <w:rPr>
          <w:b/>
          <w:bCs/>
          <w:sz w:val="28"/>
          <w:szCs w:val="28"/>
        </w:rPr>
      </w:pPr>
      <w:r w:rsidRPr="00501A9B">
        <w:rPr>
          <w:b/>
          <w:bCs/>
          <w:sz w:val="28"/>
          <w:szCs w:val="28"/>
        </w:rPr>
        <w:lastRenderedPageBreak/>
        <w:t>Режим занятий</w:t>
      </w:r>
    </w:p>
    <w:p w:rsidR="00CE67D0" w:rsidRPr="00501A9B" w:rsidRDefault="00CE67D0" w:rsidP="00CE67D0">
      <w:pPr>
        <w:spacing w:before="100" w:beforeAutospacing="1" w:after="100" w:afterAutospacing="1"/>
        <w:rPr>
          <w:sz w:val="28"/>
          <w:szCs w:val="28"/>
        </w:rPr>
      </w:pPr>
      <w:r w:rsidRPr="00501A9B">
        <w:rPr>
          <w:sz w:val="28"/>
          <w:szCs w:val="28"/>
        </w:rPr>
        <w:t xml:space="preserve">Занятия проводятся </w:t>
      </w:r>
      <w:r>
        <w:rPr>
          <w:sz w:val="28"/>
          <w:szCs w:val="28"/>
        </w:rPr>
        <w:t xml:space="preserve">3 раза в неделю. Также возможен гибкий индивидуальный график в зависимости от потребностей слушателей. </w:t>
      </w:r>
    </w:p>
    <w:p w:rsidR="00CE67D0" w:rsidRPr="00501A9B" w:rsidRDefault="00CE67D0" w:rsidP="00CE67D0">
      <w:pPr>
        <w:rPr>
          <w:sz w:val="28"/>
          <w:szCs w:val="28"/>
        </w:rPr>
      </w:pPr>
    </w:p>
    <w:p w:rsidR="00CE67D0" w:rsidRPr="00501A9B" w:rsidRDefault="00CE67D0" w:rsidP="00CE67D0">
      <w:pPr>
        <w:tabs>
          <w:tab w:val="left" w:pos="5235"/>
        </w:tabs>
        <w:rPr>
          <w:sz w:val="28"/>
          <w:szCs w:val="28"/>
        </w:rPr>
      </w:pPr>
      <w:r w:rsidRPr="00501A9B">
        <w:rPr>
          <w:sz w:val="28"/>
          <w:szCs w:val="28"/>
        </w:rPr>
        <w:tab/>
      </w:r>
    </w:p>
    <w:p w:rsidR="00742E59" w:rsidRDefault="00742E59"/>
    <w:sectPr w:rsidR="00742E59" w:rsidSect="0074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00915"/>
    <w:multiLevelType w:val="hybridMultilevel"/>
    <w:tmpl w:val="6E0E9B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7D0"/>
    <w:rsid w:val="001E027A"/>
    <w:rsid w:val="00742E59"/>
    <w:rsid w:val="00CE67D0"/>
    <w:rsid w:val="00F9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D0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E67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6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CE67D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E67D0"/>
    <w:rPr>
      <w:b/>
      <w:bCs/>
    </w:rPr>
  </w:style>
  <w:style w:type="paragraph" w:styleId="21">
    <w:name w:val="Body Text Indent 2"/>
    <w:basedOn w:val="a"/>
    <w:link w:val="22"/>
    <w:rsid w:val="00CE67D0"/>
    <w:pPr>
      <w:ind w:firstLine="680"/>
      <w:jc w:val="both"/>
    </w:pPr>
    <w:rPr>
      <w:snapToGrid w:val="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E67D0"/>
    <w:rPr>
      <w:rFonts w:ascii="Times New Roman" w:hAnsi="Times New Roman"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2651</Characters>
  <Application>Microsoft Office Word</Application>
  <DocSecurity>0</DocSecurity>
  <Lines>22</Lines>
  <Paragraphs>6</Paragraphs>
  <ScaleCrop>false</ScaleCrop>
  <Company>ГОУВПО "ТГПИ"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2021-04-14T13:56:00Z</dcterms:created>
  <dcterms:modified xsi:type="dcterms:W3CDTF">2021-04-14T13:57:00Z</dcterms:modified>
</cp:coreProperties>
</file>