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82" w:rsidRPr="00FB5E82" w:rsidRDefault="00FB5E82" w:rsidP="00FB5E82">
      <w:pPr>
        <w:jc w:val="center"/>
        <w:rPr>
          <w:b/>
        </w:rPr>
      </w:pPr>
      <w:r w:rsidRPr="00FB5E82">
        <w:rPr>
          <w:b/>
        </w:rPr>
        <w:t>СПИСОК</w:t>
      </w:r>
    </w:p>
    <w:p w:rsidR="00FB5E82" w:rsidRPr="00FB5E82" w:rsidRDefault="00FB5E82" w:rsidP="00FB5E82">
      <w:pPr>
        <w:autoSpaceDE w:val="0"/>
        <w:autoSpaceDN w:val="0"/>
        <w:adjustRightInd w:val="0"/>
        <w:jc w:val="center"/>
      </w:pPr>
      <w:r w:rsidRPr="00FB5E82">
        <w:t>опубликованных учебных изданий и научных трудов</w:t>
      </w:r>
    </w:p>
    <w:p w:rsidR="00FB5E82" w:rsidRPr="00FB5E82" w:rsidRDefault="00FB5E82" w:rsidP="00FB5E8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Холиной Оксаны Александровны</w:t>
      </w:r>
    </w:p>
    <w:p w:rsidR="00FB5E82" w:rsidRDefault="00FB5E82" w:rsidP="007F4C3A">
      <w:pPr>
        <w:jc w:val="center"/>
        <w:rPr>
          <w:b/>
          <w:sz w:val="2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1134"/>
        <w:gridCol w:w="3402"/>
        <w:gridCol w:w="851"/>
        <w:gridCol w:w="1701"/>
      </w:tblGrid>
      <w:tr w:rsidR="00FB5E82" w:rsidRPr="004D451B" w:rsidTr="004D451B">
        <w:tc>
          <w:tcPr>
            <w:tcW w:w="709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№ п</w:t>
            </w:r>
            <w:r w:rsidRPr="004D451B">
              <w:rPr>
                <w:sz w:val="20"/>
                <w:szCs w:val="20"/>
                <w:lang w:val="en-US" w:eastAsia="en-US"/>
              </w:rPr>
              <w:t>/</w:t>
            </w:r>
            <w:r w:rsidRPr="004D451B"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2835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Наименование учебных изданий,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1134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Форма учебных изданий и научных трудов</w:t>
            </w:r>
          </w:p>
        </w:tc>
        <w:tc>
          <w:tcPr>
            <w:tcW w:w="3402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Выходные данные</w:t>
            </w:r>
          </w:p>
        </w:tc>
        <w:tc>
          <w:tcPr>
            <w:tcW w:w="851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Объем</w:t>
            </w:r>
          </w:p>
        </w:tc>
        <w:tc>
          <w:tcPr>
            <w:tcW w:w="1701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 xml:space="preserve">Соавторы </w:t>
            </w:r>
          </w:p>
        </w:tc>
      </w:tr>
      <w:tr w:rsidR="00FB5E82" w:rsidRPr="004D451B" w:rsidTr="004D451B">
        <w:tc>
          <w:tcPr>
            <w:tcW w:w="709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  <w:lang w:eastAsia="en-US"/>
              </w:rPr>
            </w:pPr>
            <w:r w:rsidRPr="004D451B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FB5E82" w:rsidRPr="004D451B" w:rsidTr="004D451B">
        <w:tc>
          <w:tcPr>
            <w:tcW w:w="10632" w:type="dxa"/>
            <w:gridSpan w:val="6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D451B">
              <w:rPr>
                <w:b/>
                <w:sz w:val="20"/>
                <w:szCs w:val="20"/>
                <w:lang w:eastAsia="en-US"/>
              </w:rPr>
              <w:t>Учебные издания</w:t>
            </w:r>
          </w:p>
        </w:tc>
      </w:tr>
      <w:tr w:rsidR="00FB5E82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FB5E82" w:rsidRPr="004D451B" w:rsidRDefault="00FB5E82" w:rsidP="00FB5E82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FB5E82" w:rsidRPr="004D451B" w:rsidRDefault="00FB5E82" w:rsidP="00D91A42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Профилактика и преодоление профессиональной деформации специалистов социальной работы</w:t>
            </w:r>
          </w:p>
        </w:tc>
        <w:tc>
          <w:tcPr>
            <w:tcW w:w="1134" w:type="dxa"/>
            <w:shd w:val="clear" w:color="auto" w:fill="auto"/>
          </w:tcPr>
          <w:p w:rsidR="00FB5E82" w:rsidRPr="004D451B" w:rsidRDefault="00FB5E82" w:rsidP="00D91A42">
            <w:pPr>
              <w:ind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Печатное</w:t>
            </w:r>
          </w:p>
        </w:tc>
        <w:tc>
          <w:tcPr>
            <w:tcW w:w="3402" w:type="dxa"/>
            <w:shd w:val="clear" w:color="auto" w:fill="auto"/>
          </w:tcPr>
          <w:p w:rsidR="00FB5E82" w:rsidRPr="004D451B" w:rsidRDefault="00FB5E82" w:rsidP="00D91A42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Учебно-методическое пособие /Под ред. Воронцовой М.В.-Таганрог: </w:t>
            </w:r>
            <w:proofErr w:type="spellStart"/>
            <w:r w:rsidRPr="004D451B">
              <w:rPr>
                <w:sz w:val="20"/>
                <w:szCs w:val="20"/>
              </w:rPr>
              <w:t>Изд-ль</w:t>
            </w:r>
            <w:proofErr w:type="spellEnd"/>
            <w:r w:rsidRPr="004D451B">
              <w:rPr>
                <w:sz w:val="20"/>
                <w:szCs w:val="20"/>
              </w:rPr>
              <w:t xml:space="preserve"> А.Н.Ступин, 2013.-276с. Тираж 800.</w:t>
            </w:r>
          </w:p>
        </w:tc>
        <w:tc>
          <w:tcPr>
            <w:tcW w:w="851" w:type="dxa"/>
            <w:shd w:val="clear" w:color="auto" w:fill="auto"/>
          </w:tcPr>
          <w:p w:rsidR="00FB5E82" w:rsidRPr="004D451B" w:rsidRDefault="00FB5E82" w:rsidP="00FB5E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17,2/</w:t>
            </w:r>
          </w:p>
          <w:p w:rsidR="00FB5E82" w:rsidRPr="004D451B" w:rsidRDefault="00FB5E82" w:rsidP="00FB5E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2,8</w:t>
            </w:r>
          </w:p>
        </w:tc>
        <w:tc>
          <w:tcPr>
            <w:tcW w:w="1701" w:type="dxa"/>
            <w:shd w:val="clear" w:color="auto" w:fill="auto"/>
          </w:tcPr>
          <w:p w:rsidR="00FB5E82" w:rsidRPr="004D451B" w:rsidRDefault="00FB5E82" w:rsidP="00D91A42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Воронцова М.В., </w:t>
            </w:r>
            <w:proofErr w:type="spellStart"/>
            <w:r w:rsidRPr="004D451B">
              <w:rPr>
                <w:sz w:val="20"/>
                <w:szCs w:val="20"/>
              </w:rPr>
              <w:t>Бюндюгова</w:t>
            </w:r>
            <w:proofErr w:type="spellEnd"/>
            <w:r w:rsidRPr="004D451B">
              <w:rPr>
                <w:sz w:val="20"/>
                <w:szCs w:val="20"/>
              </w:rPr>
              <w:t xml:space="preserve"> Т.В., </w:t>
            </w:r>
            <w:proofErr w:type="spellStart"/>
            <w:r w:rsidRPr="004D451B">
              <w:rPr>
                <w:sz w:val="20"/>
                <w:szCs w:val="20"/>
              </w:rPr>
              <w:t>Деточенко</w:t>
            </w:r>
            <w:proofErr w:type="spellEnd"/>
            <w:r w:rsidRPr="004D451B">
              <w:rPr>
                <w:sz w:val="20"/>
                <w:szCs w:val="20"/>
              </w:rPr>
              <w:t xml:space="preserve"> Л.М., </w:t>
            </w:r>
            <w:proofErr w:type="spellStart"/>
            <w:r w:rsidRPr="004D451B">
              <w:rPr>
                <w:sz w:val="20"/>
                <w:szCs w:val="20"/>
              </w:rPr>
              <w:t>Кайгородова</w:t>
            </w:r>
            <w:proofErr w:type="spellEnd"/>
            <w:r w:rsidRPr="004D451B">
              <w:rPr>
                <w:sz w:val="20"/>
                <w:szCs w:val="20"/>
              </w:rPr>
              <w:t xml:space="preserve"> Л.А. Никулина М.А.</w:t>
            </w:r>
          </w:p>
        </w:tc>
      </w:tr>
      <w:tr w:rsidR="00FB5E82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FB5E82" w:rsidRPr="004D451B" w:rsidRDefault="00FB5E82" w:rsidP="00FB5E82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FB5E82" w:rsidRPr="004D451B" w:rsidRDefault="00FB5E82" w:rsidP="00D91A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Общий</w:t>
            </w:r>
            <w:r w:rsidR="00380B98" w:rsidRPr="004D451B">
              <w:rPr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психологический</w:t>
            </w:r>
            <w:r w:rsidR="00380B98" w:rsidRPr="004D451B">
              <w:rPr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практикум</w:t>
            </w:r>
            <w:r w:rsidR="00D156D5" w:rsidRPr="004D451B">
              <w:rPr>
                <w:sz w:val="20"/>
                <w:szCs w:val="20"/>
              </w:rPr>
              <w:t xml:space="preserve"> (учебное пособие) часть 1</w:t>
            </w:r>
          </w:p>
        </w:tc>
        <w:tc>
          <w:tcPr>
            <w:tcW w:w="1134" w:type="dxa"/>
            <w:shd w:val="clear" w:color="auto" w:fill="auto"/>
          </w:tcPr>
          <w:p w:rsidR="00FB5E82" w:rsidRPr="004D451B" w:rsidRDefault="00FB5E82" w:rsidP="00D91A42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Печатное</w:t>
            </w:r>
          </w:p>
          <w:p w:rsidR="00FB5E82" w:rsidRPr="004D451B" w:rsidRDefault="00FB5E82" w:rsidP="00D91A42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5E82" w:rsidRPr="004D451B" w:rsidRDefault="00FB5E82" w:rsidP="002E1F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Учебное пособие. Москва. Издательство «Перо», 2017 </w:t>
            </w:r>
            <w:r w:rsidR="002E1FCF" w:rsidRPr="004D451B">
              <w:rPr>
                <w:sz w:val="20"/>
                <w:szCs w:val="20"/>
              </w:rPr>
              <w:t>–86с</w:t>
            </w:r>
            <w:r w:rsidRPr="004D451B">
              <w:rPr>
                <w:sz w:val="20"/>
                <w:szCs w:val="20"/>
              </w:rPr>
              <w:t>.</w:t>
            </w:r>
          </w:p>
          <w:p w:rsidR="00FB5E82" w:rsidRPr="004D451B" w:rsidRDefault="00FB5E82" w:rsidP="002E1FCF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  <w:lang w:val="en-US"/>
              </w:rPr>
              <w:t>ISBN</w:t>
            </w:r>
            <w:r w:rsidRPr="004D451B">
              <w:rPr>
                <w:sz w:val="20"/>
                <w:szCs w:val="20"/>
              </w:rPr>
              <w:t xml:space="preserve"> 978-5-90</w:t>
            </w:r>
            <w:r w:rsidR="002E1FCF" w:rsidRPr="004D451B">
              <w:rPr>
                <w:sz w:val="20"/>
                <w:szCs w:val="20"/>
              </w:rPr>
              <w:t>6961</w:t>
            </w:r>
            <w:r w:rsidRPr="004D451B">
              <w:rPr>
                <w:sz w:val="20"/>
                <w:szCs w:val="20"/>
              </w:rPr>
              <w:t>-</w:t>
            </w:r>
            <w:r w:rsidR="002E1FCF" w:rsidRPr="004D451B">
              <w:rPr>
                <w:sz w:val="20"/>
                <w:szCs w:val="20"/>
              </w:rPr>
              <w:t>60</w:t>
            </w:r>
            <w:r w:rsidRPr="004D451B">
              <w:rPr>
                <w:sz w:val="20"/>
                <w:szCs w:val="20"/>
              </w:rPr>
              <w:t>-</w:t>
            </w:r>
            <w:r w:rsidR="002E1FCF" w:rsidRPr="004D451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B5E82" w:rsidRPr="004D451B" w:rsidRDefault="002E1FCF" w:rsidP="002E1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5,</w:t>
            </w:r>
            <w:r w:rsidR="00FB5E82" w:rsidRPr="004D451B">
              <w:rPr>
                <w:sz w:val="20"/>
                <w:szCs w:val="20"/>
              </w:rPr>
              <w:t>3</w:t>
            </w:r>
            <w:r w:rsidRPr="004D451B">
              <w:rPr>
                <w:sz w:val="20"/>
                <w:szCs w:val="20"/>
              </w:rPr>
              <w:t>/</w:t>
            </w:r>
          </w:p>
          <w:p w:rsidR="002E1FCF" w:rsidRPr="004D451B" w:rsidRDefault="002E1FCF" w:rsidP="002E1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B5E82" w:rsidRPr="004D451B" w:rsidRDefault="00FB5E82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FB5E82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FB5E82" w:rsidRPr="004D451B" w:rsidRDefault="00FB5E82" w:rsidP="00FB5E82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FB5E82" w:rsidRPr="004D451B" w:rsidRDefault="00FB5E82" w:rsidP="00D91A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Психологический</w:t>
            </w:r>
            <w:r w:rsidR="00380B98" w:rsidRPr="004D451B">
              <w:rPr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компонент</w:t>
            </w:r>
            <w:r w:rsidR="00380B98" w:rsidRPr="004D451B">
              <w:rPr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педагогической</w:t>
            </w:r>
            <w:r w:rsidR="00380B98" w:rsidRPr="004D451B">
              <w:rPr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практики</w:t>
            </w:r>
            <w:r w:rsidR="00D156D5" w:rsidRPr="004D451B">
              <w:rPr>
                <w:sz w:val="20"/>
                <w:szCs w:val="20"/>
              </w:rPr>
              <w:t xml:space="preserve"> (учебное пособие) </w:t>
            </w:r>
          </w:p>
        </w:tc>
        <w:tc>
          <w:tcPr>
            <w:tcW w:w="1134" w:type="dxa"/>
            <w:shd w:val="clear" w:color="auto" w:fill="auto"/>
          </w:tcPr>
          <w:p w:rsidR="00FB5E82" w:rsidRPr="004D451B" w:rsidRDefault="00FB5E82" w:rsidP="00D91A42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Печатное</w:t>
            </w:r>
          </w:p>
          <w:p w:rsidR="00FB5E82" w:rsidRPr="004D451B" w:rsidRDefault="00FB5E82" w:rsidP="00D91A42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B5E82" w:rsidRPr="004D451B" w:rsidRDefault="00FB5E82" w:rsidP="00FB5E8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Учебное пособие. Москва. Издательство «Перо», 2017</w:t>
            </w:r>
            <w:r w:rsidR="002E1FCF" w:rsidRPr="004D451B">
              <w:rPr>
                <w:sz w:val="20"/>
                <w:szCs w:val="20"/>
              </w:rPr>
              <w:t xml:space="preserve"> – 152с</w:t>
            </w:r>
            <w:r w:rsidRPr="004D451B">
              <w:rPr>
                <w:sz w:val="20"/>
                <w:szCs w:val="20"/>
              </w:rPr>
              <w:t>.</w:t>
            </w:r>
          </w:p>
          <w:p w:rsidR="00FB5E82" w:rsidRPr="004D451B" w:rsidRDefault="00FB5E82" w:rsidP="00885199">
            <w:pPr>
              <w:jc w:val="both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ISBN</w:t>
            </w:r>
            <w:r w:rsidRPr="004D451B">
              <w:rPr>
                <w:sz w:val="20"/>
                <w:szCs w:val="20"/>
              </w:rPr>
              <w:t xml:space="preserve"> 978-5-</w:t>
            </w:r>
            <w:r w:rsidR="002E1FCF" w:rsidRPr="004D451B">
              <w:rPr>
                <w:sz w:val="20"/>
                <w:szCs w:val="20"/>
              </w:rPr>
              <w:t>906961-61-7</w:t>
            </w:r>
          </w:p>
        </w:tc>
        <w:tc>
          <w:tcPr>
            <w:tcW w:w="851" w:type="dxa"/>
            <w:shd w:val="clear" w:color="auto" w:fill="auto"/>
          </w:tcPr>
          <w:p w:rsidR="00FB5E82" w:rsidRPr="004D451B" w:rsidRDefault="002E1FCF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9,5/</w:t>
            </w:r>
          </w:p>
          <w:p w:rsidR="002E1FCF" w:rsidRPr="004D451B" w:rsidRDefault="002E1FCF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4,7</w:t>
            </w:r>
          </w:p>
        </w:tc>
        <w:tc>
          <w:tcPr>
            <w:tcW w:w="1701" w:type="dxa"/>
            <w:shd w:val="clear" w:color="auto" w:fill="auto"/>
          </w:tcPr>
          <w:p w:rsidR="00FB5E82" w:rsidRPr="004D451B" w:rsidRDefault="00FB5E82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7F1D76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7F1D76" w:rsidRPr="004D451B" w:rsidRDefault="007F1D76" w:rsidP="00FB5E82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7F1D76" w:rsidRPr="004D451B" w:rsidRDefault="00DC011A" w:rsidP="00D91A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Основы психологической компетентности в профессиональной деятельности следователя</w:t>
            </w:r>
          </w:p>
        </w:tc>
        <w:tc>
          <w:tcPr>
            <w:tcW w:w="1134" w:type="dxa"/>
            <w:shd w:val="clear" w:color="auto" w:fill="auto"/>
          </w:tcPr>
          <w:p w:rsidR="007F1D76" w:rsidRPr="004D451B" w:rsidRDefault="00DC011A" w:rsidP="00D91A42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Печатное</w:t>
            </w:r>
          </w:p>
        </w:tc>
        <w:tc>
          <w:tcPr>
            <w:tcW w:w="3402" w:type="dxa"/>
            <w:shd w:val="clear" w:color="auto" w:fill="auto"/>
          </w:tcPr>
          <w:p w:rsidR="007F1D76" w:rsidRPr="004D451B" w:rsidRDefault="00DC011A" w:rsidP="00FB5E8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Учебное пособие. Москва: Изд-во Юрайт, 2021. – 204 с.</w:t>
            </w:r>
          </w:p>
        </w:tc>
        <w:tc>
          <w:tcPr>
            <w:tcW w:w="851" w:type="dxa"/>
            <w:shd w:val="clear" w:color="auto" w:fill="auto"/>
          </w:tcPr>
          <w:p w:rsidR="007F1D76" w:rsidRPr="004D451B" w:rsidRDefault="007F1D76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F1D76" w:rsidRPr="004D451B" w:rsidRDefault="00DC011A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DC011A" w:rsidRPr="004D451B" w:rsidRDefault="00DC011A" w:rsidP="00D91A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0E4B80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0E4B80" w:rsidRPr="004D451B" w:rsidRDefault="000E4B80" w:rsidP="00FB5E82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0E4B80" w:rsidRPr="004D451B" w:rsidRDefault="000E4B80" w:rsidP="00DD5B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Основы психологической компетентности в профессиональной деятельности следователя</w:t>
            </w:r>
          </w:p>
        </w:tc>
        <w:tc>
          <w:tcPr>
            <w:tcW w:w="1134" w:type="dxa"/>
            <w:shd w:val="clear" w:color="auto" w:fill="auto"/>
          </w:tcPr>
          <w:p w:rsidR="000E4B80" w:rsidRPr="004D451B" w:rsidRDefault="000E4B80" w:rsidP="00DD5BF9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Печатное</w:t>
            </w:r>
          </w:p>
        </w:tc>
        <w:tc>
          <w:tcPr>
            <w:tcW w:w="3402" w:type="dxa"/>
            <w:shd w:val="clear" w:color="auto" w:fill="auto"/>
          </w:tcPr>
          <w:p w:rsidR="000E4B80" w:rsidRPr="004D451B" w:rsidRDefault="000E4B80" w:rsidP="00DD5BF9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Учебное пособие. Москва: Изд-во Юрайт, 2021. – 204 с.</w:t>
            </w:r>
          </w:p>
        </w:tc>
        <w:tc>
          <w:tcPr>
            <w:tcW w:w="851" w:type="dxa"/>
            <w:shd w:val="clear" w:color="auto" w:fill="auto"/>
          </w:tcPr>
          <w:p w:rsidR="000E4B80" w:rsidRPr="004D451B" w:rsidRDefault="000E4B80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12,5/</w:t>
            </w:r>
          </w:p>
          <w:p w:rsidR="000E4B80" w:rsidRPr="004D451B" w:rsidRDefault="000E4B80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4,25 </w:t>
            </w:r>
          </w:p>
        </w:tc>
        <w:tc>
          <w:tcPr>
            <w:tcW w:w="1701" w:type="dxa"/>
            <w:shd w:val="clear" w:color="auto" w:fill="auto"/>
          </w:tcPr>
          <w:p w:rsidR="000E4B80" w:rsidRPr="004D451B" w:rsidRDefault="000E4B80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0E4B80" w:rsidRPr="004D451B" w:rsidRDefault="000E4B80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0E4B80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0E4B80" w:rsidRPr="004D451B" w:rsidRDefault="000E4B80" w:rsidP="00FB5E82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0E4B80" w:rsidRPr="004D451B" w:rsidRDefault="000E4B80" w:rsidP="00D5519A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Основы психологической компетентности в профессиональной деятельности следователя: (Учебное пособие для вузов).</w:t>
            </w:r>
          </w:p>
        </w:tc>
        <w:tc>
          <w:tcPr>
            <w:tcW w:w="1134" w:type="dxa"/>
            <w:shd w:val="clear" w:color="auto" w:fill="auto"/>
          </w:tcPr>
          <w:p w:rsidR="000E4B80" w:rsidRPr="004D451B" w:rsidRDefault="000E4B80" w:rsidP="00D5519A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0E4B80" w:rsidRPr="004D451B" w:rsidRDefault="000E4B80" w:rsidP="00D5519A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— Москва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Изд-во Юрайт, 2022. — 204 с. — (Высшее образование). — ISBN 978-5-534-14238-9. — Текст: электронный // Образовательная платформа Юрайт [сайт]. — URL: </w:t>
            </w:r>
            <w:hyperlink r:id="rId7" w:tgtFrame="_blank" w:history="1">
              <w:r w:rsidRPr="004D451B">
                <w:rPr>
                  <w:rStyle w:val="ac"/>
                  <w:color w:val="486C97"/>
                  <w:sz w:val="20"/>
                  <w:szCs w:val="20"/>
                  <w:shd w:val="clear" w:color="auto" w:fill="FFFFFF"/>
                </w:rPr>
                <w:t>https://urait.ru/bcode/496827</w:t>
              </w:r>
            </w:hyperlink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 (дата обращения: 21.06.2022).</w:t>
            </w:r>
          </w:p>
        </w:tc>
        <w:tc>
          <w:tcPr>
            <w:tcW w:w="851" w:type="dxa"/>
            <w:shd w:val="clear" w:color="auto" w:fill="auto"/>
          </w:tcPr>
          <w:p w:rsidR="000E4B80" w:rsidRPr="004D451B" w:rsidRDefault="000E4B80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12,5/</w:t>
            </w:r>
          </w:p>
          <w:p w:rsidR="000E4B80" w:rsidRPr="004D451B" w:rsidRDefault="000E4B80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4,25 </w:t>
            </w:r>
          </w:p>
        </w:tc>
        <w:tc>
          <w:tcPr>
            <w:tcW w:w="1701" w:type="dxa"/>
            <w:shd w:val="clear" w:color="auto" w:fill="auto"/>
          </w:tcPr>
          <w:p w:rsidR="000E4B80" w:rsidRPr="004D451B" w:rsidRDefault="000E4B80" w:rsidP="00D5519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0E4B80" w:rsidRPr="004D451B" w:rsidRDefault="000E4B80" w:rsidP="00D5519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277194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277194" w:rsidRPr="004D451B" w:rsidRDefault="00277194" w:rsidP="00277194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277194" w:rsidRPr="004D451B" w:rsidRDefault="00277194" w:rsidP="0027719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Основы психологической компетентности в профессиональной деятельности следователя: (Учебное пособие для вузов).</w:t>
            </w:r>
          </w:p>
        </w:tc>
        <w:tc>
          <w:tcPr>
            <w:tcW w:w="1134" w:type="dxa"/>
            <w:shd w:val="clear" w:color="auto" w:fill="auto"/>
          </w:tcPr>
          <w:p w:rsidR="00277194" w:rsidRPr="004D451B" w:rsidRDefault="00277194" w:rsidP="00277194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277194" w:rsidRPr="004D451B" w:rsidRDefault="00277194" w:rsidP="0027719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— Москва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Изд-во Юрайт, </w:t>
            </w:r>
            <w:r w:rsidRPr="004D451B">
              <w:rPr>
                <w:rFonts w:eastAsia="CharterITC"/>
                <w:sz w:val="20"/>
                <w:szCs w:val="20"/>
              </w:rPr>
              <w:t>2023. — 204 с. — (Высшее образование). — Текст: непосредственный</w:t>
            </w:r>
            <w:r w:rsidRPr="004D451B">
              <w:rPr>
                <w:color w:val="000000"/>
                <w:sz w:val="20"/>
                <w:szCs w:val="20"/>
              </w:rPr>
              <w:t>.— ISBN 978-5-534-14238-9. — Текст : электронный // ЭБС Юрайт [сайт]. —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URL: </w:t>
            </w:r>
            <w:hyperlink r:id="rId8" w:tgtFrame="_blank" w:history="1">
              <w:r w:rsidRPr="004D451B">
                <w:rPr>
                  <w:rStyle w:val="ac"/>
                  <w:color w:val="548DD4" w:themeColor="text2" w:themeTint="99"/>
                  <w:sz w:val="20"/>
                  <w:szCs w:val="20"/>
                  <w:shd w:val="clear" w:color="auto" w:fill="FFFFFF"/>
                </w:rPr>
                <w:t>https://www.urait.ru/bcode/496827</w:t>
              </w:r>
            </w:hyperlink>
            <w:r w:rsidRPr="004D451B">
              <w:rPr>
                <w:color w:val="548DD4" w:themeColor="text2" w:themeTint="99"/>
                <w:sz w:val="20"/>
                <w:szCs w:val="20"/>
                <w:shd w:val="clear" w:color="auto" w:fill="FFFFFF"/>
              </w:rPr>
              <w:t> 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77194" w:rsidRPr="004D451B" w:rsidRDefault="00277194" w:rsidP="00277194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12,5/</w:t>
            </w:r>
          </w:p>
          <w:p w:rsidR="00277194" w:rsidRPr="004D451B" w:rsidRDefault="00277194" w:rsidP="00277194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4,25 </w:t>
            </w:r>
          </w:p>
        </w:tc>
        <w:tc>
          <w:tcPr>
            <w:tcW w:w="1701" w:type="dxa"/>
            <w:shd w:val="clear" w:color="auto" w:fill="auto"/>
          </w:tcPr>
          <w:p w:rsidR="00277194" w:rsidRPr="004D451B" w:rsidRDefault="00277194" w:rsidP="002771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277194" w:rsidRPr="004D451B" w:rsidRDefault="00277194" w:rsidP="002771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885199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885199" w:rsidRPr="004D451B" w:rsidRDefault="00885199" w:rsidP="00885199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885199" w:rsidRPr="004D451B" w:rsidRDefault="00885199" w:rsidP="0088519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Основы психологической компетентности в профессиональной деятельности следователя: (Учебное пособие для вузов).</w:t>
            </w:r>
          </w:p>
        </w:tc>
        <w:tc>
          <w:tcPr>
            <w:tcW w:w="1134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— Москва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Изд-во Юрайт, </w:t>
            </w:r>
            <w:r w:rsidRPr="004D451B">
              <w:rPr>
                <w:rFonts w:eastAsia="CharterITC"/>
                <w:sz w:val="20"/>
                <w:szCs w:val="20"/>
              </w:rPr>
              <w:t>2024. — 204 с. — (Высшее образование). — Текст: непосредственный</w:t>
            </w:r>
            <w:r w:rsidRPr="004D451B">
              <w:rPr>
                <w:color w:val="000000"/>
                <w:sz w:val="20"/>
                <w:szCs w:val="20"/>
              </w:rPr>
              <w:t>.— ISBN 978-5-534-14238-9. — Текст : электронный // ЭБС Юрайт [сайт]. —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URL: </w:t>
            </w:r>
            <w:hyperlink r:id="rId9" w:tgtFrame="_blank" w:history="1">
              <w:r w:rsidRPr="004D451B">
                <w:rPr>
                  <w:rStyle w:val="ac"/>
                  <w:color w:val="548DD4" w:themeColor="text2" w:themeTint="99"/>
                  <w:sz w:val="20"/>
                  <w:szCs w:val="20"/>
                  <w:shd w:val="clear" w:color="auto" w:fill="FFFFFF"/>
                </w:rPr>
                <w:t>https://www.urait.ru/bcode/496827</w:t>
              </w:r>
            </w:hyperlink>
            <w:r w:rsidRPr="004D451B">
              <w:rPr>
                <w:color w:val="548DD4" w:themeColor="text2" w:themeTint="99"/>
                <w:sz w:val="20"/>
                <w:szCs w:val="20"/>
                <w:shd w:val="clear" w:color="auto" w:fill="FFFFFF"/>
              </w:rPr>
              <w:t> 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85199" w:rsidRPr="004D451B" w:rsidRDefault="00885199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12,5/</w:t>
            </w:r>
          </w:p>
          <w:p w:rsidR="00885199" w:rsidRPr="004D451B" w:rsidRDefault="00885199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4,25 </w:t>
            </w:r>
          </w:p>
        </w:tc>
        <w:tc>
          <w:tcPr>
            <w:tcW w:w="1701" w:type="dxa"/>
            <w:shd w:val="clear" w:color="auto" w:fill="auto"/>
          </w:tcPr>
          <w:p w:rsidR="00885199" w:rsidRPr="004D451B" w:rsidRDefault="00885199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885199" w:rsidRPr="004D451B" w:rsidRDefault="00885199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885199" w:rsidRPr="004D451B" w:rsidTr="004D451B">
        <w:trPr>
          <w:trHeight w:val="556"/>
        </w:trPr>
        <w:tc>
          <w:tcPr>
            <w:tcW w:w="709" w:type="dxa"/>
            <w:shd w:val="clear" w:color="auto" w:fill="auto"/>
          </w:tcPr>
          <w:p w:rsidR="00885199" w:rsidRPr="004D451B" w:rsidRDefault="00885199" w:rsidP="00885199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Основы психологической компетентности в профессиональной деятельности следователя: (Учебное пособие для вузов).</w:t>
            </w:r>
          </w:p>
        </w:tc>
        <w:tc>
          <w:tcPr>
            <w:tcW w:w="1134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— Москва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Изд-во Юрайт, </w:t>
            </w:r>
            <w:r w:rsidRPr="004D451B">
              <w:rPr>
                <w:rFonts w:eastAsia="CharterITC"/>
                <w:sz w:val="20"/>
                <w:szCs w:val="20"/>
              </w:rPr>
              <w:t>2025. — 204 с. — (Высшее образование). — Текст: непосредственный</w:t>
            </w:r>
            <w:r w:rsidRPr="004D451B">
              <w:rPr>
                <w:color w:val="000000"/>
                <w:sz w:val="20"/>
                <w:szCs w:val="20"/>
              </w:rPr>
              <w:t>.— ISBN 978-5-534-14238-9. — Текст : электронный // ЭБС Юрайт [сайт]. —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URL: </w:t>
            </w:r>
            <w:hyperlink r:id="rId10" w:tgtFrame="_blank" w:history="1">
              <w:r w:rsidRPr="004D451B">
                <w:rPr>
                  <w:rStyle w:val="ac"/>
                  <w:color w:val="548DD4" w:themeColor="text2" w:themeTint="99"/>
                  <w:sz w:val="20"/>
                  <w:szCs w:val="20"/>
                  <w:shd w:val="clear" w:color="auto" w:fill="FFFFFF"/>
                </w:rPr>
                <w:t>https://www.urait.ru/bcode/496827</w:t>
              </w:r>
            </w:hyperlink>
            <w:r w:rsidRPr="004D451B">
              <w:rPr>
                <w:color w:val="548DD4" w:themeColor="text2" w:themeTint="99"/>
                <w:sz w:val="20"/>
                <w:szCs w:val="20"/>
                <w:shd w:val="clear" w:color="auto" w:fill="FFFFFF"/>
              </w:rPr>
              <w:t> 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85199" w:rsidRPr="004D451B" w:rsidRDefault="00885199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lastRenderedPageBreak/>
              <w:t>12,5/</w:t>
            </w:r>
          </w:p>
          <w:p w:rsidR="00885199" w:rsidRPr="004D451B" w:rsidRDefault="00885199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4,25 </w:t>
            </w:r>
          </w:p>
        </w:tc>
        <w:tc>
          <w:tcPr>
            <w:tcW w:w="1701" w:type="dxa"/>
            <w:shd w:val="clear" w:color="auto" w:fill="auto"/>
          </w:tcPr>
          <w:p w:rsidR="00885199" w:rsidRPr="004D451B" w:rsidRDefault="00885199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885199" w:rsidRPr="004D451B" w:rsidRDefault="00885199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885199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885199" w:rsidRPr="004D451B" w:rsidRDefault="00885199" w:rsidP="00885199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Основы психологической компетентности в профессиональной деятельности следователя: (Учебное пособие для вузов).</w:t>
            </w:r>
          </w:p>
        </w:tc>
        <w:tc>
          <w:tcPr>
            <w:tcW w:w="1134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885199" w:rsidRPr="004D451B" w:rsidRDefault="00885199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— Москва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 :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Изд-во Юрайт, </w:t>
            </w:r>
            <w:r w:rsidRPr="004D451B">
              <w:rPr>
                <w:rFonts w:eastAsia="CharterITC"/>
                <w:sz w:val="20"/>
                <w:szCs w:val="20"/>
              </w:rPr>
              <w:t>2026. — 204 с. — (Высшее образование). — Текст: непосредственный</w:t>
            </w:r>
            <w:r w:rsidRPr="004D451B">
              <w:rPr>
                <w:color w:val="000000"/>
                <w:sz w:val="20"/>
                <w:szCs w:val="20"/>
              </w:rPr>
              <w:t>.— ISBN 978-5-534-14238-9. — Текст : электронный // ЭБС Юрайт [сайт]. —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URL: </w:t>
            </w:r>
            <w:hyperlink r:id="rId11" w:tgtFrame="_blank" w:history="1">
              <w:r w:rsidRPr="004D451B">
                <w:rPr>
                  <w:rStyle w:val="ac"/>
                  <w:color w:val="548DD4" w:themeColor="text2" w:themeTint="99"/>
                  <w:sz w:val="20"/>
                  <w:szCs w:val="20"/>
                  <w:shd w:val="clear" w:color="auto" w:fill="FFFFFF"/>
                </w:rPr>
                <w:t>https://www.urait.ru/bcode/496827</w:t>
              </w:r>
            </w:hyperlink>
            <w:r w:rsidRPr="004D451B">
              <w:rPr>
                <w:color w:val="548DD4" w:themeColor="text2" w:themeTint="99"/>
                <w:sz w:val="20"/>
                <w:szCs w:val="20"/>
                <w:shd w:val="clear" w:color="auto" w:fill="FFFFFF"/>
              </w:rPr>
              <w:t> </w:t>
            </w: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885199" w:rsidRPr="004D451B" w:rsidRDefault="00885199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12,5/</w:t>
            </w:r>
          </w:p>
          <w:p w:rsidR="00885199" w:rsidRPr="004D451B" w:rsidRDefault="00885199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4,25 </w:t>
            </w:r>
          </w:p>
        </w:tc>
        <w:tc>
          <w:tcPr>
            <w:tcW w:w="1701" w:type="dxa"/>
            <w:shd w:val="clear" w:color="auto" w:fill="auto"/>
          </w:tcPr>
          <w:p w:rsidR="00885199" w:rsidRPr="004D451B" w:rsidRDefault="00885199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</w:t>
            </w:r>
          </w:p>
          <w:p w:rsidR="00885199" w:rsidRPr="004D451B" w:rsidRDefault="00885199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Мищенко В.И.</w:t>
            </w:r>
          </w:p>
        </w:tc>
      </w:tr>
      <w:tr w:rsidR="00380B98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380B98" w:rsidRPr="004D451B" w:rsidRDefault="00380B98" w:rsidP="00885199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Общий 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психологической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практикум: познавательные процессы. Ч.1: учебное пособие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D451B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8519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Таганрог: Издательство Волошина О.И., 2025. – 42 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2,5/</w:t>
            </w:r>
          </w:p>
          <w:p w:rsidR="00380B98" w:rsidRPr="004D451B" w:rsidRDefault="00380B98" w:rsidP="00885199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8519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rPr>
          <w:trHeight w:val="1046"/>
        </w:trPr>
        <w:tc>
          <w:tcPr>
            <w:tcW w:w="709" w:type="dxa"/>
            <w:shd w:val="clear" w:color="auto" w:fill="auto"/>
          </w:tcPr>
          <w:p w:rsidR="00380B98" w:rsidRPr="004D451B" w:rsidRDefault="00380B98" w:rsidP="00885199">
            <w:pPr>
              <w:widowControl w:val="0"/>
              <w:numPr>
                <w:ilvl w:val="0"/>
                <w:numId w:val="7"/>
              </w:num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380B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Общий 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психологической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 практикум: познавательные процессы. Ч.2: учебное пособие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D451B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380B9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 xml:space="preserve">Таганрог: Издательство Волошина О.И., 2025. – 54 </w:t>
            </w:r>
            <w:proofErr w:type="gramStart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4D451B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D451B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3/</w:t>
            </w:r>
          </w:p>
          <w:p w:rsidR="00380B98" w:rsidRPr="004D451B" w:rsidRDefault="00380B98" w:rsidP="004D451B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D451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" w:history="1">
              <w:r w:rsidRPr="004D451B">
                <w:rPr>
                  <w:rStyle w:val="aa"/>
                  <w:rFonts w:ascii="Tahoma" w:hAnsi="Tahoma" w:cs="Tahoma"/>
                  <w:b/>
                  <w:bCs/>
                  <w:color w:val="00008F"/>
                  <w:sz w:val="20"/>
                  <w:szCs w:val="20"/>
                </w:rPr>
                <w:t>ПУТЕШЕСТВИЕ РУБЛИКА. ФИНАНСОВЫЕ СКАЗКИ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rFonts w:ascii="Tahoma" w:hAnsi="Tahoma" w:cs="Tahoma"/>
                <w:color w:val="000000"/>
                <w:sz w:val="20"/>
                <w:szCs w:val="20"/>
              </w:rPr>
              <w:t>Учебно-методическое пособие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D451B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 xml:space="preserve">Печатный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rFonts w:ascii="Tahoma" w:hAnsi="Tahoma" w:cs="Tahoma"/>
                <w:color w:val="00008F"/>
                <w:sz w:val="20"/>
                <w:szCs w:val="20"/>
              </w:rPr>
              <w:t>Таганрог, 2026.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rFonts w:ascii="Tahoma" w:hAnsi="Tahoma" w:cs="Tahoma"/>
                <w:i/>
                <w:iCs/>
                <w:color w:val="00008F"/>
                <w:sz w:val="20"/>
                <w:szCs w:val="20"/>
              </w:rPr>
              <w:t>Бартенева С.Э., Макаров А.В., Котлярова Н.А., Лукьянченко М.Г.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10632" w:type="dxa"/>
            <w:gridSpan w:val="6"/>
            <w:shd w:val="clear" w:color="auto" w:fill="auto"/>
          </w:tcPr>
          <w:p w:rsidR="00380B98" w:rsidRPr="004D451B" w:rsidRDefault="00380B98" w:rsidP="00FB5E8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D451B">
              <w:rPr>
                <w:b/>
                <w:sz w:val="20"/>
                <w:szCs w:val="20"/>
              </w:rPr>
              <w:t xml:space="preserve">Научные труды 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Влияние ценностных ориентаций на образ жизни будущих средних медицинских кадров (тезисы)</w:t>
            </w:r>
          </w:p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58-я Итоговая научная конференция молодых ученых: Аннотации докладов и материалов Дня науки молодых ученых </w:t>
            </w:r>
            <w:proofErr w:type="spellStart"/>
            <w:r w:rsidRPr="004D451B">
              <w:rPr>
                <w:sz w:val="20"/>
                <w:szCs w:val="20"/>
              </w:rPr>
              <w:t>РостГМУ</w:t>
            </w:r>
            <w:proofErr w:type="spellEnd"/>
            <w:r w:rsidRPr="004D451B">
              <w:rPr>
                <w:sz w:val="20"/>
                <w:szCs w:val="20"/>
              </w:rPr>
              <w:t xml:space="preserve"> 23 апреля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D451B">
                <w:rPr>
                  <w:sz w:val="20"/>
                  <w:szCs w:val="20"/>
                </w:rPr>
                <w:t>2004 г</w:t>
              </w:r>
            </w:smartTag>
            <w:r w:rsidRPr="004D451B">
              <w:rPr>
                <w:sz w:val="20"/>
                <w:szCs w:val="20"/>
              </w:rPr>
              <w:t xml:space="preserve">. Ростов-на-Дону.: Изд-во </w:t>
            </w:r>
            <w:proofErr w:type="spellStart"/>
            <w:r w:rsidRPr="004D451B">
              <w:rPr>
                <w:sz w:val="20"/>
                <w:szCs w:val="20"/>
              </w:rPr>
              <w:t>РостГМУ</w:t>
            </w:r>
            <w:proofErr w:type="spellEnd"/>
            <w:r w:rsidRPr="004D451B">
              <w:rPr>
                <w:sz w:val="20"/>
                <w:szCs w:val="20"/>
              </w:rPr>
              <w:t>. 2004. С.7.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Восприятие студентами педвузов психологических реальностей, представленных в научных текстах 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Развивающийся человек в пространстве культуры: психология гуманитарного знания: Тезисы </w:t>
            </w:r>
            <w:proofErr w:type="spellStart"/>
            <w:r w:rsidRPr="004D451B">
              <w:rPr>
                <w:sz w:val="20"/>
                <w:szCs w:val="20"/>
              </w:rPr>
              <w:t>Всерос</w:t>
            </w:r>
            <w:proofErr w:type="gramStart"/>
            <w:r w:rsidRPr="004D451B">
              <w:rPr>
                <w:sz w:val="20"/>
                <w:szCs w:val="20"/>
              </w:rPr>
              <w:t>.н</w:t>
            </w:r>
            <w:proofErr w:type="gramEnd"/>
            <w:r w:rsidRPr="004D451B">
              <w:rPr>
                <w:sz w:val="20"/>
                <w:szCs w:val="20"/>
              </w:rPr>
              <w:t>аучно-практ.конфер</w:t>
            </w:r>
            <w:proofErr w:type="spellEnd"/>
            <w:r w:rsidRPr="004D451B">
              <w:rPr>
                <w:sz w:val="20"/>
                <w:szCs w:val="20"/>
              </w:rPr>
              <w:t>. Тула.</w:t>
            </w:r>
          </w:p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26-27 окт.2004г. С.204-206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Юров А.К.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«Клубная деятельность» как один из методов работы по укреплению здоровья молодых людей(тезисы)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Формирование здоровьесберегающей среды в системе образования/ Сборник тезисов и докладов Региональной </w:t>
            </w:r>
            <w:proofErr w:type="spellStart"/>
            <w:r w:rsidRPr="004D451B">
              <w:rPr>
                <w:sz w:val="20"/>
                <w:szCs w:val="20"/>
              </w:rPr>
              <w:t>научно-практ</w:t>
            </w:r>
            <w:proofErr w:type="spellEnd"/>
            <w:r w:rsidRPr="004D451B">
              <w:rPr>
                <w:sz w:val="20"/>
                <w:szCs w:val="20"/>
              </w:rPr>
              <w:t xml:space="preserve">. </w:t>
            </w:r>
            <w:proofErr w:type="spellStart"/>
            <w:r w:rsidRPr="004D451B">
              <w:rPr>
                <w:sz w:val="20"/>
                <w:szCs w:val="20"/>
              </w:rPr>
              <w:t>конфер</w:t>
            </w:r>
            <w:proofErr w:type="spellEnd"/>
            <w:r w:rsidRPr="004D451B">
              <w:rPr>
                <w:sz w:val="20"/>
                <w:szCs w:val="20"/>
              </w:rPr>
              <w:t xml:space="preserve">. ОУ СПО (20 мая 2005г.). - Ростов-на-Дону: ГОУ ВПО </w:t>
            </w:r>
            <w:proofErr w:type="spellStart"/>
            <w:r w:rsidRPr="004D451B">
              <w:rPr>
                <w:sz w:val="20"/>
                <w:szCs w:val="20"/>
              </w:rPr>
              <w:t>РостГМУРосздрава</w:t>
            </w:r>
            <w:proofErr w:type="spellEnd"/>
            <w:r w:rsidRPr="004D451B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D451B">
                <w:rPr>
                  <w:sz w:val="20"/>
                  <w:szCs w:val="20"/>
                </w:rPr>
                <w:t>2005 г</w:t>
              </w:r>
            </w:smartTag>
            <w:proofErr w:type="gramStart"/>
            <w:r w:rsidRPr="004D451B">
              <w:rPr>
                <w:sz w:val="20"/>
                <w:szCs w:val="20"/>
              </w:rPr>
              <w:t>..</w:t>
            </w:r>
            <w:proofErr w:type="gramEnd"/>
            <w:r w:rsidRPr="004D451B">
              <w:rPr>
                <w:sz w:val="20"/>
                <w:szCs w:val="20"/>
              </w:rPr>
              <w:t>С. 61-63.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Бугаева Т.К.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Возможности практического использования концепции «Поддержки здоровья» в учебном процессе 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Формирование здоровьесберегающей среды в системе образования/ Сборник тезисов и докладов Региональной </w:t>
            </w:r>
            <w:proofErr w:type="spellStart"/>
            <w:r w:rsidRPr="004D451B">
              <w:rPr>
                <w:sz w:val="20"/>
                <w:szCs w:val="20"/>
              </w:rPr>
              <w:t>научно-практ</w:t>
            </w:r>
            <w:proofErr w:type="spellEnd"/>
            <w:r w:rsidRPr="004D451B">
              <w:rPr>
                <w:sz w:val="20"/>
                <w:szCs w:val="20"/>
              </w:rPr>
              <w:t xml:space="preserve">. </w:t>
            </w:r>
            <w:proofErr w:type="spellStart"/>
            <w:r w:rsidRPr="004D451B">
              <w:rPr>
                <w:sz w:val="20"/>
                <w:szCs w:val="20"/>
              </w:rPr>
              <w:t>конфер</w:t>
            </w:r>
            <w:proofErr w:type="spellEnd"/>
            <w:r w:rsidRPr="004D451B">
              <w:rPr>
                <w:sz w:val="20"/>
                <w:szCs w:val="20"/>
              </w:rPr>
              <w:t xml:space="preserve">. ОУ СПО (20 мая 2005г.). - Ростов-на-Дону: ГОУ ВПО </w:t>
            </w:r>
            <w:proofErr w:type="spellStart"/>
            <w:r w:rsidRPr="004D451B">
              <w:rPr>
                <w:sz w:val="20"/>
                <w:szCs w:val="20"/>
              </w:rPr>
              <w:t>РостГМУРосздрава</w:t>
            </w:r>
            <w:proofErr w:type="spellEnd"/>
            <w:r w:rsidRPr="004D451B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D451B">
                <w:rPr>
                  <w:sz w:val="20"/>
                  <w:szCs w:val="20"/>
                </w:rPr>
                <w:t>2005 г</w:t>
              </w:r>
            </w:smartTag>
            <w:r w:rsidRPr="004D451B">
              <w:rPr>
                <w:sz w:val="20"/>
                <w:szCs w:val="20"/>
              </w:rPr>
              <w:t>. С.102-104.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Бугаева Т.К.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Профилактика стрессогенных факторов в оптимизации современного образовательного процесса (научная 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Формирование здоровьесберегающей среды в системе образования/ Сборник тезисов и докладов Региональной </w:t>
            </w:r>
            <w:proofErr w:type="spellStart"/>
            <w:r w:rsidRPr="004D451B">
              <w:rPr>
                <w:sz w:val="20"/>
                <w:szCs w:val="20"/>
              </w:rPr>
              <w:t>научно-практ</w:t>
            </w:r>
            <w:proofErr w:type="spellEnd"/>
            <w:r w:rsidRPr="004D451B">
              <w:rPr>
                <w:sz w:val="20"/>
                <w:szCs w:val="20"/>
              </w:rPr>
              <w:t xml:space="preserve">. </w:t>
            </w:r>
            <w:proofErr w:type="spellStart"/>
            <w:r w:rsidRPr="004D451B">
              <w:rPr>
                <w:sz w:val="20"/>
                <w:szCs w:val="20"/>
              </w:rPr>
              <w:t>конфер</w:t>
            </w:r>
            <w:proofErr w:type="spellEnd"/>
            <w:r w:rsidRPr="004D451B">
              <w:rPr>
                <w:sz w:val="20"/>
                <w:szCs w:val="20"/>
              </w:rPr>
              <w:t xml:space="preserve">. ОУ СПО (20 мая 2005г.). - Ростов-на-Дону: ГОУ ВПО </w:t>
            </w:r>
            <w:proofErr w:type="spellStart"/>
            <w:r w:rsidRPr="004D451B">
              <w:rPr>
                <w:sz w:val="20"/>
                <w:szCs w:val="20"/>
              </w:rPr>
              <w:t>РостГМУРосздрава</w:t>
            </w:r>
            <w:proofErr w:type="spellEnd"/>
            <w:r w:rsidRPr="004D451B">
              <w:rPr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D451B">
                <w:rPr>
                  <w:sz w:val="20"/>
                  <w:szCs w:val="20"/>
                </w:rPr>
                <w:t>2005 г</w:t>
              </w:r>
            </w:smartTag>
            <w:r w:rsidRPr="004D451B">
              <w:rPr>
                <w:sz w:val="20"/>
                <w:szCs w:val="20"/>
              </w:rPr>
              <w:t>. С.100-102.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Анализ влияния стрессогенных факторов на здоровье будущих медицинских работников </w:t>
            </w:r>
            <w:r w:rsidRPr="004D451B">
              <w:rPr>
                <w:sz w:val="20"/>
                <w:szCs w:val="20"/>
              </w:rPr>
              <w:lastRenderedPageBreak/>
              <w:t>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59-я Итоговая научная конференция молодых ученых Аннотации докладов и материалов Дня науки молодых ученых </w:t>
            </w:r>
            <w:proofErr w:type="spellStart"/>
            <w:r w:rsidRPr="004D451B">
              <w:rPr>
                <w:sz w:val="20"/>
                <w:szCs w:val="20"/>
              </w:rPr>
              <w:t>РостГМУ</w:t>
            </w:r>
            <w:proofErr w:type="spellEnd"/>
            <w:r w:rsidRPr="004D451B">
              <w:rPr>
                <w:sz w:val="20"/>
                <w:szCs w:val="20"/>
              </w:rPr>
              <w:t xml:space="preserve"> (22 </w:t>
            </w:r>
            <w:r w:rsidRPr="004D451B">
              <w:rPr>
                <w:sz w:val="20"/>
                <w:szCs w:val="20"/>
              </w:rPr>
              <w:lastRenderedPageBreak/>
              <w:t xml:space="preserve">апреля 2005г.). -  Ростов-на-Дону.: Изд-во </w:t>
            </w:r>
            <w:proofErr w:type="spellStart"/>
            <w:r w:rsidRPr="004D451B">
              <w:rPr>
                <w:sz w:val="20"/>
                <w:szCs w:val="20"/>
              </w:rPr>
              <w:t>РостГМУ</w:t>
            </w:r>
            <w:proofErr w:type="spellEnd"/>
            <w:r w:rsidRPr="004D451B">
              <w:rPr>
                <w:sz w:val="20"/>
                <w:szCs w:val="20"/>
              </w:rPr>
              <w:t>,  2005. Стр.48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Психологические аспекты изучения текста и его влияние на формирование профессионального мировоззрения будущих специалистов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220C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Модернизация отечественного педагогического образования: проблемы, подходы, решения. Сб. науч. тр.Ч.</w:t>
            </w:r>
            <w:r w:rsidRPr="004D451B">
              <w:rPr>
                <w:sz w:val="20"/>
                <w:szCs w:val="20"/>
                <w:lang w:val="en-US"/>
              </w:rPr>
              <w:t>II</w:t>
            </w:r>
            <w:r w:rsidRPr="004D451B">
              <w:rPr>
                <w:sz w:val="20"/>
                <w:szCs w:val="20"/>
              </w:rPr>
              <w:t>. «</w:t>
            </w:r>
            <w:proofErr w:type="spellStart"/>
            <w:r w:rsidRPr="004D451B">
              <w:rPr>
                <w:sz w:val="20"/>
                <w:szCs w:val="20"/>
              </w:rPr>
              <w:t>Техноло-гические</w:t>
            </w:r>
            <w:proofErr w:type="spellEnd"/>
            <w:r w:rsidRPr="004D451B">
              <w:rPr>
                <w:sz w:val="20"/>
                <w:szCs w:val="20"/>
              </w:rPr>
              <w:t xml:space="preserve"> основы </w:t>
            </w:r>
            <w:proofErr w:type="spellStart"/>
            <w:r w:rsidRPr="004D451B">
              <w:rPr>
                <w:sz w:val="20"/>
                <w:szCs w:val="20"/>
              </w:rPr>
              <w:t>обра-зовательного</w:t>
            </w:r>
            <w:proofErr w:type="spellEnd"/>
            <w:r w:rsidRPr="004D451B">
              <w:rPr>
                <w:sz w:val="20"/>
                <w:szCs w:val="20"/>
              </w:rPr>
              <w:t xml:space="preserve"> процесса в современной высшей школы»/ Отв</w:t>
            </w:r>
            <w:proofErr w:type="gramStart"/>
            <w:r w:rsidRPr="004D451B">
              <w:rPr>
                <w:sz w:val="20"/>
                <w:szCs w:val="20"/>
              </w:rPr>
              <w:t>.р</w:t>
            </w:r>
            <w:proofErr w:type="gramEnd"/>
            <w:r w:rsidRPr="004D451B">
              <w:rPr>
                <w:sz w:val="20"/>
                <w:szCs w:val="20"/>
              </w:rPr>
              <w:t xml:space="preserve">ед. А.К. Юров. – Таганрог: Изд-во </w:t>
            </w:r>
            <w:proofErr w:type="spellStart"/>
            <w:r w:rsidRPr="004D451B">
              <w:rPr>
                <w:sz w:val="20"/>
                <w:szCs w:val="20"/>
              </w:rPr>
              <w:t>Таганрог</w:t>
            </w:r>
            <w:proofErr w:type="gramStart"/>
            <w:r w:rsidRPr="004D451B">
              <w:rPr>
                <w:sz w:val="20"/>
                <w:szCs w:val="20"/>
              </w:rPr>
              <w:t>.г</w:t>
            </w:r>
            <w:proofErr w:type="gramEnd"/>
            <w:r w:rsidRPr="004D451B">
              <w:rPr>
                <w:sz w:val="20"/>
                <w:szCs w:val="20"/>
              </w:rPr>
              <w:t>ос.пед.ин-та</w:t>
            </w:r>
            <w:proofErr w:type="spellEnd"/>
            <w:r w:rsidRPr="004D451B">
              <w:rPr>
                <w:sz w:val="20"/>
                <w:szCs w:val="20"/>
              </w:rPr>
              <w:t>, 2005. С.179-181.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5220C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Профилактика здорового образа жизни как психолого-педагогическое сопровождение современного образовательного процесса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9C051C">
            <w:pPr>
              <w:jc w:val="both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Журнал Вестник КГУ им. Н.А.Некрасова «</w:t>
            </w:r>
            <w:proofErr w:type="spellStart"/>
            <w:r w:rsidRPr="004D451B">
              <w:rPr>
                <w:bCs/>
                <w:sz w:val="20"/>
                <w:szCs w:val="20"/>
              </w:rPr>
              <w:t>Акмеология</w:t>
            </w:r>
            <w:proofErr w:type="spellEnd"/>
            <w:r w:rsidRPr="004D451B">
              <w:rPr>
                <w:bCs/>
                <w:sz w:val="20"/>
                <w:szCs w:val="20"/>
              </w:rPr>
              <w:t xml:space="preserve"> образования». Кострома -2005. - №2. С.233-235(в перечне журналов, рекомендованных ВАК)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0,4</w:t>
            </w:r>
          </w:p>
          <w:p w:rsidR="00380B98" w:rsidRPr="004D451B" w:rsidRDefault="00380B98" w:rsidP="00D91A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Здоровый образ жизни как условие эффективного образовательного процесса 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Печатные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Материалы научной конференции молодых ученых: Тезисы докладов. Таганрог: Изд-во </w:t>
            </w:r>
            <w:proofErr w:type="spellStart"/>
            <w:r w:rsidRPr="004D451B">
              <w:rPr>
                <w:sz w:val="20"/>
                <w:szCs w:val="20"/>
              </w:rPr>
              <w:t>Таганрог.гос</w:t>
            </w:r>
            <w:proofErr w:type="spellEnd"/>
            <w:r w:rsidRPr="004D451B">
              <w:rPr>
                <w:sz w:val="20"/>
                <w:szCs w:val="20"/>
              </w:rPr>
              <w:t>. пед. ин-та, 2006. С.43-45.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  <w:u w:val="single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ind w:firstLine="34"/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Особенности функционирования в образовательном процессе высшей школы текстов содержательно-ориентируемых на создание </w:t>
            </w:r>
            <w:proofErr w:type="spellStart"/>
            <w:r w:rsidRPr="004D451B">
              <w:rPr>
                <w:sz w:val="20"/>
                <w:szCs w:val="20"/>
              </w:rPr>
              <w:t>здоровьесбере-гающих</w:t>
            </w:r>
            <w:proofErr w:type="spellEnd"/>
            <w:r w:rsidRPr="004D451B">
              <w:rPr>
                <w:sz w:val="20"/>
                <w:szCs w:val="20"/>
              </w:rPr>
              <w:t xml:space="preserve"> педагогических технологий 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>Монография</w:t>
            </w:r>
          </w:p>
          <w:p w:rsidR="00380B98" w:rsidRPr="004D451B" w:rsidRDefault="00380B98" w:rsidP="00A1706D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Тексты в образовательном пространстве современной высшей школы/ Под ред. проф. Е.П.Александрова.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Таганрог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:И</w:t>
            </w:r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зд-воТаганрог.гос.пед.ин-та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, 2007. С. 165-180. 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А.К.Юров, В.М.Розин, П.Н.Виноградов и др.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Проблемы и перспективы трудоустройства выпускников педагогических вузов(статья)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Журнал «Вестник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Таган-рогского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государственно-гопедагогическогоинсти-тута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>. Гуманитарные науки» Специальный выпуск № 1.- Таганрог: Изд.центр ГОУВПО «ТГПИ», 2009.- С.161-165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A1706D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A1706D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Профессиональные компетенции как один из критериев оценки качества преподавания в высшей школе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>Журнал «Вестник Таганрогского государственного педагогического института. Гуманитарные науки» Специальный выпуск № 2.- Таганрог: Изд.центр ГОУВПО «ТГПИ», 2009.- С.339-343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A6464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Культурный и образовательный потенциал учебного текста в системе высшего профессионального образования 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Печатные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«Культура и цивилизация: традиции и новации». Материалы </w:t>
            </w:r>
            <w:proofErr w:type="spellStart"/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международ-ной</w:t>
            </w:r>
            <w:proofErr w:type="spellEnd"/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научно-практической конференции. Полтава 23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кв</w:t>
            </w:r>
            <w:r w:rsidRPr="004D451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4D451B">
              <w:rPr>
                <w:rFonts w:ascii="Times New Roman" w:hAnsi="Times New Roman"/>
                <w:sz w:val="20"/>
                <w:szCs w:val="20"/>
              </w:rPr>
              <w:t>тня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2009. С.168-169. Тираж 250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Динамика профессионально-важных качеств студентов </w:t>
            </w:r>
            <w:proofErr w:type="spellStart"/>
            <w:r w:rsidRPr="004D451B">
              <w:rPr>
                <w:sz w:val="20"/>
                <w:szCs w:val="20"/>
              </w:rPr>
              <w:t>педа-гогов-психологов</w:t>
            </w:r>
            <w:proofErr w:type="spellEnd"/>
            <w:r w:rsidRPr="004D451B">
              <w:rPr>
                <w:sz w:val="20"/>
                <w:szCs w:val="20"/>
              </w:rPr>
              <w:t xml:space="preserve"> высшей школы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Вестник Таганрогского государственного педагогического института. Гуманитарные науки.- Таганрог: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тделТаганр.гос.пед.ин-та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>, 2010. №2.- С.177-182. Тираж 120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A6464A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Организация психопрофилактической подготовки для будущих матерей (тезисы)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A6464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Печатные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«Культура и цивилизация: традиции и новации». Материалы международной научно-практической конференции. Полтава 20-21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травня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2010. С.172-175. Тираж 300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Проблема суицидального поведения в молодежной среде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Журнал «Вестник Таганрогского государственного педагогического института. Гуманитарные науки».- Таганрог: Изд.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ОтделТаганр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ос.пед.ин-та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, 2012. </w:t>
            </w:r>
            <w:r w:rsidRPr="004D451B">
              <w:rPr>
                <w:rFonts w:ascii="Times New Roman" w:hAnsi="Times New Roman"/>
                <w:sz w:val="20"/>
                <w:szCs w:val="20"/>
              </w:rPr>
              <w:lastRenderedPageBreak/>
              <w:t>№1.- С.155-159. Тираж 120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0,8/</w:t>
            </w:r>
          </w:p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Влияние средств массовой информации на эмоциональную сферу подростка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«Социальная работа в России: тенденции и перспективы» Сборник материалов 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proofErr w:type="spellStart"/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Междуна-родной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научно-практичес-кой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конференции. Часть 2.- Таганрог: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Изд-ль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А.Н.Ступин, 2013. – 312с. Тираж 100. Стр.241-244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ind w:firstLine="34"/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Консультирование по вопросам развития мотивации персонала 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Монография коллективная «Проблемы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консультиро-вания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по вопросам управления персоналом» /Под ред.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К.пс.н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Бюндюговой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Т.В. – Таганрог: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Изд-ль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А.Н.Ступин, 2014. – 148с. Тираж 800. Стр.112-128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9,25/</w:t>
            </w:r>
          </w:p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1,25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Ефименко О.А., Бюндюгова Т.В., Корниенко Е.В., </w:t>
            </w:r>
            <w:proofErr w:type="spellStart"/>
            <w:r w:rsidRPr="004D451B">
              <w:rPr>
                <w:sz w:val="20"/>
                <w:szCs w:val="20"/>
              </w:rPr>
              <w:t>Осипчук</w:t>
            </w:r>
            <w:proofErr w:type="spellEnd"/>
            <w:r w:rsidRPr="004D451B">
              <w:rPr>
                <w:sz w:val="20"/>
                <w:szCs w:val="20"/>
              </w:rPr>
              <w:t xml:space="preserve"> И.В., </w:t>
            </w:r>
            <w:proofErr w:type="spellStart"/>
            <w:r w:rsidRPr="004D451B">
              <w:rPr>
                <w:sz w:val="20"/>
                <w:szCs w:val="20"/>
              </w:rPr>
              <w:t>Галацан</w:t>
            </w:r>
            <w:proofErr w:type="spellEnd"/>
            <w:r w:rsidRPr="004D451B">
              <w:rPr>
                <w:sz w:val="20"/>
                <w:szCs w:val="20"/>
              </w:rPr>
              <w:t xml:space="preserve"> Т.А., </w:t>
            </w:r>
            <w:proofErr w:type="spellStart"/>
            <w:r w:rsidRPr="004D451B">
              <w:rPr>
                <w:sz w:val="20"/>
                <w:szCs w:val="20"/>
              </w:rPr>
              <w:t>МотиенкоТ.А.,Ростова</w:t>
            </w:r>
            <w:proofErr w:type="spellEnd"/>
            <w:r w:rsidRPr="004D451B">
              <w:rPr>
                <w:sz w:val="20"/>
                <w:szCs w:val="20"/>
              </w:rPr>
              <w:t xml:space="preserve"> Е.Н.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shd w:val="clear" w:color="auto" w:fill="FFFFFF"/>
              <w:ind w:right="11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Проблемы эмоционального выгорания в профессионально-педагогической деятельности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Журнал «Вестник Таганрогского государственного педагогического института. Гуманитарные науки» - Таганрог: Изд-во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Таганрог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ос.пед.ин-та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имени А.П.Чехова, 2014. №2.- С.277-282. Тираж 100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shd w:val="clear" w:color="auto" w:fill="FFFFFF"/>
              <w:ind w:right="11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Исследование взаимосвязи социально-психологического климата и мотивации персонала 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Монография коллективная «Социально-психологические аспекты повышения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эффективнос-ти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деятельности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организа-ции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» /Под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общ.ред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. Т.В.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Бюндюговой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. – Таганрог: РГСУ,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Изд-ль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А.Н. Ступин, 2014. – 198с. Тираж 800 экз. стр.172-195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12,3/</w:t>
            </w:r>
          </w:p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1,4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shd w:val="clear" w:color="auto" w:fill="FFFFFF"/>
              <w:ind w:right="11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Психологические особенности мотивации персонала бюджетной организации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91A4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>Международный научный альманах. Выпуск 2 (20). – Таганрог – Херсон, филиал РГСУ в г.Таганроге, Издатель Ступин А.Н.,2014. – 296с. Тираж 300 экз., стр.276-282.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shd w:val="clear" w:color="auto" w:fill="FFFFFF"/>
              <w:ind w:right="11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Феномен агрессивного поведения в студенческой среде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380CA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380CA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Журнал «Вестник Таганрогского государственного педагогического института. Гуманитарные науки» - Таганрог: Изд-во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Таганрог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ос.пед.ин-та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имени А.П.Чехова, 2015.- Тираж 100. Стр.298-303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91A4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Психологические аспекты управления карьерой на муниципальной службе 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380CA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380CA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Монография коллективная «Эффективность управления трудовыми ресурсами на предприятии» / Под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gramStart"/>
            <w:r w:rsidRPr="004D451B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D451B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. Е.В. Корниенко.- Таганрог: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Изд-ль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С.А.Ступин, 2015.- 168 с. Тираж 1000 экз. Стр.127-152, гл.8.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10,5/</w:t>
            </w:r>
          </w:p>
          <w:p w:rsidR="00380B98" w:rsidRPr="004D451B" w:rsidRDefault="00380B98" w:rsidP="00D91A4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Бюндюгова Т.В. 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Гилина</w:t>
            </w:r>
            <w:proofErr w:type="spellEnd"/>
            <w:r w:rsidRPr="004D451B">
              <w:rPr>
                <w:sz w:val="20"/>
                <w:szCs w:val="20"/>
              </w:rPr>
              <w:t xml:space="preserve"> Т.Г.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Ефименко О.А.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Корниенко Е.В.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Осипчук И.В.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Петренко Т.В.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Ростова Е.Н.</w:t>
            </w:r>
          </w:p>
          <w:p w:rsidR="00380B98" w:rsidRPr="004D451B" w:rsidRDefault="00380B98" w:rsidP="00D91A42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Шиндина Л.Д.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Психолого-педагогические особенности становления будущих педагогов как субъектов здорового образа жизни</w:t>
            </w:r>
          </w:p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380CA8">
            <w:pPr>
              <w:ind w:left="-107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0C6F45">
            <w:pPr>
              <w:overflowPunct w:val="0"/>
              <w:textAlignment w:val="baseline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Журнал «Известия Южного федерального университета. Педагогические науки» г.Батайск, 2015 №3. – Стр.114-125. (№678 в перечне журналов, рекомендованных ВАК от 01.12.2015 г.)</w:t>
            </w:r>
          </w:p>
          <w:p w:rsidR="00380B98" w:rsidRPr="004D451B" w:rsidRDefault="00380B98" w:rsidP="00380CA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ISSN1995-1140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380CA8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380CA8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Технологии развития мотивации персонала 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7660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Монография коллективная «Факторы повышения конкурентоспособности организации и персонала» /Под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общ.ред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. Е.В. Корниенко. – Таганрог: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Изд-ль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 xml:space="preserve"> С.А. Ступин, 2016.-114с.</w:t>
            </w:r>
          </w:p>
          <w:p w:rsidR="00380B98" w:rsidRPr="004D451B" w:rsidRDefault="00380B98" w:rsidP="00C255D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>Тираж 100 экз. Стр.66-97.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7,1/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Бюндюгова Т.В.</w:t>
            </w:r>
          </w:p>
          <w:p w:rsidR="00380B98" w:rsidRPr="004D451B" w:rsidRDefault="00380B98" w:rsidP="00C255D5">
            <w:pPr>
              <w:ind w:left="-108" w:right="-108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Галацан</w:t>
            </w:r>
            <w:proofErr w:type="spellEnd"/>
            <w:r w:rsidRPr="004D451B">
              <w:rPr>
                <w:sz w:val="20"/>
                <w:szCs w:val="20"/>
              </w:rPr>
              <w:t xml:space="preserve"> Т.А.</w:t>
            </w:r>
          </w:p>
          <w:p w:rsidR="00380B98" w:rsidRPr="004D451B" w:rsidRDefault="00380B98" w:rsidP="00C255D5">
            <w:pPr>
              <w:ind w:left="-108" w:right="-108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Гилина</w:t>
            </w:r>
            <w:proofErr w:type="spellEnd"/>
            <w:r w:rsidRPr="004D451B">
              <w:rPr>
                <w:sz w:val="20"/>
                <w:szCs w:val="20"/>
              </w:rPr>
              <w:t xml:space="preserve"> Т.Г.</w:t>
            </w:r>
          </w:p>
          <w:p w:rsidR="00380B98" w:rsidRPr="004D451B" w:rsidRDefault="00380B98" w:rsidP="00C255D5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Корниенко Е.В.</w:t>
            </w:r>
          </w:p>
          <w:p w:rsidR="00380B98" w:rsidRPr="004D451B" w:rsidRDefault="00380B98" w:rsidP="00C255D5">
            <w:pPr>
              <w:ind w:left="-108"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Шиндина Л.Д.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Историческая значимость синдрома эмоционального выгорания как одного из фактора влияющих на работу сотрудников органов безопасности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76601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D451B">
              <w:rPr>
                <w:rFonts w:ascii="Times New Roman" w:hAnsi="Times New Roman"/>
                <w:sz w:val="20"/>
                <w:szCs w:val="20"/>
              </w:rPr>
              <w:t xml:space="preserve">Современные проблемы науки и пути их решения: сборник научных статей. Выпуск 28.В 3ч. Ч.2/- Уфа: Омега </w:t>
            </w:r>
            <w:proofErr w:type="spellStart"/>
            <w:r w:rsidRPr="004D451B">
              <w:rPr>
                <w:rFonts w:ascii="Times New Roman" w:hAnsi="Times New Roman"/>
                <w:sz w:val="20"/>
                <w:szCs w:val="20"/>
              </w:rPr>
              <w:t>Сайнс</w:t>
            </w:r>
            <w:proofErr w:type="spellEnd"/>
            <w:r w:rsidRPr="004D451B">
              <w:rPr>
                <w:rFonts w:ascii="Times New Roman" w:hAnsi="Times New Roman"/>
                <w:sz w:val="20"/>
                <w:szCs w:val="20"/>
              </w:rPr>
              <w:t>, 2016. – 206 с. Тираж 500 экз. Стр. 190-194.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ind w:right="-108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Савин М.А.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Психологический портрет подростков, входящих в «группу риска» по возникновению наркотической зависимости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766011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Печатная</w:t>
            </w:r>
          </w:p>
          <w:p w:rsidR="00380B98" w:rsidRPr="004D451B" w:rsidRDefault="00380B98" w:rsidP="00766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Вестник Таганрогского института имени А.П. Чехова. Выпуск № 2.- Таганрог: 2017.- С. 139-149.</w:t>
            </w:r>
          </w:p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 2015 года журнал издается в электронной версии</w:t>
            </w:r>
          </w:p>
          <w:p w:rsidR="00380B98" w:rsidRPr="004D451B" w:rsidRDefault="00380B98" w:rsidP="005651F1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e-ISSN 2306-2037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651F1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5651F1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Особенности коррекционной работы с гиперактивными детьми(статья)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Печатная</w:t>
            </w:r>
          </w:p>
          <w:p w:rsidR="00380B98" w:rsidRPr="004D451B" w:rsidRDefault="00380B98" w:rsidP="005651F1">
            <w:pPr>
              <w:jc w:val="center"/>
              <w:rPr>
                <w:sz w:val="20"/>
                <w:szCs w:val="20"/>
              </w:rPr>
            </w:pP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Вестник Таганрогского института имени А.П. Чехова. Выпуск № 2.- Таганрог: 2017.- С. 193-198.</w:t>
            </w:r>
          </w:p>
          <w:p w:rsidR="00380B98" w:rsidRPr="004D451B" w:rsidRDefault="00380B98" w:rsidP="005651F1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С 2015 года журнал издается в электронной версии </w:t>
            </w:r>
          </w:p>
          <w:p w:rsidR="00380B98" w:rsidRPr="004D451B" w:rsidRDefault="00380B98" w:rsidP="005651F1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e-ISSN 2306-2037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0" w:name="_Hlk73887005"/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Сравнительное исследование психологических особенностей подростков, употребляющих и не употребляющих наркотические вещества 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651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overflowPunct w:val="0"/>
              <w:textAlignment w:val="baseline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Журнал «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EuropeanSocialScienceJournal</w:t>
            </w:r>
            <w:proofErr w:type="spellEnd"/>
            <w:r w:rsidRPr="004D451B">
              <w:rPr>
                <w:sz w:val="20"/>
                <w:szCs w:val="20"/>
              </w:rPr>
              <w:t xml:space="preserve"> (Европейский журнал социальных наук)» – 2017. - №3. -  С. 528-539.</w:t>
            </w:r>
          </w:p>
          <w:p w:rsidR="00380B98" w:rsidRPr="004D451B" w:rsidRDefault="00380B98" w:rsidP="00C255D5">
            <w:pPr>
              <w:overflowPunct w:val="0"/>
              <w:textAlignment w:val="baseline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(№10 в перечне журналов, рекомендованных ВАК от 01.12.2017 г.) (режим доступа:</w:t>
            </w:r>
            <w:hyperlink r:id="rId13" w:history="1">
              <w:r w:rsidRPr="004D451B">
                <w:rPr>
                  <w:rStyle w:val="ac"/>
                  <w:sz w:val="20"/>
                  <w:szCs w:val="20"/>
                  <w:lang w:val="en-US"/>
                </w:rPr>
                <w:t>URL</w:t>
              </w:r>
              <w:r w:rsidRPr="004D451B">
                <w:rPr>
                  <w:rStyle w:val="ac"/>
                  <w:sz w:val="20"/>
                  <w:szCs w:val="20"/>
                </w:rPr>
                <w:t>:http://mii-info.ru/</w:t>
              </w:r>
            </w:hyperlink>
            <w:r w:rsidRPr="004D451B">
              <w:rPr>
                <w:sz w:val="20"/>
                <w:szCs w:val="20"/>
              </w:rPr>
              <w:t>)</w:t>
            </w:r>
          </w:p>
          <w:p w:rsidR="00380B98" w:rsidRPr="004D451B" w:rsidRDefault="00380B98" w:rsidP="00C255D5">
            <w:pPr>
              <w:overflowPunct w:val="0"/>
              <w:textAlignment w:val="baseline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ISSN 2079-5513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5651F1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5651F1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Исследование представлений студентов о межличностных конфликтах (на примере студентов русской и украинской национальностей) 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651F1">
            <w:pPr>
              <w:ind w:left="-107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7144AE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Журнал «Психолог» — 2017. - № 6. - С.1-10. DOI: 10.25136/2409-8701.2017.6.24493. (№1862 в перечне журналов, рекомендованных ВАК от09.02.2016 г.) (режим </w:t>
            </w:r>
            <w:proofErr w:type="spellStart"/>
            <w:r w:rsidRPr="004D451B">
              <w:rPr>
                <w:sz w:val="20"/>
                <w:szCs w:val="20"/>
              </w:rPr>
              <w:t>доступа:</w:t>
            </w:r>
            <w:hyperlink r:id="rId14" w:history="1">
              <w:r w:rsidRPr="004D451B">
                <w:rPr>
                  <w:rStyle w:val="ac"/>
                  <w:sz w:val="20"/>
                  <w:szCs w:val="20"/>
                </w:rPr>
                <w:t>http</w:t>
              </w:r>
              <w:proofErr w:type="spellEnd"/>
              <w:r w:rsidRPr="004D451B">
                <w:rPr>
                  <w:rStyle w:val="ac"/>
                  <w:sz w:val="20"/>
                  <w:szCs w:val="20"/>
                </w:rPr>
                <w:t>://</w:t>
              </w:r>
              <w:proofErr w:type="spellStart"/>
              <w:r w:rsidRPr="004D451B">
                <w:rPr>
                  <w:rStyle w:val="ac"/>
                  <w:sz w:val="20"/>
                  <w:szCs w:val="20"/>
                </w:rPr>
                <w:t>e-notabene.ru</w:t>
              </w:r>
              <w:proofErr w:type="spellEnd"/>
              <w:r w:rsidRPr="004D451B">
                <w:rPr>
                  <w:rStyle w:val="ac"/>
                  <w:sz w:val="20"/>
                  <w:szCs w:val="20"/>
                </w:rPr>
                <w:t>/</w:t>
              </w:r>
              <w:proofErr w:type="spellStart"/>
              <w:r w:rsidRPr="004D451B">
                <w:rPr>
                  <w:rStyle w:val="ac"/>
                  <w:sz w:val="20"/>
                  <w:szCs w:val="20"/>
                </w:rPr>
                <w:t>psp</w:t>
              </w:r>
              <w:proofErr w:type="spellEnd"/>
              <w:r w:rsidRPr="004D451B">
                <w:rPr>
                  <w:rStyle w:val="ac"/>
                  <w:sz w:val="20"/>
                  <w:szCs w:val="20"/>
                </w:rPr>
                <w:t>/article_24493.html</w:t>
              </w:r>
            </w:hyperlink>
            <w:r w:rsidRPr="004D451B">
              <w:rPr>
                <w:sz w:val="20"/>
                <w:szCs w:val="20"/>
              </w:rPr>
              <w:t>)ISSN 2409-8701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bookmarkEnd w:id="0"/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Проблема формирования профессионального самосознания современной молодежи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651F1">
            <w:pPr>
              <w:ind w:left="-107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2F20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Личность в культуре и образовании: психологическое сопровождение, развитие, социализация: материалы 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 xml:space="preserve"> Всероссийской научно-практической конференции (14-15 декабря 2017 года) / Южный федеральный университет. – Ростов-на-Дону; Таганрог: Изд-во ЮФУ, 2017. - С.177-180.</w:t>
            </w:r>
          </w:p>
          <w:p w:rsidR="00380B98" w:rsidRPr="004D451B" w:rsidRDefault="00380B98" w:rsidP="002F2059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ISBN 978-5-9275-2288-0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  <w:lang w:val="en-US"/>
              </w:rPr>
              <w:t>0</w:t>
            </w:r>
            <w:r w:rsidRPr="004D451B">
              <w:rPr>
                <w:sz w:val="20"/>
                <w:szCs w:val="20"/>
              </w:rPr>
              <w:t>,3/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Семья, как один из факторов, влияющих на аддиктивное поведение подростка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5651F1">
            <w:pPr>
              <w:ind w:left="-107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2F20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Актуальные проблемы профилактики аддиктивного поведения. Сборник материалов </w:t>
            </w:r>
            <w:r w:rsidRPr="004D451B">
              <w:rPr>
                <w:sz w:val="20"/>
                <w:szCs w:val="20"/>
                <w:lang w:val="en-US"/>
              </w:rPr>
              <w:t>I</w:t>
            </w:r>
            <w:r w:rsidRPr="004D451B">
              <w:rPr>
                <w:sz w:val="20"/>
                <w:szCs w:val="20"/>
              </w:rPr>
              <w:t>-й Региональной научно-практической конференции Таганрогского института имени А.П.Чехова (филиала) РГЭУ (РИНХ). Таганрог, 25 октября 2017 г.: Изд-во ТИ имени А.П.Чехова, 2018. – С.28-31.</w:t>
            </w:r>
          </w:p>
          <w:p w:rsidR="00380B98" w:rsidRPr="004D451B" w:rsidRDefault="00380B98" w:rsidP="002F2059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ISBN 978-5-7972-2404-4</w:t>
            </w:r>
          </w:p>
          <w:p w:rsidR="00380B98" w:rsidRPr="004D451B" w:rsidRDefault="00380B98" w:rsidP="002F2059">
            <w:pPr>
              <w:rPr>
                <w:sz w:val="20"/>
                <w:szCs w:val="20"/>
                <w:lang w:val="en-US"/>
              </w:rPr>
            </w:pPr>
            <w:hyperlink r:id="rId15" w:tgtFrame="_blank" w:history="1">
              <w:r w:rsidRPr="004D451B">
                <w:rPr>
                  <w:color w:val="CC0000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http://tgpi.ru/science/publications/publikacii-2018-goda</w:t>
              </w:r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  <w:lang w:val="en-US"/>
              </w:rPr>
              <w:t>0</w:t>
            </w:r>
            <w:r w:rsidRPr="004D451B">
              <w:rPr>
                <w:sz w:val="20"/>
                <w:szCs w:val="20"/>
              </w:rPr>
              <w:t>,2/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Мазурова Н.Э.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«Трудные дети» как группа риска по развитию аддиктивного поведения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ind w:left="-107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Актуальные проблемы профилактики аддиктивного поведения. Сборник материалов </w:t>
            </w:r>
            <w:r w:rsidRPr="004D451B">
              <w:rPr>
                <w:sz w:val="20"/>
                <w:szCs w:val="20"/>
                <w:lang w:val="en-US"/>
              </w:rPr>
              <w:t>I</w:t>
            </w:r>
            <w:r w:rsidRPr="004D451B">
              <w:rPr>
                <w:sz w:val="20"/>
                <w:szCs w:val="20"/>
              </w:rPr>
              <w:t xml:space="preserve">-й Региональной научно-практической конференции Таганрогского института имени А.П.Чехова (филиала) РГЭУ (РИНХ). Таганрог, 25 октября 2017 г.: Изд-во ТИ имени </w:t>
            </w:r>
            <w:r w:rsidRPr="004D451B">
              <w:rPr>
                <w:sz w:val="20"/>
                <w:szCs w:val="20"/>
              </w:rPr>
              <w:lastRenderedPageBreak/>
              <w:t>А.П.Чехова, 2018. – С.101-103.</w:t>
            </w:r>
          </w:p>
          <w:p w:rsidR="00380B98" w:rsidRPr="004D451B" w:rsidRDefault="00380B98" w:rsidP="00C255D5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ISBN 978-5-7972-2404-4</w:t>
            </w:r>
          </w:p>
          <w:p w:rsidR="00380B98" w:rsidRPr="004D451B" w:rsidRDefault="00380B98" w:rsidP="00C255D5">
            <w:pPr>
              <w:rPr>
                <w:sz w:val="20"/>
                <w:szCs w:val="20"/>
                <w:lang w:val="en-US"/>
              </w:rPr>
            </w:pPr>
            <w:hyperlink r:id="rId16" w:tgtFrame="_blank" w:history="1">
              <w:r w:rsidRPr="004D451B">
                <w:rPr>
                  <w:color w:val="CC0000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http://tgpi.ru/science/publications/publikacii-2018-goda</w:t>
              </w:r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15DA6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Интернет-зависимость как фактор, влияющий на формирование аддикции (статья)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ind w:left="-107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Актуальные проблемы профилактики аддиктивного поведения. Сборник материалов </w:t>
            </w:r>
            <w:r w:rsidRPr="004D451B">
              <w:rPr>
                <w:sz w:val="20"/>
                <w:szCs w:val="20"/>
                <w:lang w:val="en-US"/>
              </w:rPr>
              <w:t>I</w:t>
            </w:r>
            <w:r w:rsidRPr="004D451B">
              <w:rPr>
                <w:sz w:val="20"/>
                <w:szCs w:val="20"/>
              </w:rPr>
              <w:t>-й Региональной научно-практической конференции Таганрогского института имени А.П.Чехова (филиала) РГЭУ (РИНХ). Таганрог, 25 октября 2017 г.: Изд-во ТИ имени А.П.Чехова, 2018. – С.126-131.</w:t>
            </w:r>
          </w:p>
          <w:p w:rsidR="00380B98" w:rsidRPr="004D451B" w:rsidRDefault="00380B98" w:rsidP="00C255D5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ISBN 978-5-7972-2404-4</w:t>
            </w:r>
          </w:p>
          <w:p w:rsidR="00380B98" w:rsidRPr="004D451B" w:rsidRDefault="00380B98" w:rsidP="00C255D5">
            <w:pPr>
              <w:rPr>
                <w:sz w:val="20"/>
                <w:szCs w:val="20"/>
                <w:lang w:val="en-US"/>
              </w:rPr>
            </w:pPr>
            <w:hyperlink r:id="rId17" w:tgtFrame="_blank" w:history="1">
              <w:r w:rsidRPr="004D451B">
                <w:rPr>
                  <w:color w:val="CC0000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http://tgpi.ru/science/publications/publikacii-2018-goda</w:t>
              </w:r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Соколовский Г.В.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bookmarkStart w:id="1" w:name="_Hlk73887047"/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7144AE">
            <w:pPr>
              <w:rPr>
                <w:sz w:val="20"/>
                <w:szCs w:val="20"/>
              </w:rPr>
            </w:pPr>
            <w:hyperlink r:id="rId18" w:history="1">
              <w:r w:rsidRPr="004D451B">
                <w:rPr>
                  <w:bCs/>
                  <w:sz w:val="20"/>
                  <w:szCs w:val="20"/>
                </w:rPr>
                <w:t>Логико-психологические и методологические аспекты темпоральной онтологии</w:t>
              </w:r>
            </w:hyperlink>
            <w:r w:rsidRPr="004D451B">
              <w:rPr>
                <w:sz w:val="20"/>
                <w:szCs w:val="20"/>
              </w:rPr>
              <w:t xml:space="preserve"> 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ind w:left="-107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hyperlink r:id="rId19" w:history="1">
              <w:r w:rsidRPr="004D451B">
                <w:rPr>
                  <w:sz w:val="20"/>
                  <w:szCs w:val="20"/>
                </w:rPr>
                <w:t>Контекст и рефлексия: философия о мире и человеке</w:t>
              </w:r>
            </w:hyperlink>
            <w:r w:rsidRPr="004D451B">
              <w:rPr>
                <w:sz w:val="20"/>
                <w:szCs w:val="20"/>
              </w:rPr>
              <w:t>. 2018. Т. 7. </w:t>
            </w:r>
            <w:hyperlink r:id="rId20" w:history="1">
              <w:r w:rsidRPr="004D451B">
                <w:rPr>
                  <w:sz w:val="20"/>
                  <w:szCs w:val="20"/>
                </w:rPr>
                <w:t>№ 2A</w:t>
              </w:r>
            </w:hyperlink>
            <w:r w:rsidRPr="004D451B">
              <w:rPr>
                <w:sz w:val="20"/>
                <w:szCs w:val="20"/>
              </w:rPr>
              <w:t>. С. 25-31.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sz w:val="20"/>
                <w:szCs w:val="20"/>
              </w:rPr>
            </w:pPr>
            <w:r w:rsidRPr="004D451B">
              <w:rPr>
                <w:iCs/>
                <w:sz w:val="20"/>
                <w:szCs w:val="20"/>
              </w:rPr>
              <w:t>Попов В.В., Музыка О.А.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7144AE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Философско-методологические подходы к феномену образовательной инклюзии 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ind w:left="-107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085D9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Фундаментальные аспекты психического здоровья. 2018. №3.С.68-71</w:t>
            </w:r>
          </w:p>
          <w:p w:rsidR="00380B98" w:rsidRPr="004D451B" w:rsidRDefault="00380B98" w:rsidP="00085D9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ISSN: 2499-9652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FD745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0,3/01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255D5">
            <w:pPr>
              <w:rPr>
                <w:iCs/>
                <w:sz w:val="20"/>
                <w:szCs w:val="20"/>
              </w:rPr>
            </w:pPr>
            <w:r w:rsidRPr="004D451B">
              <w:rPr>
                <w:iCs/>
                <w:sz w:val="20"/>
                <w:szCs w:val="20"/>
              </w:rPr>
              <w:t>Музыка О.А., Кобышева Л.И.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Анализ психологических особенностей несовершеннолетних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преступников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8-11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Грушина А.А.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Особенности формирования аддиктивного поведения подростков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8-11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Козлова А.В.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Методы исследования профессиональной Я-концепции студентов-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психологов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24-28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0.1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Петрова Е.Г., </w:t>
            </w:r>
            <w:proofErr w:type="spellStart"/>
            <w:r w:rsidRPr="004D451B">
              <w:rPr>
                <w:sz w:val="20"/>
                <w:szCs w:val="20"/>
              </w:rPr>
              <w:t>Паскевский</w:t>
            </w:r>
            <w:proofErr w:type="spellEnd"/>
            <w:r w:rsidRPr="004D451B">
              <w:rPr>
                <w:sz w:val="20"/>
                <w:szCs w:val="20"/>
              </w:rPr>
              <w:t xml:space="preserve"> В.Е.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Исследование стрессоустойчивости подростков, склонных к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аддиктивному поведению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98-103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Козлова А.В.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Профилактика эмоционального выгорания как одного из факторов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предотвращения возникновения аддикций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Актуальные проблемы профилактики аддиктивного поведения// материалы II-й Региональной научно-практической конференции Таганрогского </w:t>
            </w:r>
            <w:r w:rsidRPr="004D451B">
              <w:rPr>
                <w:sz w:val="20"/>
                <w:szCs w:val="20"/>
              </w:rPr>
              <w:lastRenderedPageBreak/>
              <w:t>института имени А.П. Чехова (филиала) ФГБОУ ВО «РГЭУ (РИНХ)». 20 октября 2018 г. / 2019, стр. 8-11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Иваница Ю.В.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Анализ методов психопрофилактической работы с синдромом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эмоционального выгорания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98-103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Иваница Ю.В.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Исследование тревожности несовершеннолетних девиантных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подростков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98-103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Анохина К.В.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Разработка психологических рекомендаций для работы с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несовершеннолетними правонарушителями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98-103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Грушина А.А.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Типы поведения в конфликтных ситуациях несовершеннолетних под-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ростков с девиантным поведением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II-й Региональной научно-практической конференции Таганрогского института имени А.П. Чехова (филиала) ФГБОУ ВО «РГЭУ (РИНХ)». 20 октября 2018 г. / 2019, стр. 98-103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Анохина К.В.,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Яровенко И.Ю.</w:t>
            </w:r>
          </w:p>
        </w:tc>
      </w:tr>
      <w:bookmarkEnd w:id="1"/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Феномен</w:t>
            </w:r>
          </w:p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4D451B">
              <w:rPr>
                <w:sz w:val="20"/>
                <w:szCs w:val="20"/>
              </w:rPr>
              <w:t>убъективного</w:t>
            </w:r>
            <w:proofErr w:type="spellEnd"/>
            <w:r w:rsidRPr="004D451B">
              <w:rPr>
                <w:sz w:val="20"/>
                <w:szCs w:val="20"/>
              </w:rPr>
              <w:t xml:space="preserve"> времени: методологические и концептуальные аспекты (статья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wos</w:t>
            </w:r>
            <w:proofErr w:type="spellEnd"/>
            <w:r w:rsidRPr="004D451B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ind w:left="-107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MODERN JOURNAL OF</w:t>
            </w:r>
          </w:p>
          <w:p w:rsidR="00380B98" w:rsidRPr="004D451B" w:rsidRDefault="00380B98" w:rsidP="00877236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LANGUAGE TEACHING</w:t>
            </w:r>
          </w:p>
          <w:p w:rsidR="00380B98" w:rsidRPr="004D451B" w:rsidRDefault="00380B98" w:rsidP="00877236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METHODS (</w:t>
            </w:r>
            <w:r w:rsidRPr="004D451B">
              <w:rPr>
                <w:sz w:val="20"/>
                <w:szCs w:val="20"/>
              </w:rPr>
              <w:t>Иран</w:t>
            </w:r>
            <w:r w:rsidRPr="004D451B">
              <w:rPr>
                <w:sz w:val="20"/>
                <w:szCs w:val="20"/>
                <w:lang w:val="en-US"/>
              </w:rPr>
              <w:t>)</w:t>
            </w:r>
          </w:p>
          <w:p w:rsidR="00380B98" w:rsidRPr="004D451B" w:rsidRDefault="00380B98" w:rsidP="00877236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http://mjl.clarivate.com/cgi-bin/jrnlst/jlresults.cgi?</w:t>
            </w:r>
          </w:p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PC=MASTER&amp;ISSN=2251-6204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Попов В.В., Музыка О. А., Коженко Я.В.,</w:t>
            </w:r>
          </w:p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Петрова Е.Г., </w:t>
            </w:r>
            <w:proofErr w:type="spellStart"/>
            <w:r w:rsidRPr="004D451B">
              <w:rPr>
                <w:sz w:val="20"/>
                <w:szCs w:val="20"/>
              </w:rPr>
              <w:t>Паронян</w:t>
            </w:r>
            <w:proofErr w:type="spellEnd"/>
            <w:r w:rsidRPr="004D451B">
              <w:rPr>
                <w:sz w:val="20"/>
                <w:szCs w:val="20"/>
              </w:rPr>
              <w:t xml:space="preserve"> К.М.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Социальные трансформации в контексте </w:t>
            </w:r>
            <w:proofErr w:type="spellStart"/>
            <w:r w:rsidRPr="004D451B">
              <w:rPr>
                <w:sz w:val="20"/>
                <w:szCs w:val="20"/>
              </w:rPr>
              <w:t>темпоральной</w:t>
            </w:r>
            <w:proofErr w:type="spellEnd"/>
            <w:r w:rsidRPr="004D451B">
              <w:rPr>
                <w:sz w:val="20"/>
                <w:szCs w:val="20"/>
              </w:rPr>
              <w:t xml:space="preserve"> референции (статья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scopus</w:t>
            </w:r>
            <w:proofErr w:type="spellEnd"/>
            <w:r w:rsidRPr="004D451B">
              <w:rPr>
                <w:sz w:val="20"/>
                <w:szCs w:val="20"/>
              </w:rPr>
              <w:t>)</w:t>
            </w:r>
          </w:p>
          <w:p w:rsidR="00380B98" w:rsidRPr="004D451B" w:rsidRDefault="00380B98" w:rsidP="00CE7728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SOCIAL TRANSFORMATION IN THE CONTEXT OF TEMPORAL REFERENCES</w:t>
            </w:r>
          </w:p>
          <w:p w:rsidR="00380B98" w:rsidRPr="004D451B" w:rsidRDefault="00380B98" w:rsidP="00CE77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C255D5">
            <w:pPr>
              <w:ind w:left="-107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7A5299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 xml:space="preserve">Astra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Salvensis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. 2019. </w:t>
            </w:r>
            <w:r w:rsidRPr="004D451B">
              <w:rPr>
                <w:sz w:val="20"/>
                <w:szCs w:val="20"/>
              </w:rPr>
              <w:t>Т</w:t>
            </w:r>
            <w:r w:rsidRPr="004D451B">
              <w:rPr>
                <w:sz w:val="20"/>
                <w:szCs w:val="20"/>
                <w:lang w:val="en-US"/>
              </w:rPr>
              <w:t xml:space="preserve">. 7. № 13. </w:t>
            </w:r>
            <w:r w:rsidRPr="004D451B">
              <w:rPr>
                <w:sz w:val="20"/>
                <w:szCs w:val="20"/>
              </w:rPr>
              <w:t>С</w:t>
            </w:r>
            <w:r w:rsidRPr="004D451B">
              <w:rPr>
                <w:sz w:val="20"/>
                <w:szCs w:val="20"/>
                <w:lang w:val="en-US"/>
              </w:rPr>
              <w:t>. 513-524.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CE772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Попов В.В.,  Музыка О. А.,  </w:t>
            </w:r>
            <w:proofErr w:type="spellStart"/>
            <w:r w:rsidRPr="004D451B">
              <w:rPr>
                <w:sz w:val="20"/>
                <w:szCs w:val="20"/>
              </w:rPr>
              <w:t>Подберезный</w:t>
            </w:r>
            <w:proofErr w:type="spellEnd"/>
            <w:r w:rsidRPr="004D451B">
              <w:rPr>
                <w:sz w:val="20"/>
                <w:szCs w:val="20"/>
              </w:rPr>
              <w:t xml:space="preserve"> В.В., </w:t>
            </w:r>
            <w:proofErr w:type="spellStart"/>
            <w:r w:rsidRPr="004D451B">
              <w:rPr>
                <w:sz w:val="20"/>
                <w:szCs w:val="20"/>
              </w:rPr>
              <w:t>Червоный</w:t>
            </w:r>
            <w:proofErr w:type="spellEnd"/>
            <w:r w:rsidRPr="004D451B">
              <w:rPr>
                <w:sz w:val="20"/>
                <w:szCs w:val="20"/>
              </w:rPr>
              <w:t xml:space="preserve"> А.М., </w:t>
            </w:r>
            <w:proofErr w:type="spellStart"/>
            <w:r w:rsidRPr="004D451B">
              <w:rPr>
                <w:sz w:val="20"/>
                <w:szCs w:val="20"/>
              </w:rPr>
              <w:t>Кревсун</w:t>
            </w:r>
            <w:proofErr w:type="spellEnd"/>
            <w:r w:rsidRPr="004D451B">
              <w:rPr>
                <w:sz w:val="20"/>
                <w:szCs w:val="20"/>
              </w:rPr>
              <w:t xml:space="preserve"> М.В.,  Холина О.А.</w:t>
            </w:r>
          </w:p>
          <w:p w:rsidR="00380B98" w:rsidRPr="004D451B" w:rsidRDefault="00380B98" w:rsidP="007A529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D451B">
              <w:rPr>
                <w:sz w:val="20"/>
                <w:szCs w:val="20"/>
                <w:lang w:val="en-US"/>
              </w:rPr>
              <w:t>PopovV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>.,</w:t>
            </w:r>
            <w:proofErr w:type="gramEnd"/>
            <w:r w:rsidRPr="004D451B">
              <w:rPr>
                <w:sz w:val="20"/>
                <w:szCs w:val="20"/>
              </w:rPr>
              <w:t xml:space="preserve">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MuzikaO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sz w:val="20"/>
                <w:szCs w:val="20"/>
                <w:lang w:val="en-US"/>
              </w:rPr>
              <w:t>A</w:t>
            </w:r>
            <w:r w:rsidRPr="004D451B">
              <w:rPr>
                <w:sz w:val="20"/>
                <w:szCs w:val="20"/>
              </w:rPr>
              <w:t xml:space="preserve">.,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PodbereznyV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 xml:space="preserve">.,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ChervonyA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sz w:val="20"/>
                <w:szCs w:val="20"/>
                <w:lang w:val="en-US"/>
              </w:rPr>
              <w:t>M</w:t>
            </w:r>
            <w:r w:rsidRPr="004D451B">
              <w:rPr>
                <w:sz w:val="20"/>
                <w:szCs w:val="20"/>
              </w:rPr>
              <w:t xml:space="preserve">.,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KrevsounM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 xml:space="preserve">.,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HolinaO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sz w:val="20"/>
                <w:szCs w:val="20"/>
                <w:lang w:val="en-US"/>
              </w:rPr>
              <w:t>A</w:t>
            </w:r>
            <w:r w:rsidRPr="004D451B">
              <w:rPr>
                <w:sz w:val="20"/>
                <w:szCs w:val="20"/>
              </w:rPr>
              <w:t>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2" w:name="_Hlk73887075"/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Психотерапевтический потенциал и основные возможности медитативных практик в работе с </w:t>
            </w:r>
            <w:proofErr w:type="spellStart"/>
            <w:r w:rsidRPr="004D451B">
              <w:rPr>
                <w:sz w:val="20"/>
                <w:szCs w:val="20"/>
              </w:rPr>
              <w:t>аддиктивным</w:t>
            </w:r>
            <w:proofErr w:type="spellEnd"/>
            <w:r w:rsidRPr="004D451B">
              <w:rPr>
                <w:sz w:val="20"/>
                <w:szCs w:val="20"/>
              </w:rPr>
              <w:t xml:space="preserve"> поведением</w:t>
            </w:r>
          </w:p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Психология и Психотехника. — 2019. - № 3. - С.15-28. DOI: 10.7256/2454-0722.2019.3.30532. URL: </w:t>
            </w:r>
            <w:hyperlink r:id="rId21" w:history="1">
              <w:r w:rsidRPr="004D451B">
                <w:rPr>
                  <w:rStyle w:val="ac"/>
                  <w:sz w:val="20"/>
                  <w:szCs w:val="20"/>
                </w:rPr>
                <w:t>http://e-notabene.ru/ppp/article_30532.html</w:t>
              </w:r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7A529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Е.В., 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345FB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Оценка степени осознанности студентов с </w:t>
            </w:r>
            <w:proofErr w:type="spellStart"/>
            <w:r w:rsidRPr="004D451B">
              <w:rPr>
                <w:sz w:val="20"/>
                <w:szCs w:val="20"/>
              </w:rPr>
              <w:t>наличиемсклонности</w:t>
            </w:r>
            <w:proofErr w:type="spellEnd"/>
            <w:r w:rsidRPr="004D451B">
              <w:rPr>
                <w:sz w:val="20"/>
                <w:szCs w:val="20"/>
              </w:rPr>
              <w:t xml:space="preserve"> к аддиктивному поведению // </w:t>
            </w:r>
          </w:p>
          <w:p w:rsidR="00380B98" w:rsidRPr="004D451B" w:rsidRDefault="00380B98" w:rsidP="000345FB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0345FB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Психолог. – 2019. – № 5. DOI: 10.25136/2409-8701.2019.5.31257 URL:</w:t>
            </w:r>
          </w:p>
          <w:p w:rsidR="00380B98" w:rsidRPr="004D451B" w:rsidRDefault="00380B98" w:rsidP="000345FB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https://nbpublish.com/library_read_article.php?id=31257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0345FB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Казанцева Е.В., Москаленко А.Е.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Инклюзивное образование в России: опыт осмысления проблемы</w:t>
            </w:r>
          </w:p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(статья 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Мир университетской науки: культура, образование. 2019. №2,</w:t>
            </w:r>
          </w:p>
          <w:p w:rsidR="00380B98" w:rsidRPr="004D451B" w:rsidRDefault="00380B98" w:rsidP="0087723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стр.45-50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7A529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Москаленко</w:t>
            </w:r>
            <w:proofErr w:type="spellEnd"/>
            <w:r w:rsidRPr="004D451B">
              <w:rPr>
                <w:sz w:val="20"/>
                <w:szCs w:val="20"/>
              </w:rPr>
              <w:t xml:space="preserve"> А.Е., </w:t>
            </w:r>
            <w:proofErr w:type="spellStart"/>
            <w:r w:rsidRPr="004D451B">
              <w:rPr>
                <w:sz w:val="20"/>
                <w:szCs w:val="20"/>
              </w:rPr>
              <w:t>Махрина</w:t>
            </w:r>
            <w:proofErr w:type="spellEnd"/>
            <w:r w:rsidRPr="004D451B">
              <w:rPr>
                <w:sz w:val="20"/>
                <w:szCs w:val="20"/>
              </w:rPr>
              <w:t xml:space="preserve"> Е.А.</w:t>
            </w:r>
          </w:p>
        </w:tc>
      </w:tr>
      <w:bookmarkEnd w:id="2"/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2B35FE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Проблемы формирования инклюзивной культуры будущих педагогов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специального и инклюзивного образования детей и молодежи// материалы III-й Региональной научно-практической конференции Таганрогского института имени А.П. Чехова (филиала) ФГБОУ ВО «РГЭУ (РИНХ)». 15 февраля 2019 г. / 2019. Стр. 388-343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7A529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4517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Изучение проблем детей с ограниченными</w:t>
            </w:r>
          </w:p>
          <w:p w:rsidR="00380B98" w:rsidRPr="004D451B" w:rsidRDefault="00380B98" w:rsidP="0004517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возможностями здоровья и инвалидностью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045176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Актуальные проблемы специального и инклюзивного образования детей и молодежи// материалы </w:t>
            </w:r>
            <w:r w:rsidRPr="004D451B">
              <w:rPr>
                <w:sz w:val="20"/>
                <w:szCs w:val="20"/>
                <w:lang w:val="en-US"/>
              </w:rPr>
              <w:t>I</w:t>
            </w:r>
            <w:r w:rsidRPr="004D451B">
              <w:rPr>
                <w:sz w:val="20"/>
                <w:szCs w:val="20"/>
              </w:rPr>
              <w:t xml:space="preserve">II-й Региональной научно-практической конференции Таганрогского института имени А.П. Чехова (филиала) ФГБОУ ВО «РГЭУ (РИНХ)». </w:t>
            </w:r>
            <w:r w:rsidRPr="004D451B">
              <w:rPr>
                <w:sz w:val="20"/>
                <w:szCs w:val="20"/>
                <w:lang w:val="en-US"/>
              </w:rPr>
              <w:t>15</w:t>
            </w:r>
            <w:r w:rsidRPr="004D451B">
              <w:rPr>
                <w:sz w:val="20"/>
                <w:szCs w:val="20"/>
              </w:rPr>
              <w:t>февраля 2019 г. / 2019,Стр.320-329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7A529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Макаров А.В.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C255D5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51B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Formation of professional behavior as a technology of social and </w:t>
            </w:r>
            <w:proofErr w:type="spellStart"/>
            <w:r w:rsidRPr="004D451B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labour</w:t>
            </w:r>
            <w:proofErr w:type="spellEnd"/>
            <w:r w:rsidRPr="004D451B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 rehabilitation of persons with special educational needs </w:t>
            </w:r>
            <w:r w:rsidRPr="004D45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04010</w:t>
            </w:r>
          </w:p>
          <w:p w:rsidR="00380B98" w:rsidRPr="004D451B" w:rsidRDefault="00380B98" w:rsidP="00C255D5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</w:rPr>
              <w:t xml:space="preserve">(статья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wos</w:t>
            </w:r>
            <w:proofErr w:type="spellEnd"/>
            <w:r w:rsidRPr="004D451B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Эл.изд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A77E47">
            <w:pPr>
              <w:shd w:val="clear" w:color="auto" w:fill="FFFFFF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3" w:name="_Hlk73885681"/>
            <w:r w:rsidRPr="004D451B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International Scientific Conference: “Achievements and Perspectives of Philosophical Studies” (APPSCONF-2019)</w:t>
            </w:r>
            <w:bookmarkEnd w:id="3"/>
            <w:r w:rsidRPr="004D451B">
              <w:fldChar w:fldCharType="begin"/>
            </w:r>
            <w:r w:rsidRPr="004D451B">
              <w:rPr>
                <w:sz w:val="20"/>
                <w:szCs w:val="20"/>
                <w:lang w:val="en-US"/>
              </w:rPr>
              <w:instrText xml:space="preserve"> HYPERLINK "https://doi.org/10.1051/shsconf/20197204010" </w:instrText>
            </w:r>
            <w:r w:rsidRPr="004D451B">
              <w:fldChar w:fldCharType="separate"/>
            </w:r>
            <w:r w:rsidRPr="004D451B">
              <w:rPr>
                <w:rStyle w:val="ac"/>
                <w:color w:val="000000" w:themeColor="text1"/>
                <w:sz w:val="20"/>
                <w:szCs w:val="20"/>
                <w:lang w:val="en-US"/>
              </w:rPr>
              <w:t>https://doi.org/10.1051/shsconf/20197204010</w:t>
            </w:r>
            <w:r w:rsidRPr="004D451B">
              <w:rPr>
                <w:rStyle w:val="ac"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380B98" w:rsidRPr="004D451B" w:rsidRDefault="00380B98" w:rsidP="00A77E47">
            <w:pPr>
              <w:rPr>
                <w:sz w:val="20"/>
                <w:szCs w:val="20"/>
              </w:rPr>
            </w:pPr>
            <w:r w:rsidRPr="004D451B">
              <w:rPr>
                <w:color w:val="000000" w:themeColor="text1"/>
                <w:sz w:val="20"/>
                <w:szCs w:val="20"/>
                <w:lang w:val="en-US"/>
              </w:rPr>
              <w:t>Published online: 28 November 2019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A77E47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rStyle w:val="article-page"/>
                <w:sz w:val="20"/>
                <w:szCs w:val="20"/>
                <w:lang w:val="en-US"/>
              </w:rPr>
              <w:t>Elena Petrova</w:t>
            </w:r>
            <w:r w:rsidRPr="004D451B">
              <w:rPr>
                <w:rStyle w:val="author"/>
                <w:sz w:val="20"/>
                <w:szCs w:val="20"/>
                <w:lang w:val="en-US"/>
              </w:rPr>
              <w:t>, </w:t>
            </w:r>
            <w:r w:rsidRPr="004D451B">
              <w:rPr>
                <w:rStyle w:val="article-page"/>
                <w:sz w:val="20"/>
                <w:szCs w:val="20"/>
                <w:lang w:val="en-US"/>
              </w:rPr>
              <w:t xml:space="preserve">Tatiana V. </w:t>
            </w:r>
            <w:proofErr w:type="spellStart"/>
            <w:r w:rsidRPr="004D451B">
              <w:rPr>
                <w:rStyle w:val="article-page"/>
                <w:sz w:val="20"/>
                <w:szCs w:val="20"/>
                <w:lang w:val="en-US"/>
              </w:rPr>
              <w:t>Buyndyugova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45176">
            <w:pPr>
              <w:rPr>
                <w:sz w:val="20"/>
                <w:szCs w:val="20"/>
                <w:lang w:val="en-US"/>
              </w:rPr>
            </w:pPr>
            <w:hyperlink r:id="rId22" w:tooltip="You have access to this article" w:history="1">
              <w:r w:rsidRPr="004D451B">
                <w:rPr>
                  <w:rStyle w:val="ac"/>
                  <w:b/>
                  <w:bCs/>
                  <w:sz w:val="20"/>
                  <w:szCs w:val="20"/>
                  <w:lang w:val="en-US"/>
                </w:rPr>
                <w:t>Features of communicative competence of specialists in sales of educational organization services</w:t>
              </w:r>
            </w:hyperlink>
            <w:r w:rsidRPr="004D451B">
              <w:rPr>
                <w:rStyle w:val="author"/>
                <w:b/>
                <w:bCs/>
                <w:sz w:val="20"/>
                <w:szCs w:val="20"/>
                <w:lang w:val="en-US"/>
              </w:rPr>
              <w:t> </w:t>
            </w:r>
            <w:r w:rsidRPr="004D451B">
              <w:rPr>
                <w:b/>
                <w:bCs/>
                <w:sz w:val="20"/>
                <w:szCs w:val="20"/>
                <w:lang w:val="en-US"/>
              </w:rPr>
              <w:t>07002 (</w:t>
            </w:r>
            <w:proofErr w:type="spellStart"/>
            <w:r w:rsidRPr="004D451B">
              <w:rPr>
                <w:b/>
                <w:bCs/>
                <w:sz w:val="20"/>
                <w:szCs w:val="20"/>
                <w:lang w:val="en-US"/>
              </w:rPr>
              <w:t>статьяwos</w:t>
            </w:r>
            <w:proofErr w:type="spellEnd"/>
            <w:r w:rsidRPr="004D451B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Эл.изд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4F2309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Published online: 22 November 2019</w:t>
            </w:r>
          </w:p>
          <w:p w:rsidR="00380B98" w:rsidRPr="004D451B" w:rsidRDefault="00380B98" w:rsidP="004F2309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DOI: </w:t>
            </w:r>
            <w:hyperlink r:id="rId23" w:history="1">
              <w:r w:rsidRPr="004D451B">
                <w:rPr>
                  <w:rStyle w:val="ac"/>
                  <w:sz w:val="20"/>
                  <w:szCs w:val="20"/>
                  <w:lang w:val="en-US"/>
                </w:rPr>
                <w:t>https://doi.org/10.1051/shsconf/20197007002</w:t>
              </w:r>
            </w:hyperlink>
          </w:p>
          <w:p w:rsidR="00380B98" w:rsidRPr="004D451B" w:rsidRDefault="00380B98" w:rsidP="004F2309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hyperlink r:id="rId24" w:tooltip="PDF (291.1 KB)" w:history="1">
              <w:r w:rsidRPr="004D451B">
                <w:rPr>
                  <w:rStyle w:val="ac"/>
                  <w:sz w:val="20"/>
                  <w:szCs w:val="20"/>
                </w:rPr>
                <w:t>PDF (291.1 KB)</w:t>
              </w:r>
            </w:hyperlink>
          </w:p>
          <w:p w:rsidR="00380B98" w:rsidRPr="004D451B" w:rsidRDefault="00380B98" w:rsidP="004F2309">
            <w:pPr>
              <w:rPr>
                <w:sz w:val="20"/>
                <w:szCs w:val="20"/>
                <w:lang w:val="en-US"/>
              </w:rPr>
            </w:pPr>
            <w:hyperlink r:id="rId25" w:tooltip="References" w:history="1">
              <w:proofErr w:type="spellStart"/>
              <w:r w:rsidRPr="004D451B">
                <w:rPr>
                  <w:rStyle w:val="ac"/>
                  <w:sz w:val="20"/>
                  <w:szCs w:val="20"/>
                </w:rPr>
                <w:t>References</w:t>
              </w:r>
              <w:proofErr w:type="spellEnd"/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F3037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1,0/</w:t>
            </w:r>
          </w:p>
          <w:p w:rsidR="00380B98" w:rsidRPr="004D451B" w:rsidRDefault="00380B98" w:rsidP="008F3037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0,7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rStyle w:val="article-page"/>
                <w:sz w:val="20"/>
                <w:szCs w:val="20"/>
                <w:lang w:val="en-US"/>
              </w:rPr>
              <w:t>Elena Kornienko</w:t>
            </w:r>
            <w:r w:rsidRPr="004D451B">
              <w:rPr>
                <w:rStyle w:val="author"/>
                <w:sz w:val="20"/>
                <w:szCs w:val="20"/>
                <w:lang w:val="en-US"/>
              </w:rPr>
              <w:t> </w:t>
            </w:r>
            <w:r w:rsidRPr="004D451B">
              <w:rPr>
                <w:sz w:val="20"/>
                <w:szCs w:val="20"/>
                <w:lang w:val="en-US"/>
              </w:rPr>
              <w:t>and</w:t>
            </w:r>
            <w:r w:rsidRPr="004D451B">
              <w:rPr>
                <w:rStyle w:val="author"/>
                <w:sz w:val="20"/>
                <w:szCs w:val="20"/>
                <w:lang w:val="en-US"/>
              </w:rPr>
              <w:t> </w:t>
            </w:r>
            <w:r w:rsidRPr="004D451B">
              <w:rPr>
                <w:rStyle w:val="article-page"/>
                <w:sz w:val="20"/>
                <w:szCs w:val="20"/>
                <w:lang w:val="en-US"/>
              </w:rPr>
              <w:t xml:space="preserve">Tatiana V. </w:t>
            </w:r>
            <w:proofErr w:type="spellStart"/>
            <w:r w:rsidRPr="004D451B">
              <w:rPr>
                <w:rStyle w:val="article-page"/>
                <w:sz w:val="20"/>
                <w:szCs w:val="20"/>
                <w:lang w:val="en-US"/>
              </w:rPr>
              <w:t>Buyndyugova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6B10BD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 xml:space="preserve">Model of Inclusive Education and Acceptance of Students with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HealthLimited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 Abilities (HLA) within Educational Environment (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статья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 </w:t>
            </w:r>
            <w:bookmarkStart w:id="4" w:name="_Hlk167728032"/>
            <w:proofErr w:type="spellStart"/>
            <w:r w:rsidRPr="004D451B">
              <w:rPr>
                <w:sz w:val="20"/>
                <w:szCs w:val="20"/>
                <w:lang w:val="en-US"/>
              </w:rPr>
              <w:t>scopus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>)</w:t>
            </w:r>
            <w:bookmarkEnd w:id="4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6B10BD">
            <w:pPr>
              <w:rPr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sz w:val="20"/>
                <w:szCs w:val="20"/>
                <w:lang w:val="en-US"/>
              </w:rPr>
              <w:t>Jornal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 of Special Education and Rehabilitation. Vol. 20</w:t>
            </w:r>
          </w:p>
          <w:p w:rsidR="00380B98" w:rsidRPr="004D451B" w:rsidRDefault="00380B98" w:rsidP="006B10BD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January – June No. 1-2</w:t>
            </w:r>
          </w:p>
          <w:p w:rsidR="00380B98" w:rsidRPr="004D451B" w:rsidRDefault="00380B98" w:rsidP="006B10BD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Skopje, 2019; 1-142.</w:t>
            </w:r>
          </w:p>
          <w:p w:rsidR="00380B98" w:rsidRPr="004D451B" w:rsidRDefault="00380B98" w:rsidP="006B10BD">
            <w:pPr>
              <w:rPr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sz w:val="20"/>
                <w:szCs w:val="20"/>
              </w:rPr>
              <w:t>Стр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>.7-32</w:t>
            </w:r>
          </w:p>
          <w:p w:rsidR="00380B98" w:rsidRPr="004D451B" w:rsidRDefault="00380B98" w:rsidP="006B10BD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http://jser.fzf.ukim.edu.mk/index.php/current-issue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1,2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rStyle w:val="article-page"/>
                <w:b/>
                <w:sz w:val="20"/>
                <w:szCs w:val="20"/>
                <w:lang w:val="en-US"/>
              </w:rPr>
            </w:pPr>
            <w:r w:rsidRPr="004D451B">
              <w:rPr>
                <w:rStyle w:val="article-page"/>
                <w:b/>
                <w:sz w:val="20"/>
                <w:szCs w:val="20"/>
                <w:lang w:val="en-US"/>
              </w:rPr>
              <w:t>Makarova E.A., Makarova E.L.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bookmarkStart w:id="5" w:name="_Hlk73887120"/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Образовательная инклюзия – подходы, проблемы, перспективы: взгляд отечественных ученых (ВАК)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Мир университетской науки: культура, образование. 2020. №6,</w:t>
            </w:r>
          </w:p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стр.22-28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rStyle w:val="article-page"/>
                <w:b/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Е.Г., Москаленко А.Е.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Концепция инклюзии в контексте философии инструментализма (ВАК)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Социология. 2020. №3, стр. 348-352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</w:t>
            </w:r>
          </w:p>
          <w:p w:rsidR="00380B98" w:rsidRPr="004D451B" w:rsidRDefault="00380B98" w:rsidP="00C255D5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О.А.Музыка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Философия конструктивизма в интерпретации "включающего" общества: </w:t>
            </w:r>
            <w:proofErr w:type="spellStart"/>
            <w:r w:rsidRPr="004D451B">
              <w:rPr>
                <w:sz w:val="20"/>
                <w:szCs w:val="20"/>
              </w:rPr>
              <w:t>практическо-прикладные</w:t>
            </w:r>
            <w:proofErr w:type="spellEnd"/>
            <w:r w:rsidRPr="004D451B">
              <w:rPr>
                <w:sz w:val="20"/>
                <w:szCs w:val="20"/>
              </w:rPr>
              <w:t xml:space="preserve"> аспекты (ВАК)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07311F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Социология. 2020. №3, стр. 363-367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</w:t>
            </w:r>
          </w:p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В.В.Попов</w:t>
            </w:r>
          </w:p>
        </w:tc>
      </w:tr>
      <w:bookmarkEnd w:id="5"/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60615E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Концепт «преступник» в представлениях обучающихся разных возрастных групп 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Эл.изд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0929E4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</w:t>
            </w:r>
            <w:r w:rsidRPr="004D451B">
              <w:rPr>
                <w:sz w:val="20"/>
                <w:szCs w:val="20"/>
                <w:lang w:val="en-US"/>
              </w:rPr>
              <w:t>I</w:t>
            </w:r>
            <w:r w:rsidRPr="004D451B">
              <w:rPr>
                <w:sz w:val="20"/>
                <w:szCs w:val="20"/>
              </w:rPr>
              <w:t xml:space="preserve">-й Всероссийской научно-практической конференции Таганрогского института имени А.П. Чехова (филиала) ФГБОУ ВО «РГЭУ (РИНХ)». 25 октября 2019 г. / 2020, </w:t>
            </w:r>
            <w:r w:rsidRPr="004D451B">
              <w:rPr>
                <w:sz w:val="20"/>
                <w:szCs w:val="20"/>
              </w:rPr>
              <w:lastRenderedPageBreak/>
              <w:t>стр. 84-89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0,4/ 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И.Э. </w:t>
            </w:r>
            <w:proofErr w:type="spellStart"/>
            <w:r w:rsidRPr="004D451B">
              <w:rPr>
                <w:sz w:val="20"/>
                <w:szCs w:val="20"/>
              </w:rPr>
              <w:t>Голобородько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Изучение склонности к отклоняющемуся поведению обучающихся колледжа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Эл.изд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D195F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Актуальные проблемы профилактики аддиктивного поведения// материалы II</w:t>
            </w:r>
            <w:r w:rsidRPr="004D451B">
              <w:rPr>
                <w:sz w:val="20"/>
                <w:szCs w:val="20"/>
                <w:lang w:val="en-US"/>
              </w:rPr>
              <w:t>I</w:t>
            </w:r>
            <w:r w:rsidRPr="004D451B">
              <w:rPr>
                <w:sz w:val="20"/>
                <w:szCs w:val="20"/>
              </w:rPr>
              <w:t>-й Всероссийской научно-практической конференции Таганрогского института имени А.П. Чехова (филиала) ФГБОУ ВО «РГЭУ (РИНХ)». 25 октября 2019 г. / 2020, стр. 76-80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 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М.И. Анисимова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980145">
            <w:pPr>
              <w:rPr>
                <w:sz w:val="20"/>
                <w:szCs w:val="20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Психолого-педагогические технологии диагностики и профилактики виктимного поведения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D195F">
            <w:pPr>
              <w:rPr>
                <w:sz w:val="20"/>
                <w:szCs w:val="20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Актуальные практики современного образования по приоритетным направлениям государственной программы Российской Федерации «Развитие образования»: Сборник материалов VII Всероссийской Ярмарки социально-педагогических инноваций-2020 / под ред. Л.А. </w:t>
            </w: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Турик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; Южный федеральный университет. — Ростов-на-Дону; Таганрог: Издательство Южного федерального университета, 2020. — С. 130-132.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sz w:val="20"/>
                <w:szCs w:val="20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В.И. Мищенко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980145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Особенности выбора копинг-стратегий у лиц юношеского возраста со склонностью к аддиктивному поведению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B72242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Интегративные подходы в профилактике зависимостей в молодежной</w:t>
            </w:r>
          </w:p>
          <w:p w:rsidR="00380B98" w:rsidRPr="004D451B" w:rsidRDefault="00380B98" w:rsidP="00B72242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среде в условиях цифровизации: материалы VI Международного</w:t>
            </w:r>
          </w:p>
          <w:p w:rsidR="00380B98" w:rsidRPr="004D451B" w:rsidRDefault="00380B98" w:rsidP="00B72242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научного форума (IAAP-19) (Ростов-на-Дону – Кызыл-Орда – </w:t>
            </w:r>
            <w:proofErr w:type="gram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Стара</w:t>
            </w:r>
            <w:proofErr w:type="gram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Загора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) , 21-22 ноября 2019 г. / Южный федеральный университет. – Ростов-на-Дону -</w:t>
            </w:r>
          </w:p>
          <w:p w:rsidR="00380B98" w:rsidRPr="004D451B" w:rsidRDefault="00380B98" w:rsidP="00B72242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Таганрог</w:t>
            </w:r>
            <w:proofErr w:type="gram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Издательство Южного федерального университета, 2019.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Особенности эмоционального выгорания у сотрудников дошкольных образовательных</w:t>
            </w:r>
          </w:p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учреждений (на примере педагогов, работающих с детьми с ОВЗ)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Эл.изд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Актуальные проблемы специального и инклюзивного образования детей и молодежи// материалы I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-й Международной научно-практической конференции Таганрогского института имени А. П. Чехова (филиала) «РГЭУ (РИНХ)»28 февраля 2020 г. [Электронный ресурс] – Ростов-на-Дону</w:t>
            </w:r>
            <w:proofErr w:type="gram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Таганрог : Издательство Южного федерального университета, 2020.,Стр.254-258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F2309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Понятие синдрома эмоционального</w:t>
            </w:r>
          </w:p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выгорания (история вопроса)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Эл.изд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Актуальные проблемы специального и инклюзивного образования детей и молодежи// материалы I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-й Международной научно-практической конференции Таганрогского института имени А. П. Чехова (филиала) «РГЭУ (РИНХ)»28 февраля 2020 г. [Электронный ресурс] – Ростов-на-Дону</w:t>
            </w:r>
            <w:proofErr w:type="gram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Таганрог : Издательство Южного федерального университета, 2020.,Стр.258-262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Феноменологический подход к конструированию включающего общества: теоретические и концептуальные аспекты (статья  (статья </w:t>
            </w: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wos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Международный научно-практическом форуме по социальным и поведенческим наукам, г.Барнаул, Россия (22-23 октября 2020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0,3/0,1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Попов В.В., Музыка О.А.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4300D9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USE OF VISUAL TECHNOLOGIES IN THE DEVELOPMENT OF DIGITAL LITERACY OF UNIVERSITY TEACHERS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сборнике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: E3S Web of Conferences. 8.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Сер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"Innovative Technologies in Science and Education, ITSE 2020" 2020.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. 18069.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1,0/0,5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E02B7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Kholina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O., Kornienko E., </w:t>
            </w: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Buyndyugova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T.</w:t>
            </w:r>
          </w:p>
          <w:p w:rsidR="00380B98" w:rsidRPr="004D451B" w:rsidRDefault="00380B98" w:rsidP="00425359">
            <w:pPr>
              <w:rPr>
                <w:sz w:val="20"/>
                <w:szCs w:val="20"/>
                <w:lang w:val="en-US"/>
              </w:rPr>
            </w:pP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363343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2.1. МЕЖДИСЦИПЛИНАРНЫЙ ПОДХОД К ИССЛЕДОВАНИЮ ПРОБЛЕМЫ ПСИХОЛОГИЧЕСКОГО ЗДОРОВЬЯ ЛИЧНОСТИ</w:t>
            </w:r>
          </w:p>
          <w:p w:rsidR="00380B98" w:rsidRPr="004D451B" w:rsidRDefault="00380B98" w:rsidP="00347646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Глава в коллективной монографии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Печатная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583ECD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ПРОБЛЕМЫ ДЕТСТВА В ФОКУСЕ МЕЖДИСЦИПЛИНАРНЫХ ИССЛЕДОВАНИЙ. </w:t>
            </w:r>
            <w:r w:rsidRPr="004D451B">
              <w:rPr>
                <w:sz w:val="20"/>
                <w:szCs w:val="20"/>
              </w:rPr>
              <w:t xml:space="preserve">Под </w:t>
            </w:r>
            <w:proofErr w:type="spellStart"/>
            <w:r w:rsidRPr="004D451B">
              <w:rPr>
                <w:sz w:val="20"/>
                <w:szCs w:val="20"/>
              </w:rPr>
              <w:t>общ.ред</w:t>
            </w:r>
            <w:proofErr w:type="spellEnd"/>
            <w:r w:rsidRPr="004D451B">
              <w:rPr>
                <w:sz w:val="20"/>
                <w:szCs w:val="20"/>
              </w:rPr>
              <w:t xml:space="preserve">.: А.Ю. </w:t>
            </w:r>
            <w:proofErr w:type="spellStart"/>
            <w:r w:rsidRPr="004D451B">
              <w:rPr>
                <w:sz w:val="20"/>
                <w:szCs w:val="20"/>
              </w:rPr>
              <w:t>Голобородько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451B">
              <w:rPr>
                <w:rFonts w:eastAsia="Calibri"/>
                <w:sz w:val="20"/>
                <w:szCs w:val="20"/>
              </w:rPr>
              <w:t>Ростов-н</w:t>
            </w:r>
            <w:proofErr w:type="spellEnd"/>
            <w:r w:rsidRPr="004D451B">
              <w:rPr>
                <w:rFonts w:eastAsia="Calibri"/>
                <w:sz w:val="20"/>
                <w:szCs w:val="20"/>
              </w:rPr>
              <w:t xml:space="preserve">/Д: Изд-во Фонд науки и образования,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2020. С. 117-129.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1,0/0,5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E02B7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Скуднова Т.Д.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347646">
            <w:pPr>
              <w:ind w:firstLine="34"/>
              <w:jc w:val="both"/>
              <w:rPr>
                <w:b/>
                <w:sz w:val="20"/>
                <w:szCs w:val="20"/>
              </w:rPr>
            </w:pPr>
            <w:bookmarkStart w:id="6" w:name="_Hlk167727720"/>
            <w:r w:rsidRPr="004D451B">
              <w:rPr>
                <w:b/>
                <w:sz w:val="20"/>
                <w:szCs w:val="20"/>
              </w:rPr>
              <w:t xml:space="preserve">Л.С. Выготский о законе культурного развития ребенка и культурных контекстах воспитания. </w:t>
            </w:r>
            <w:bookmarkEnd w:id="6"/>
            <w:r w:rsidRPr="004D451B">
              <w:rPr>
                <w:b/>
                <w:sz w:val="20"/>
                <w:szCs w:val="20"/>
              </w:rPr>
              <w:t>Глава в коллективной монографии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3476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347646">
            <w:pPr>
              <w:jc w:val="both"/>
              <w:rPr>
                <w:rFonts w:eastAsia="Calibri"/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Культурно-историческая теория Л.С. Выготского и проблемы современного образования. Под </w:t>
            </w:r>
            <w:proofErr w:type="spellStart"/>
            <w:r w:rsidRPr="004D451B">
              <w:rPr>
                <w:sz w:val="20"/>
                <w:szCs w:val="20"/>
              </w:rPr>
              <w:t>общ.ред</w:t>
            </w:r>
            <w:proofErr w:type="spellEnd"/>
            <w:r w:rsidRPr="004D451B">
              <w:rPr>
                <w:sz w:val="20"/>
                <w:szCs w:val="20"/>
              </w:rPr>
              <w:t xml:space="preserve">.: А.Ю. </w:t>
            </w:r>
            <w:proofErr w:type="spellStart"/>
            <w:r w:rsidRPr="004D451B">
              <w:rPr>
                <w:sz w:val="20"/>
                <w:szCs w:val="20"/>
              </w:rPr>
              <w:t>Голобородько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  <w:r w:rsidRPr="004D451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451B">
              <w:rPr>
                <w:rFonts w:eastAsia="Calibri"/>
                <w:sz w:val="20"/>
                <w:szCs w:val="20"/>
              </w:rPr>
              <w:t>Ростов-н</w:t>
            </w:r>
            <w:proofErr w:type="spellEnd"/>
            <w:r w:rsidRPr="004D451B">
              <w:rPr>
                <w:rFonts w:eastAsia="Calibri"/>
                <w:sz w:val="20"/>
                <w:szCs w:val="20"/>
              </w:rPr>
              <w:t>/Д: Изд-во Фонд науки и образования, 2021 – С36-44.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0,8/0,4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347646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Скуднова Т.Д.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363343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VISUAL TECHNIQUES IN THE PRACTICE OF IMPLEMENTING VARIOUS INCLUSIVE APPROACHES TO LEARNING IN THE CONTEXT OF DIGITALIZATION</w:t>
            </w:r>
          </w:p>
          <w:p w:rsidR="00380B98" w:rsidRPr="004D451B" w:rsidRDefault="00380B98" w:rsidP="00FB6E85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WoS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jc w:val="both"/>
              <w:rPr>
                <w:sz w:val="20"/>
                <w:szCs w:val="20"/>
                <w:lang w:val="en-US"/>
              </w:rPr>
            </w:pP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сборнике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: E3S Web of Conferences. 14.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Сер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"14th International Scientifi c and Practical Conference "State and Prospects for </w:t>
            </w: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theDevelopment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of Agribusiness, INTERAGROMASH 2021" 2021.</w:t>
            </w:r>
            <w:r w:rsidRPr="004D451B">
              <w:rPr>
                <w:color w:val="000000"/>
                <w:sz w:val="20"/>
                <w:szCs w:val="20"/>
                <w:shd w:val="clear" w:color="auto" w:fill="F5F5F5"/>
                <w:lang w:val="en-US"/>
              </w:rPr>
              <w:t xml:space="preserve"> </w:t>
            </w:r>
            <w:r w:rsidRPr="004D451B">
              <w:rPr>
                <w:color w:val="000000"/>
                <w:sz w:val="20"/>
                <w:szCs w:val="20"/>
                <w:shd w:val="clear" w:color="auto" w:fill="F5F5F5"/>
              </w:rPr>
              <w:t>Издательство</w:t>
            </w:r>
            <w:r w:rsidRPr="004D451B">
              <w:rPr>
                <w:color w:val="000000"/>
                <w:sz w:val="20"/>
                <w:szCs w:val="20"/>
                <w:shd w:val="clear" w:color="auto" w:fill="F5F5F5"/>
                <w:lang w:val="en-US"/>
              </w:rPr>
              <w:t>: </w:t>
            </w:r>
            <w:hyperlink r:id="rId26" w:tooltip="Список публикаций этого издательства" w:history="1">
              <w:r w:rsidRPr="004D451B">
                <w:rPr>
                  <w:rStyle w:val="ac"/>
                  <w:color w:val="00008F"/>
                  <w:sz w:val="20"/>
                  <w:szCs w:val="20"/>
                  <w:shd w:val="clear" w:color="auto" w:fill="F5F5F5"/>
                  <w:lang w:val="en-US"/>
                </w:rPr>
                <w:t>EDP Sciences</w:t>
              </w:r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25359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</w:rPr>
              <w:t>1,5/1,0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FB6E85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Byundyugova</w:t>
            </w:r>
            <w:proofErr w:type="spellEnd"/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T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.,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Petrova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  <w:t>E</w:t>
            </w:r>
            <w:r w:rsidRPr="004D451B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380B98" w:rsidRPr="004D451B" w:rsidRDefault="00380B98" w:rsidP="004E02B7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EB76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Гендерное воспитание детей в дошкольных</w:t>
            </w:r>
          </w:p>
          <w:p w:rsidR="00380B98" w:rsidRPr="004D451B" w:rsidRDefault="00380B98" w:rsidP="00EB765C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sz w:val="20"/>
                <w:szCs w:val="20"/>
              </w:rPr>
              <w:t>образовательных организациях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EB765C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004D451B">
              <w:rPr>
                <w:sz w:val="20"/>
                <w:szCs w:val="20"/>
              </w:rPr>
              <w:t>Проблемы детства в фокусе междисциплинарных исследований: материалы I Всероссийского форума Таганрогского института имени А.П. Чехова (филиала) ФГБОУ ВО «Ростовский государственный экономический университет (РИНХ)». 22–23 октября 2020 г. [Электронный ресурс]. – Ростов-на-Дону: Издательско-полиграфический комплекс РГУЭ (РИНХ), 2021. – 1 электрон., опт диск (CD-ROM); 12 см. - с. 182-189.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0,5 п.л.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EB765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Особенности развития </w:t>
            </w:r>
            <w:proofErr w:type="spellStart"/>
            <w:r w:rsidRPr="004D451B">
              <w:rPr>
                <w:sz w:val="20"/>
                <w:szCs w:val="20"/>
              </w:rPr>
              <w:t>гендерного</w:t>
            </w:r>
            <w:proofErr w:type="spellEnd"/>
            <w:r w:rsidRPr="004D451B">
              <w:rPr>
                <w:sz w:val="20"/>
                <w:szCs w:val="20"/>
              </w:rPr>
              <w:t xml:space="preserve"> самосознания </w:t>
            </w:r>
            <w:proofErr w:type="spellStart"/>
            <w:r w:rsidRPr="004D451B">
              <w:rPr>
                <w:sz w:val="20"/>
                <w:szCs w:val="20"/>
              </w:rPr>
              <w:t>детейдошкольного</w:t>
            </w:r>
            <w:proofErr w:type="spellEnd"/>
            <w:r w:rsidRPr="004D451B">
              <w:rPr>
                <w:sz w:val="20"/>
                <w:szCs w:val="20"/>
              </w:rPr>
              <w:t xml:space="preserve"> возраста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EB765C">
            <w:pPr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Проблемы детства в фокусе междисциплинарных исследований: материалы I Всероссийского форума Таганрогского института имени А.П. Чехова (филиала) ФГБОУ ВО «Ростовский государственный экономический университет (РИНХ)». 22–23 октября 2020 г. [Электронный ресурс]. – Ростов-на-Дону: Издательско-полиграфический комплекс РГУЭ (РИНХ), 2021. – 1 электрон., опт диск (CD-ROM); 12 см. - с. 189-194.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 п.л.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FB6E85">
            <w:pPr>
              <w:ind w:firstLine="34"/>
              <w:jc w:val="both"/>
              <w:rPr>
                <w:b/>
                <w:sz w:val="20"/>
                <w:szCs w:val="20"/>
              </w:rPr>
            </w:pPr>
            <w:r w:rsidRPr="004D451B">
              <w:rPr>
                <w:b/>
                <w:sz w:val="20"/>
                <w:szCs w:val="20"/>
              </w:rPr>
              <w:t xml:space="preserve">Восприятие визуальной информации в цифровой среде людьми разного возраста (коллективная монография) </w:t>
            </w:r>
            <w:proofErr w:type="spellStart"/>
            <w:r w:rsidRPr="004D451B">
              <w:rPr>
                <w:b/>
                <w:sz w:val="20"/>
                <w:szCs w:val="20"/>
                <w:lang w:val="en-US"/>
              </w:rPr>
              <w:t>WoS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EB765C">
            <w:pPr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Volume</w:t>
            </w:r>
            <w:proofErr w:type="spellEnd"/>
            <w:r w:rsidRPr="004D451B">
              <w:rPr>
                <w:sz w:val="20"/>
                <w:szCs w:val="20"/>
              </w:rPr>
              <w:t xml:space="preserve"> </w:t>
            </w:r>
            <w:proofErr w:type="spellStart"/>
            <w:r w:rsidRPr="004D451B">
              <w:rPr>
                <w:sz w:val="20"/>
                <w:szCs w:val="20"/>
              </w:rPr>
              <w:t>XIII,Winter</w:t>
            </w:r>
            <w:proofErr w:type="spellEnd"/>
            <w:r w:rsidRPr="004D451B">
              <w:rPr>
                <w:sz w:val="20"/>
                <w:szCs w:val="20"/>
              </w:rPr>
              <w:t xml:space="preserve">, </w:t>
            </w:r>
            <w:r w:rsidRPr="004D451B">
              <w:rPr>
                <w:sz w:val="20"/>
                <w:szCs w:val="20"/>
                <w:lang w:val="en-US"/>
              </w:rPr>
              <w:t xml:space="preserve">2021. </w:t>
            </w:r>
            <w:r w:rsidRPr="004D451B">
              <w:rPr>
                <w:sz w:val="20"/>
                <w:szCs w:val="20"/>
              </w:rPr>
              <w:t>8(62): 2309 – 2322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12/4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i/>
                <w:iCs/>
                <w:sz w:val="20"/>
                <w:szCs w:val="20"/>
                <w:lang w:val="en-US"/>
              </w:rPr>
              <w:t xml:space="preserve">Irina </w:t>
            </w:r>
            <w:r w:rsidRPr="004D451B">
              <w:rPr>
                <w:sz w:val="20"/>
                <w:szCs w:val="20"/>
                <w:lang w:val="en-US"/>
              </w:rPr>
              <w:t xml:space="preserve">V.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Abakumova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, </w:t>
            </w:r>
            <w:r w:rsidRPr="004D451B">
              <w:rPr>
                <w:i/>
                <w:sz w:val="20"/>
                <w:szCs w:val="20"/>
                <w:lang w:val="en-US"/>
              </w:rPr>
              <w:t xml:space="preserve">Tatiana V.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Byundyugova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4D451B">
              <w:rPr>
                <w:bCs/>
                <w:sz w:val="20"/>
                <w:szCs w:val="20"/>
                <w:lang w:val="en-US"/>
              </w:rPr>
              <w:t>Phenomenological Approach to Inclusive Society Construction: Theoretical and Conceptual Aspects (</w:t>
            </w:r>
            <w:proofErr w:type="spellStart"/>
            <w:r w:rsidRPr="004D451B">
              <w:rPr>
                <w:bCs/>
                <w:sz w:val="20"/>
                <w:szCs w:val="20"/>
                <w:lang w:val="en-US"/>
              </w:rPr>
              <w:t>WoS</w:t>
            </w:r>
            <w:proofErr w:type="spellEnd"/>
            <w:r w:rsidRPr="004D451B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tabs>
                <w:tab w:val="left" w:pos="778"/>
              </w:tabs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Научная статья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jc w:val="both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Proceedings of the International Scientific and Practical Forum on Social and Behavioral Sciences (SBS 2020) (pp.1-10) Cham, Switzerland: Springer Nature.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EB765C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1,2/0,3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i/>
                <w:iCs/>
                <w:sz w:val="20"/>
                <w:szCs w:val="20"/>
              </w:rPr>
            </w:pPr>
            <w:r w:rsidRPr="004D451B">
              <w:rPr>
                <w:color w:val="262626" w:themeColor="text1" w:themeTint="D9"/>
                <w:sz w:val="20"/>
                <w:szCs w:val="20"/>
              </w:rPr>
              <w:t>Попов В.В., Музыка О.А.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Исследование аддиктивного </w:t>
            </w:r>
            <w:r w:rsidRPr="004D451B">
              <w:rPr>
                <w:sz w:val="20"/>
                <w:szCs w:val="20"/>
              </w:rPr>
              <w:lastRenderedPageBreak/>
              <w:t>поведения у обучающихся колледжа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lastRenderedPageBreak/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jc w:val="both"/>
              <w:rPr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 xml:space="preserve">Актуальные проблемы </w:t>
            </w:r>
            <w:r w:rsidRPr="004D451B">
              <w:rPr>
                <w:bCs/>
                <w:sz w:val="20"/>
                <w:szCs w:val="20"/>
              </w:rPr>
              <w:lastRenderedPageBreak/>
              <w:t>профилактики аддиктивного поведения:</w:t>
            </w:r>
            <w:r w:rsidRPr="004D451B">
              <w:rPr>
                <w:b/>
                <w:bCs/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материалы I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>-й Всероссийской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15 декабря 2020 г. [Электронный ресурс] – Ростов-на-Дону: Издательско-полиграфический комплекс РГУЭ (РИНХ), 2021.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0,2/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r w:rsidRPr="004D451B">
              <w:rPr>
                <w:color w:val="262626" w:themeColor="text1" w:themeTint="D9"/>
                <w:sz w:val="20"/>
                <w:szCs w:val="20"/>
              </w:rPr>
              <w:lastRenderedPageBreak/>
              <w:t>Анисимова М.И.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Особенности семей, состоящих на внутришкольном учете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jc w:val="both"/>
              <w:rPr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Актуальные проблемы профилактики аддиктивного поведения:</w:t>
            </w:r>
            <w:r w:rsidRPr="004D451B">
              <w:rPr>
                <w:b/>
                <w:bCs/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материалы I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>-й Всероссийской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15 декабря 2020 г. [Электронный ресурс] – Ростов-на-Дону: Издательско-полиграфический комплекс РГУЭ (РИНХ), 2021.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4D451B">
              <w:rPr>
                <w:color w:val="262626" w:themeColor="text1" w:themeTint="D9"/>
                <w:sz w:val="20"/>
                <w:szCs w:val="20"/>
              </w:rPr>
              <w:t>Мацакян</w:t>
            </w:r>
            <w:proofErr w:type="spellEnd"/>
            <w:r w:rsidRPr="004D451B">
              <w:rPr>
                <w:color w:val="262626" w:themeColor="text1" w:themeTint="D9"/>
                <w:sz w:val="20"/>
                <w:szCs w:val="20"/>
              </w:rPr>
              <w:t xml:space="preserve"> А.Г.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Проблема проявления агрессии в современном обществе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э.и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1A5615">
            <w:pPr>
              <w:jc w:val="both"/>
              <w:rPr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Актуальные проблемы профилактики аддиктивного поведения:</w:t>
            </w:r>
            <w:r w:rsidRPr="004D451B">
              <w:rPr>
                <w:b/>
                <w:bCs/>
                <w:sz w:val="20"/>
                <w:szCs w:val="20"/>
              </w:rPr>
              <w:t xml:space="preserve"> </w:t>
            </w:r>
            <w:r w:rsidRPr="004D451B">
              <w:rPr>
                <w:sz w:val="20"/>
                <w:szCs w:val="20"/>
              </w:rPr>
              <w:t>материалы I</w:t>
            </w:r>
            <w:r w:rsidRPr="004D451B">
              <w:rPr>
                <w:sz w:val="20"/>
                <w:szCs w:val="20"/>
                <w:lang w:val="en-US"/>
              </w:rPr>
              <w:t>V</w:t>
            </w:r>
            <w:r w:rsidRPr="004D451B">
              <w:rPr>
                <w:sz w:val="20"/>
                <w:szCs w:val="20"/>
              </w:rPr>
              <w:t>-й Всероссийской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15 декабря 2020 г. [Электронный ресурс] – Ростов-на-Дону: Издательско-полиграфический комплекс РГУЭ (РИНХ), 2021.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1A5615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r w:rsidRPr="004D451B">
              <w:rPr>
                <w:color w:val="262626" w:themeColor="text1" w:themeTint="D9"/>
                <w:sz w:val="20"/>
                <w:szCs w:val="20"/>
              </w:rPr>
              <w:t>Деркачева А.Ю.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4D451B">
              <w:rPr>
                <w:rFonts w:eastAsia="ArialMT"/>
                <w:sz w:val="20"/>
                <w:szCs w:val="20"/>
              </w:rPr>
              <w:t>Роль социализации и отношения к</w:t>
            </w:r>
          </w:p>
          <w:p w:rsidR="00380B98" w:rsidRPr="004D451B" w:rsidRDefault="00380B98" w:rsidP="00DD5B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rFonts w:eastAsia="ArialMT"/>
                <w:sz w:val="20"/>
                <w:szCs w:val="20"/>
              </w:rPr>
              <w:t>деньгам в формировании финансовой грамотности детей и подростков (ВАК)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Эл.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Социально-гуманитарные знания, №3, 2022, с. 108-123 </w:t>
            </w:r>
            <w:r w:rsidRPr="004D451B">
              <w:rPr>
                <w:b/>
                <w:sz w:val="20"/>
                <w:szCs w:val="20"/>
              </w:rPr>
              <w:t>ВАК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1,2/0,6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Макарова Е.А.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bookmarkStart w:id="7" w:name="_Hlk167727599"/>
            <w:r w:rsidRPr="004D451B">
              <w:rPr>
                <w:rFonts w:eastAsia="ArialMT"/>
                <w:sz w:val="20"/>
                <w:szCs w:val="20"/>
              </w:rPr>
              <w:t>Миссия воспитания – поддержание психологического здоровья человека</w:t>
            </w:r>
            <w:bookmarkEnd w:id="7"/>
            <w:r w:rsidRPr="004D451B">
              <w:rPr>
                <w:rFonts w:eastAsia="ArialMT"/>
                <w:sz w:val="20"/>
                <w:szCs w:val="20"/>
              </w:rPr>
              <w:t xml:space="preserve"> 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печатн</w:t>
            </w:r>
            <w:proofErr w:type="spellEnd"/>
            <w:r w:rsidRPr="004D451B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Человек как субъект воспитания: опыт междисциплинарных исследований. К 350-летию со дня рождения Петра Великого /Отв.ред. Т.Д. Скуднова. – </w:t>
            </w:r>
            <w:proofErr w:type="spellStart"/>
            <w:r w:rsidRPr="004D451B">
              <w:rPr>
                <w:sz w:val="20"/>
                <w:szCs w:val="20"/>
              </w:rPr>
              <w:t>Ростов-на</w:t>
            </w:r>
            <w:proofErr w:type="spellEnd"/>
            <w:r w:rsidRPr="004D451B">
              <w:rPr>
                <w:sz w:val="20"/>
                <w:szCs w:val="20"/>
              </w:rPr>
              <w:t>- Дону: Издательство «Фонд науки и образования», 2022, с.18-23, 550 э.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11/0,5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D5B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-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5519A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Междисциплинарный подход к подготовке педагогов-психологов (РИНЦ)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D451B">
              <w:rPr>
                <w:bCs/>
                <w:sz w:val="20"/>
                <w:szCs w:val="20"/>
              </w:rPr>
              <w:t>э.и</w:t>
            </w:r>
            <w:proofErr w:type="spellEnd"/>
            <w:r w:rsidRPr="004D451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0"/>
                <w:szCs w:val="20"/>
                <w:shd w:val="clear" w:color="auto" w:fill="F5F5F5"/>
              </w:rPr>
            </w:pPr>
            <w:r w:rsidRPr="004D451B">
              <w:rPr>
                <w:bCs/>
                <w:color w:val="000000" w:themeColor="text1"/>
                <w:sz w:val="20"/>
                <w:szCs w:val="20"/>
                <w:shd w:val="clear" w:color="auto" w:fill="F5F5F5"/>
              </w:rPr>
              <w:t xml:space="preserve"> «Педагогическое образование» №2, 2021, Таганрог,</w:t>
            </w:r>
            <w:r w:rsidRPr="004D451B">
              <w:rPr>
                <w:color w:val="000000" w:themeColor="text1"/>
                <w:sz w:val="20"/>
                <w:szCs w:val="20"/>
                <w:shd w:val="clear" w:color="auto" w:fill="F5F5F5"/>
              </w:rPr>
              <w:t xml:space="preserve"> </w:t>
            </w:r>
            <w:r w:rsidRPr="004D451B">
              <w:rPr>
                <w:bCs/>
                <w:color w:val="000000" w:themeColor="text1"/>
                <w:sz w:val="20"/>
                <w:szCs w:val="20"/>
                <w:shd w:val="clear" w:color="auto" w:fill="F5F5F5"/>
              </w:rPr>
              <w:t>с. 45-52</w:t>
            </w:r>
          </w:p>
          <w:p w:rsidR="00380B98" w:rsidRPr="004D451B" w:rsidRDefault="00380B98" w:rsidP="00D551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0,5/ 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5519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Скуднова Т.Д.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r w:rsidRPr="004D451B">
              <w:rPr>
                <w:bCs/>
                <w:sz w:val="20"/>
                <w:szCs w:val="20"/>
              </w:rPr>
              <w:t>Копинг-стратегии у лиц юношеского возраста (РИНЦ)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э.и</w:t>
            </w:r>
            <w:proofErr w:type="spellEnd"/>
            <w:r w:rsidRPr="004D451B">
              <w:rPr>
                <w:color w:val="000000"/>
                <w:sz w:val="20"/>
                <w:szCs w:val="20"/>
              </w:rPr>
              <w:t>.</w:t>
            </w:r>
          </w:p>
          <w:p w:rsidR="00380B98" w:rsidRPr="004D451B" w:rsidRDefault="00380B98" w:rsidP="00D5519A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D451B">
              <w:rPr>
                <w:rFonts w:eastAsia="Calibri"/>
                <w:color w:val="000000"/>
                <w:sz w:val="20"/>
                <w:szCs w:val="20"/>
              </w:rPr>
              <w:t>УДК 159.99</w:t>
            </w:r>
          </w:p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rFonts w:eastAsia="Calibri"/>
                <w:color w:val="000000"/>
                <w:sz w:val="20"/>
                <w:szCs w:val="20"/>
              </w:rPr>
              <w:t>ББК 88.9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r w:rsidRPr="004D451B">
              <w:rPr>
                <w:rFonts w:eastAsia="Calibri"/>
                <w:sz w:val="20"/>
                <w:szCs w:val="20"/>
              </w:rPr>
              <w:t xml:space="preserve">Актуальные проблемы профилактики аддиктивного поведения: материалы </w:t>
            </w:r>
            <w:r w:rsidRPr="004D451B">
              <w:rPr>
                <w:rFonts w:eastAsia="Calibri"/>
                <w:sz w:val="20"/>
                <w:szCs w:val="20"/>
                <w:lang w:val="en-US"/>
              </w:rPr>
              <w:t>V</w:t>
            </w:r>
            <w:r w:rsidRPr="004D451B">
              <w:rPr>
                <w:rFonts w:eastAsia="Calibri"/>
                <w:sz w:val="20"/>
                <w:szCs w:val="20"/>
              </w:rPr>
              <w:t xml:space="preserve">-й Всероссийской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15 декабря 2021 г. – Ростов </w:t>
            </w:r>
            <w:proofErr w:type="spellStart"/>
            <w:r w:rsidRPr="004D451B">
              <w:rPr>
                <w:rFonts w:eastAsia="Calibri"/>
                <w:sz w:val="20"/>
                <w:szCs w:val="20"/>
              </w:rPr>
              <w:t>н</w:t>
            </w:r>
            <w:proofErr w:type="spellEnd"/>
            <w:r w:rsidRPr="004D451B">
              <w:rPr>
                <w:rFonts w:eastAsia="Calibri"/>
                <w:sz w:val="20"/>
                <w:szCs w:val="20"/>
              </w:rPr>
              <w:t xml:space="preserve">/Д.: Изд-во РГЭУ (РИНХ), 2022. – </w:t>
            </w:r>
            <w:r w:rsidRPr="004D451B">
              <w:rPr>
                <w:sz w:val="20"/>
                <w:szCs w:val="20"/>
              </w:rPr>
              <w:t>с. 148-153.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0,3/ 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Петрова Е.Г.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D60BD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Исследование визуализации в </w:t>
            </w:r>
            <w:r w:rsidRPr="004D451B">
              <w:rPr>
                <w:sz w:val="20"/>
                <w:szCs w:val="20"/>
              </w:rPr>
              <w:lastRenderedPageBreak/>
              <w:t>системе дистанционного образования в период пандемии: психолого-педагогический аспект</w:t>
            </w:r>
          </w:p>
          <w:p w:rsidR="00380B98" w:rsidRPr="004D451B" w:rsidRDefault="00380B98" w:rsidP="000D60BD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  <w:lang w:val="en-US"/>
              </w:rPr>
              <w:t>Web of Science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lastRenderedPageBreak/>
              <w:t>э.и</w:t>
            </w:r>
            <w:proofErr w:type="spellEnd"/>
            <w:r w:rsidRPr="004D451B">
              <w:rPr>
                <w:color w:val="000000"/>
                <w:sz w:val="20"/>
                <w:szCs w:val="20"/>
              </w:rPr>
              <w:t>.</w:t>
            </w:r>
          </w:p>
          <w:p w:rsidR="00380B98" w:rsidRPr="004D451B" w:rsidRDefault="00380B98" w:rsidP="000D60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 xml:space="preserve">Сборник </w:t>
            </w:r>
            <w:r w:rsidRPr="004D451B">
              <w:rPr>
                <w:sz w:val="20"/>
                <w:szCs w:val="20"/>
                <w:lang w:val="en-US"/>
              </w:rPr>
              <w:t>II</w:t>
            </w:r>
            <w:r w:rsidRPr="004D451B">
              <w:rPr>
                <w:sz w:val="20"/>
                <w:szCs w:val="20"/>
              </w:rPr>
              <w:t xml:space="preserve"> Международной научно-</w:t>
            </w:r>
            <w:r w:rsidRPr="004D451B">
              <w:rPr>
                <w:sz w:val="20"/>
                <w:szCs w:val="20"/>
              </w:rPr>
              <w:lastRenderedPageBreak/>
              <w:t>практической конференции «</w:t>
            </w:r>
            <w:r w:rsidRPr="004D451B">
              <w:rPr>
                <w:sz w:val="20"/>
                <w:szCs w:val="20"/>
                <w:lang w:val="en-US"/>
              </w:rPr>
              <w:t>COVID</w:t>
            </w:r>
            <w:r w:rsidRPr="004D451B">
              <w:rPr>
                <w:sz w:val="20"/>
                <w:szCs w:val="20"/>
              </w:rPr>
              <w:t>-19: Реализация целей в области устойчивого развития» (</w:t>
            </w:r>
            <w:r w:rsidRPr="004D451B">
              <w:rPr>
                <w:sz w:val="20"/>
                <w:szCs w:val="20"/>
                <w:lang w:val="en-US"/>
              </w:rPr>
              <w:t>RTCOV</w:t>
            </w:r>
            <w:r w:rsidRPr="004D451B">
              <w:rPr>
                <w:sz w:val="20"/>
                <w:szCs w:val="20"/>
              </w:rPr>
              <w:t xml:space="preserve"> 2021)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1,2/</w:t>
            </w:r>
          </w:p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0,6 п.л.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r w:rsidRPr="004D451B">
              <w:rPr>
                <w:color w:val="262626" w:themeColor="text1" w:themeTint="D9"/>
                <w:sz w:val="20"/>
                <w:szCs w:val="20"/>
              </w:rPr>
              <w:lastRenderedPageBreak/>
              <w:t xml:space="preserve">Петрова Е.Г., </w:t>
            </w:r>
            <w:r w:rsidRPr="004D451B">
              <w:rPr>
                <w:color w:val="262626" w:themeColor="text1" w:themeTint="D9"/>
                <w:sz w:val="20"/>
                <w:szCs w:val="20"/>
              </w:rPr>
              <w:lastRenderedPageBreak/>
              <w:t>Бюндюгова Т.В.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D60BD">
            <w:pPr>
              <w:jc w:val="both"/>
              <w:rPr>
                <w:sz w:val="20"/>
                <w:szCs w:val="20"/>
                <w:lang w:val="en-US"/>
              </w:rPr>
            </w:pPr>
            <w:r w:rsidRPr="004D451B">
              <w:rPr>
                <w:rFonts w:ascii="Tahoma" w:hAnsi="Tahoma" w:cs="Tahoma"/>
                <w:b/>
                <w:bCs/>
                <w:color w:val="00008F"/>
                <w:sz w:val="20"/>
                <w:szCs w:val="20"/>
                <w:shd w:val="clear" w:color="auto" w:fill="F5F5F5"/>
                <w:lang w:val="en-US"/>
              </w:rPr>
              <w:t>PHENOMENOLOGY OF SOCIAL EXISTENCE OF AN INDIVIDUAL WITH DISABILITIES IN THE EDUCATIONAL SPACE OF AN INCLUSIVE SOCIETY</w:t>
            </w:r>
            <w:r w:rsidRPr="004D451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br/>
            </w:r>
            <w:r w:rsidRPr="004D451B">
              <w:rPr>
                <w:sz w:val="20"/>
                <w:szCs w:val="20"/>
                <w:lang w:val="en-US"/>
              </w:rPr>
              <w:t>(</w:t>
            </w:r>
            <w:r w:rsidRPr="004D451B">
              <w:rPr>
                <w:sz w:val="20"/>
                <w:szCs w:val="20"/>
              </w:rPr>
              <w:t>СКОПУС</w:t>
            </w:r>
            <w:r w:rsidRPr="004D451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hyperlink r:id="rId27" w:history="1">
              <w:proofErr w:type="spellStart"/>
              <w:r w:rsidRPr="004D451B">
                <w:rPr>
                  <w:rStyle w:val="ac"/>
                  <w:rFonts w:ascii="Tahoma" w:hAnsi="Tahoma" w:cs="Tahoma"/>
                  <w:color w:val="00008F"/>
                  <w:sz w:val="20"/>
                  <w:szCs w:val="20"/>
                  <w:shd w:val="clear" w:color="auto" w:fill="F5F5F5"/>
                </w:rPr>
                <w:t>Webology</w:t>
              </w:r>
              <w:proofErr w:type="spellEnd"/>
            </w:hyperlink>
            <w:r w:rsidRPr="004D451B">
              <w:rPr>
                <w:rFonts w:ascii="Tahoma" w:hAnsi="Tahoma" w:cs="Tahoma"/>
                <w:color w:val="00008F"/>
                <w:sz w:val="20"/>
                <w:szCs w:val="20"/>
                <w:shd w:val="clear" w:color="auto" w:fill="F5F5F5"/>
              </w:rPr>
              <w:t>. 2022. Т. 19. № 1. С. 7646.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1,8/</w:t>
            </w:r>
          </w:p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r w:rsidRPr="004D451B">
              <w:rPr>
                <w:rFonts w:ascii="Tahoma" w:hAnsi="Tahoma" w:cs="Tahoma"/>
                <w:i/>
                <w:iCs/>
                <w:color w:val="00008F"/>
                <w:sz w:val="20"/>
                <w:szCs w:val="20"/>
                <w:shd w:val="clear" w:color="auto" w:fill="F5F5F5"/>
              </w:rPr>
              <w:t xml:space="preserve">Попов В.В., Музыка О.А., Кобышева Л.И., 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D60BD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Использование визуализации в снижении стресса адаптации к новому месту работы (ВАК)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Современная наука. Серия Познание № 12 декабрь 2022, стр.42-46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0,4/</w:t>
            </w:r>
          </w:p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r w:rsidRPr="004D451B">
              <w:rPr>
                <w:color w:val="262626" w:themeColor="text1" w:themeTint="D9"/>
                <w:sz w:val="20"/>
                <w:szCs w:val="20"/>
              </w:rPr>
              <w:t>Бюндюгова Т.В.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D60BD">
            <w:pPr>
              <w:jc w:val="both"/>
              <w:rPr>
                <w:sz w:val="20"/>
                <w:szCs w:val="20"/>
              </w:rPr>
            </w:pPr>
            <w:bookmarkStart w:id="8" w:name="_Hlk167726345"/>
            <w:r w:rsidRPr="004D451B">
              <w:rPr>
                <w:sz w:val="20"/>
                <w:szCs w:val="20"/>
              </w:rPr>
              <w:t xml:space="preserve">Психологические исследования инвалидности (глава 1.3 в монографии) </w:t>
            </w:r>
            <w:bookmarkEnd w:id="8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Печатн</w:t>
            </w:r>
            <w:proofErr w:type="spellEnd"/>
            <w:r w:rsidRPr="004D451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Исследования инвалидности в России и за рубежом: монография/ под </w:t>
            </w:r>
            <w:proofErr w:type="spellStart"/>
            <w:r w:rsidRPr="004D451B">
              <w:rPr>
                <w:sz w:val="20"/>
                <w:szCs w:val="20"/>
              </w:rPr>
              <w:t>общ.ред</w:t>
            </w:r>
            <w:proofErr w:type="spellEnd"/>
            <w:r w:rsidRPr="004D451B">
              <w:rPr>
                <w:sz w:val="20"/>
                <w:szCs w:val="20"/>
              </w:rPr>
              <w:t xml:space="preserve">. </w:t>
            </w:r>
            <w:proofErr w:type="spellStart"/>
            <w:r w:rsidRPr="004D451B">
              <w:rPr>
                <w:sz w:val="20"/>
                <w:szCs w:val="20"/>
              </w:rPr>
              <w:t>Л.С.Деточенко</w:t>
            </w:r>
            <w:proofErr w:type="spellEnd"/>
            <w:r w:rsidRPr="004D451B">
              <w:rPr>
                <w:sz w:val="20"/>
                <w:szCs w:val="20"/>
              </w:rPr>
              <w:t xml:space="preserve">; Южный федеральный университет. – Ростов-на-Дону; Таганрог: Издательство Южного федерального университета, 2023. – 334 с. </w:t>
            </w:r>
            <w:proofErr w:type="gramStart"/>
            <w:r w:rsidRPr="004D451B">
              <w:rPr>
                <w:sz w:val="20"/>
                <w:szCs w:val="20"/>
              </w:rPr>
              <w:t xml:space="preserve">( </w:t>
            </w:r>
            <w:bookmarkStart w:id="9" w:name="_Hlk167726356"/>
            <w:proofErr w:type="gramEnd"/>
            <w:r w:rsidRPr="004D451B">
              <w:rPr>
                <w:sz w:val="20"/>
                <w:szCs w:val="20"/>
              </w:rPr>
              <w:t>стр.61-77</w:t>
            </w:r>
            <w:bookmarkEnd w:id="9"/>
            <w:r w:rsidRPr="004D451B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20/</w:t>
            </w:r>
          </w:p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1,2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4D451B">
              <w:rPr>
                <w:color w:val="262626" w:themeColor="text1" w:themeTint="D9"/>
                <w:sz w:val="20"/>
                <w:szCs w:val="20"/>
              </w:rPr>
              <w:t>Деточенко</w:t>
            </w:r>
            <w:proofErr w:type="spellEnd"/>
            <w:r w:rsidRPr="004D451B">
              <w:rPr>
                <w:color w:val="262626" w:themeColor="text1" w:themeTint="D9"/>
                <w:sz w:val="20"/>
                <w:szCs w:val="20"/>
              </w:rPr>
              <w:t xml:space="preserve"> Л.С.,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D60BD">
            <w:pPr>
              <w:jc w:val="both"/>
              <w:rPr>
                <w:sz w:val="20"/>
                <w:szCs w:val="20"/>
              </w:rPr>
            </w:pPr>
            <w:bookmarkStart w:id="10" w:name="_Hlk167726370"/>
            <w:r w:rsidRPr="004D451B">
              <w:rPr>
                <w:sz w:val="20"/>
                <w:szCs w:val="20"/>
              </w:rPr>
              <w:t xml:space="preserve">Вклад К.Д. Ушинского в психологическую науку </w:t>
            </w:r>
            <w:bookmarkEnd w:id="10"/>
            <w:r w:rsidRPr="004D451B">
              <w:rPr>
                <w:sz w:val="20"/>
                <w:szCs w:val="20"/>
              </w:rPr>
              <w:t>(глава в монографии)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Печатн</w:t>
            </w:r>
            <w:proofErr w:type="spellEnd"/>
            <w:r w:rsidRPr="004D451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D5519A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 xml:space="preserve">Антропологическая педагогика К.Д. Ушинского в </w:t>
            </w:r>
            <w:r w:rsidRPr="004D451B">
              <w:rPr>
                <w:sz w:val="20"/>
                <w:szCs w:val="20"/>
                <w:lang w:val="en-US"/>
              </w:rPr>
              <w:t>XXI</w:t>
            </w:r>
            <w:r w:rsidRPr="004D451B">
              <w:rPr>
                <w:sz w:val="20"/>
                <w:szCs w:val="20"/>
              </w:rPr>
              <w:t xml:space="preserve"> веке/ Отв.ред. Т.Д. Скуднова – Таганрог; Издательство: Волошина О.А., 2023. – 146с. стр.</w:t>
            </w:r>
            <w:bookmarkStart w:id="11" w:name="_Hlk167726379"/>
            <w:r w:rsidRPr="004D451B">
              <w:rPr>
                <w:sz w:val="20"/>
                <w:szCs w:val="20"/>
              </w:rPr>
              <w:t>78-92</w:t>
            </w:r>
            <w:bookmarkEnd w:id="11"/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9,2/</w:t>
            </w:r>
          </w:p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4D451B">
              <w:rPr>
                <w:color w:val="262626" w:themeColor="text1" w:themeTint="D9"/>
                <w:sz w:val="20"/>
                <w:szCs w:val="20"/>
              </w:rPr>
              <w:t>Голобородько</w:t>
            </w:r>
            <w:proofErr w:type="spellEnd"/>
            <w:r w:rsidRPr="004D451B">
              <w:rPr>
                <w:color w:val="262626" w:themeColor="text1" w:themeTint="D9"/>
                <w:sz w:val="20"/>
                <w:szCs w:val="20"/>
              </w:rPr>
              <w:t xml:space="preserve"> А.Ю., Скуднова Т.Д., Макарова Е.А., Музыка О.А., Макаров А.В., Селюнина Н.В., Писаренко В.И., Фролова Е.В., Затона Д.С.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0D60BD">
            <w:pPr>
              <w:jc w:val="both"/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Phenomenological Approach to Inclusive Society Construction: Theoretical and Conceptual Aspects (</w:t>
            </w:r>
            <w:r w:rsidRPr="004D451B">
              <w:rPr>
                <w:sz w:val="20"/>
                <w:szCs w:val="20"/>
              </w:rPr>
              <w:t>СКОПУС</w:t>
            </w:r>
            <w:r w:rsidRPr="004D451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3A7DAF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 xml:space="preserve">Lecture Notes in Networks and Systems, Volume 365. Series Editor </w:t>
            </w:r>
          </w:p>
          <w:p w:rsidR="00380B98" w:rsidRPr="004D451B" w:rsidRDefault="00380B98" w:rsidP="003A7DAF">
            <w:pPr>
              <w:rPr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sz w:val="20"/>
                <w:szCs w:val="20"/>
                <w:lang w:val="en-US"/>
              </w:rPr>
              <w:t>Janusz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Kacprzyk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>, Systems Research Institute, Polish Academy of Sciences, Warsaw, Poland. 2023.</w:t>
            </w:r>
          </w:p>
          <w:p w:rsidR="00380B98" w:rsidRPr="004D451B" w:rsidRDefault="00380B98" w:rsidP="003A7DAF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 xml:space="preserve">Complex Social Systems in Dynamic </w:t>
            </w:r>
          </w:p>
          <w:p w:rsidR="00380B98" w:rsidRPr="004D451B" w:rsidRDefault="00380B98" w:rsidP="003A7DAF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Environments Advanced Theories, Innovative Methods, and Interdisciplinary Research Results (</w:t>
            </w:r>
            <w:proofErr w:type="spellStart"/>
            <w:r w:rsidRPr="004D451B">
              <w:rPr>
                <w:sz w:val="20"/>
                <w:szCs w:val="20"/>
              </w:rPr>
              <w:t>стр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 29-39)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2/</w:t>
            </w:r>
          </w:p>
          <w:p w:rsidR="00380B98" w:rsidRPr="004D451B" w:rsidRDefault="00380B98" w:rsidP="00D5519A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EB765C">
            <w:pPr>
              <w:rPr>
                <w:color w:val="262626" w:themeColor="text1" w:themeTint="D9"/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 xml:space="preserve">Vitaly V. Popov , Oksana A. Muzika , and Oksana A.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Kholina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Анализ психологических трудностей общения у лиц с ОВЗ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36382">
            <w:pPr>
              <w:rPr>
                <w:sz w:val="20"/>
                <w:szCs w:val="20"/>
              </w:rPr>
            </w:pPr>
            <w:hyperlink r:id="rId28" w:history="1">
              <w:r w:rsidRPr="004D451B">
                <w:rPr>
                  <w:rStyle w:val="ac"/>
                  <w:color w:val="00008F"/>
                  <w:sz w:val="20"/>
                  <w:szCs w:val="20"/>
                </w:rPr>
                <w:t>ПРОБЛЕМЫ ДЕТСТВА В ФОКУСЕ МЕЖДИСЦИПЛИНАРНЫХ ИССЛЕДОВАНИЙ</w:t>
              </w:r>
            </w:hyperlink>
            <w:r w:rsidRPr="004D451B">
              <w:rPr>
                <w:color w:val="000000"/>
                <w:sz w:val="20"/>
                <w:szCs w:val="20"/>
              </w:rPr>
              <w:br/>
              <w:t>материалы III-го Международного форума Таганрогского института имени А.П. Чехова (филиала) ФГБОУ ВО «Ростовский государственный экономический университет (РИНХ)». Ростов-на-Дону, 2023</w:t>
            </w:r>
            <w:r w:rsidRPr="004D451B">
              <w:rPr>
                <w:color w:val="000000"/>
                <w:sz w:val="20"/>
                <w:szCs w:val="20"/>
              </w:rPr>
              <w:br/>
              <w:t>Издательство: Издательско-полиграфический комплекс РГЭУ (РИНХ) стр.150-154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Огурцова А.Н.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Садизм как норма или психическое нарушение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Актуальные проблемы аддиктивного поведения: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Всероссийской научно-практической конференции Таганрогского института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имени А.П. Чехова (филиала) ФГБОУ ВО «Ростовский государственный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 xml:space="preserve">экономический университет (РИНХ)». 09 декабря 2022 г. </w:t>
            </w:r>
            <w:r w:rsidRPr="004D451B">
              <w:rPr>
                <w:color w:val="1A1A1A"/>
                <w:sz w:val="20"/>
                <w:szCs w:val="20"/>
              </w:rPr>
              <w:lastRenderedPageBreak/>
              <w:t>[Электронный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ресурс]. – Ростов-на-Дону: Издательско-полиграфический комплекс РГЭУ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(РИНХ), 2023</w:t>
            </w:r>
          </w:p>
          <w:p w:rsidR="00380B98" w:rsidRPr="004D451B" w:rsidRDefault="00380B98" w:rsidP="00836382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Стр.198-203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lastRenderedPageBreak/>
              <w:t>0,2/</w:t>
            </w:r>
          </w:p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Огурцова А.Н.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Психологические барьеры общения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</w:tcPr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Актуальные проблемы аддиктивного поведения: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Всероссийской научно-практической конференции Таганрогского института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имени А.П. Чехова (филиала) ФГБОУ ВО «Ростовский государственный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экономический университет (РИНХ)». 09 декабря 2022 г. [Электронный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ресурс]. – Ростов-на-Дону: Издательско-полиграфический комплекс РГЭУ</w:t>
            </w:r>
          </w:p>
          <w:p w:rsidR="00380B98" w:rsidRPr="004D451B" w:rsidRDefault="00380B98" w:rsidP="00836382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4D451B">
              <w:rPr>
                <w:color w:val="1A1A1A"/>
                <w:sz w:val="20"/>
                <w:szCs w:val="20"/>
              </w:rPr>
              <w:t>(РИНХ), 2023</w:t>
            </w:r>
          </w:p>
          <w:p w:rsidR="00380B98" w:rsidRPr="004D451B" w:rsidRDefault="00380B98" w:rsidP="00836382">
            <w:pPr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Стр.203-209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0,2/</w:t>
            </w:r>
          </w:p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0,1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Огурцова А.Н.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Intersubjectivity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 levels in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organising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 everyday social life of individuals with disabilities</w:t>
            </w:r>
          </w:p>
          <w:p w:rsidR="00380B98" w:rsidRPr="004D451B" w:rsidRDefault="00380B98" w:rsidP="00836382">
            <w:pPr>
              <w:jc w:val="both"/>
              <w:rPr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(</w:t>
            </w:r>
            <w:r w:rsidRPr="004D451B">
              <w:rPr>
                <w:bCs/>
                <w:color w:val="000000"/>
                <w:sz w:val="20"/>
                <w:szCs w:val="20"/>
                <w:lang w:val="en-US"/>
              </w:rPr>
              <w:t>Scopus</w:t>
            </w:r>
            <w:r w:rsidRPr="004D451B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Э.и.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E3S Web Conf.</w:t>
            </w:r>
          </w:p>
          <w:p w:rsidR="00380B98" w:rsidRPr="004D451B" w:rsidRDefault="00380B98" w:rsidP="00836382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b/>
                <w:bCs/>
                <w:color w:val="111111"/>
                <w:sz w:val="20"/>
                <w:szCs w:val="20"/>
                <w:lang w:val="en-US"/>
              </w:rPr>
              <w:t>Volume </w:t>
            </w:r>
            <w:r w:rsidRPr="004D451B">
              <w:rPr>
                <w:sz w:val="20"/>
                <w:szCs w:val="20"/>
                <w:lang w:val="en-US"/>
              </w:rPr>
              <w:t>420, 2023</w:t>
            </w:r>
          </w:p>
          <w:p w:rsidR="00380B98" w:rsidRPr="004D451B" w:rsidRDefault="00380B98" w:rsidP="00836382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sz w:val="20"/>
                <w:szCs w:val="20"/>
                <w:lang w:val="en-US"/>
              </w:rPr>
              <w:t>EBWFF 2023 - International Scientific Conference Ecological and Biological Well-Being of Flora and Fauna (Part 1)Article Number06001Number of page(s)8SectionHuman Ecology DOI</w:t>
            </w:r>
            <w:hyperlink r:id="rId29" w:history="1">
              <w:r w:rsidRPr="004D451B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https://doi.org/10.1051/e3sconf/202342006001</w:t>
              </w:r>
            </w:hyperlink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2/</w:t>
            </w:r>
          </w:p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r w:rsidRPr="004D451B">
              <w:rPr>
                <w:sz w:val="20"/>
                <w:szCs w:val="20"/>
              </w:rPr>
              <w:t>0,6</w:t>
            </w: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i/>
                <w:iCs/>
                <w:sz w:val="20"/>
                <w:szCs w:val="20"/>
                <w:lang w:val="en-US"/>
              </w:rPr>
              <w:t xml:space="preserve">Vitaly </w:t>
            </w:r>
            <w:r w:rsidRPr="004D451B">
              <w:rPr>
                <w:sz w:val="20"/>
                <w:szCs w:val="20"/>
                <w:lang w:val="en-US"/>
              </w:rPr>
              <w:t xml:space="preserve">Popov, </w:t>
            </w:r>
            <w:r w:rsidRPr="004D451B">
              <w:rPr>
                <w:i/>
                <w:iCs/>
                <w:sz w:val="20"/>
                <w:szCs w:val="20"/>
                <w:lang w:val="en-US"/>
              </w:rPr>
              <w:t xml:space="preserve">Oksana </w:t>
            </w:r>
            <w:proofErr w:type="spellStart"/>
            <w:r w:rsidRPr="004D451B">
              <w:rPr>
                <w:sz w:val="20"/>
                <w:szCs w:val="20"/>
                <w:lang w:val="en-US"/>
              </w:rPr>
              <w:t>Muzyka</w:t>
            </w:r>
            <w:proofErr w:type="spellEnd"/>
            <w:r w:rsidRPr="004D451B">
              <w:rPr>
                <w:sz w:val="20"/>
                <w:szCs w:val="20"/>
                <w:lang w:val="en-US"/>
              </w:rPr>
              <w:t xml:space="preserve">, and </w:t>
            </w:r>
            <w:proofErr w:type="spellStart"/>
            <w:r w:rsidRPr="004D451B">
              <w:rPr>
                <w:b/>
                <w:iCs/>
                <w:sz w:val="20"/>
                <w:szCs w:val="20"/>
                <w:lang w:val="en-US"/>
              </w:rPr>
              <w:t>Oksana</w:t>
            </w:r>
            <w:proofErr w:type="spellEnd"/>
            <w:r w:rsidRPr="004D451B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51B">
              <w:rPr>
                <w:b/>
                <w:sz w:val="20"/>
                <w:szCs w:val="20"/>
                <w:lang w:val="en-US"/>
              </w:rPr>
              <w:t>Kholina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4D451B">
              <w:rPr>
                <w:rFonts w:eastAsia="Calibri"/>
                <w:bCs/>
                <w:sz w:val="20"/>
                <w:szCs w:val="20"/>
              </w:rPr>
              <w:t xml:space="preserve">Когнитивная обработка информации и визуализация в работе с тревожностью руководителей высшего звена </w:t>
            </w:r>
          </w:p>
          <w:p w:rsidR="00380B98" w:rsidRPr="004D451B" w:rsidRDefault="00380B98" w:rsidP="00836382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4D451B">
              <w:rPr>
                <w:rFonts w:eastAsia="Calibri"/>
                <w:bCs/>
                <w:sz w:val="20"/>
                <w:szCs w:val="20"/>
              </w:rPr>
              <w:t>ВАК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  <w:proofErr w:type="spellStart"/>
            <w:r w:rsidRPr="004D451B">
              <w:rPr>
                <w:sz w:val="20"/>
                <w:szCs w:val="20"/>
              </w:rPr>
              <w:t>вак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sz w:val="20"/>
                <w:szCs w:val="20"/>
              </w:rPr>
            </w:pPr>
            <w:r w:rsidRPr="004D451B">
              <w:rPr>
                <w:rFonts w:eastAsia="Calibri"/>
                <w:bCs/>
                <w:sz w:val="20"/>
                <w:szCs w:val="20"/>
              </w:rPr>
              <w:t xml:space="preserve">Живая психология. – 2023. – Т. 10, № 7(47). – С. 26-36. – </w:t>
            </w:r>
            <w:r w:rsidRPr="004D451B">
              <w:rPr>
                <w:rFonts w:eastAsia="Calibri"/>
                <w:bCs/>
                <w:sz w:val="20"/>
                <w:szCs w:val="20"/>
                <w:lang w:val="en-US"/>
              </w:rPr>
              <w:t>DOI</w:t>
            </w:r>
            <w:r w:rsidRPr="004D451B">
              <w:rPr>
                <w:rFonts w:eastAsia="Calibri"/>
                <w:bCs/>
                <w:sz w:val="20"/>
                <w:szCs w:val="20"/>
              </w:rPr>
              <w:t xml:space="preserve"> 10.58551/24136522_2023_10_7_26. – </w:t>
            </w:r>
            <w:r w:rsidRPr="004D451B">
              <w:rPr>
                <w:rFonts w:eastAsia="Calibri"/>
                <w:bCs/>
                <w:sz w:val="20"/>
                <w:szCs w:val="20"/>
                <w:lang w:val="en-US"/>
              </w:rPr>
              <w:t>EDN</w:t>
            </w:r>
            <w:r w:rsidRPr="004D451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4D451B">
              <w:rPr>
                <w:rFonts w:eastAsia="Calibri"/>
                <w:bCs/>
                <w:sz w:val="20"/>
                <w:szCs w:val="20"/>
                <w:lang w:val="en-US"/>
              </w:rPr>
              <w:t>LRDBID</w:t>
            </w:r>
            <w:r w:rsidRPr="004D451B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i/>
                <w:iCs/>
                <w:sz w:val="20"/>
                <w:szCs w:val="20"/>
              </w:rPr>
            </w:pPr>
            <w:r w:rsidRPr="004D451B">
              <w:rPr>
                <w:rFonts w:eastAsia="Calibri"/>
                <w:bCs/>
                <w:sz w:val="20"/>
                <w:szCs w:val="20"/>
              </w:rPr>
              <w:t>Бюндюгова, Т. 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Visualization as a method of overcoming anxiety and nervous tension, reducing symptoms of depression and stress in difficult life situation 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  <w:lang w:val="en-US"/>
              </w:rPr>
              <w:t>WoS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BIO Web of </w:t>
            </w:r>
            <w:proofErr w:type="gram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Conferences :</w:t>
            </w:r>
            <w:proofErr w:type="gram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 International Scientific and Practical Conference “Development and Modern Problems of Aquaculture” (AQUACULTURE 2023),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Divnomorskoe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, 27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сентября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 – 04  2023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года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. –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Divnomorskoe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: EDP Sciences, 2024. – P. 04012. – DOI 10.1051/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bioconf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/20248404012. – EDN FDXRPY.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Makarova, E. </w:t>
            </w:r>
          </w:p>
          <w:p w:rsidR="00380B98" w:rsidRPr="004D451B" w:rsidRDefault="00380B98" w:rsidP="00836382">
            <w:pPr>
              <w:rPr>
                <w:i/>
                <w:iCs/>
                <w:sz w:val="20"/>
                <w:szCs w:val="20"/>
                <w:lang w:val="en-US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E.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Degtyareva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4D451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4D451B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Исследования инвалидности в России и за рубежом / [и др.]. </w:t>
            </w:r>
            <w:r w:rsidRPr="004D451B">
              <w:rPr>
                <w:color w:val="000000"/>
                <w:sz w:val="20"/>
                <w:szCs w:val="20"/>
              </w:rPr>
              <w:t>Монография коллективная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D45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4D451B">
            <w:pPr>
              <w:rPr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– Ростов-на-Дону</w:t>
            </w:r>
            <w:proofErr w:type="gramStart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Южный федеральный университет, 2023. – 334 с. –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ISBN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978-5-9275-4355-7. –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DOI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10.18522/801302229. –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EDN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BSLAUJ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D45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D451B">
            <w:pPr>
              <w:rPr>
                <w:i/>
                <w:iCs/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Л. С.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Деточенко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, Е. А. Агапова, Л. А.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Гутерман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4D451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4D451B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Перспективы и направления исследования нарциссизма в контексте </w:t>
            </w:r>
            <w:proofErr w:type="spellStart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дименсионального</w:t>
            </w:r>
            <w:proofErr w:type="spellEnd"/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подхода</w:t>
            </w:r>
          </w:p>
          <w:p w:rsidR="00380B98" w:rsidRPr="004D451B" w:rsidRDefault="00380B98" w:rsidP="004D451B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ВАК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4D451B">
            <w:pPr>
              <w:jc w:val="center"/>
              <w:rPr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ВАК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4D451B">
            <w:pPr>
              <w:rPr>
                <w:sz w:val="20"/>
                <w:szCs w:val="20"/>
                <w:lang w:val="en-US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Ученые записки Крымского федерального университета имени В.И. Вернадского. Социология. Педагогика. Психология. – 2024. – Т. 10, № 1(76). – С. 118-133. –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EDN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>KMTEDL</w:t>
            </w: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4D451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4D451B">
            <w:pPr>
              <w:rPr>
                <w:i/>
                <w:iCs/>
                <w:sz w:val="20"/>
                <w:szCs w:val="20"/>
              </w:rPr>
            </w:pPr>
            <w:r w:rsidRPr="004D451B">
              <w:rPr>
                <w:rFonts w:eastAsia="Calibri"/>
                <w:bCs/>
                <w:color w:val="000000"/>
                <w:sz w:val="20"/>
                <w:szCs w:val="20"/>
              </w:rPr>
              <w:t>Е. В. Казанцева,  А. Е. Назарова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0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ИЗУЧЕНИЕ СКЛОННОСТИ К САДИЗМУ КАК ПРОЯВЛЕНИЕ АБСОЛЮТНОЙ ВЛАСТИ ЧЕЛОВЕКА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 xml:space="preserve">В сборнике: Актуальные проблемы аддиктивного поведения. Материалы VII-й Всероссийской научно-практической конференции Таганрогского института имени А.П. Чехова (филиала) ФГБОУ ВО "Ростовский государственный экономический университет </w:t>
            </w:r>
            <w:r w:rsidRPr="004D451B">
              <w:rPr>
                <w:color w:val="00008F"/>
                <w:sz w:val="20"/>
                <w:szCs w:val="20"/>
              </w:rPr>
              <w:lastRenderedPageBreak/>
              <w:t>(РИНХ)". Ростов-на-Дону, 2024. С. 133-137.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Огурцова А.Н.,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1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ПСИХОЛОГИЧЕСКИЙ АНАЛИЗ ПРОЯВЛЕНИЯ КОНТРЗАВИСИМОСТИ В ОТНОШЕНИЯХ МОЛОДЕЖИ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Актуальные проблемы аддиктивного поведения. Материалы VII-й Всероссийской научно-практической конференции Таганрогского института имени А.П. Чехова (филиала) ФГБОУ ВО "Ростовский государственный экономический университет (РИНХ)". Ростов-на-Дону, 2024. С. 198-202.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Фисунова Я.Ф.,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2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ОНИОМАНИЯ КАК АДДИКТИВНАЯ ФОРМА ПОВЕДЕНИЯ МОЛОДЕЖИ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Актуальные проблемы аддиктивного поведения. Материалы VII-й Всероссийской научно-практической конференции Таганрогского института имени А.П. Чехова (филиала) ФГБОУ ВО "Ростовский государственный экономический университет (РИНХ)". Ростов-на-Дону, 2024. С. 203-208.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Переверзева А.В.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3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РОЛЬ АКСИОЛОГИЧЕСКОГО СОЗНАНИЯ В СТАНОВЛЕНИИ ОБЩЕРОССИЙСКОЙ ГРАЖДАНСКОЙ ИДЕНТИЧНОСТИ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Этноконфессиональный диалог как основа сотрудничества в области межрелигиозных и межэтнических отношений. Сборник трудов Всероссийской (национальной) научно-практической конференции. Ростов-на-Дону, 2024. С. 57-65.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Скуднова Т.Д.,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4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ВВЕДЕНИЕ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Колл.монография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книге: Педагогическая антропология Иммануила Канта и современная философия образования (к 300-летию со дня рождения).  </w:t>
            </w:r>
            <w:r w:rsidRPr="004D451B">
              <w:rPr>
                <w:i/>
                <w:iCs/>
                <w:color w:val="00008F"/>
                <w:sz w:val="20"/>
                <w:szCs w:val="20"/>
              </w:rPr>
              <w:t xml:space="preserve">Петрушенко С.А., </w:t>
            </w:r>
            <w:proofErr w:type="spellStart"/>
            <w:r w:rsidRPr="004D451B">
              <w:rPr>
                <w:i/>
                <w:iCs/>
                <w:color w:val="00008F"/>
                <w:sz w:val="20"/>
                <w:szCs w:val="20"/>
              </w:rPr>
              <w:t>Голобородько</w:t>
            </w:r>
            <w:proofErr w:type="spellEnd"/>
            <w:r w:rsidRPr="004D451B">
              <w:rPr>
                <w:i/>
                <w:iCs/>
                <w:color w:val="00008F"/>
                <w:sz w:val="20"/>
                <w:szCs w:val="20"/>
              </w:rPr>
              <w:t xml:space="preserve"> И.Э., Музыка О.А., Попов В.В., Скуднова Т.Д., Стеценко И.А., Стеценко В.В., Макарова Е.А., Иванченко О.В., Холина О.А., Макаров А.В., Пуйлова М.А., Терских И.А., Богатырева Л.В.</w:t>
            </w:r>
            <w:r w:rsidRPr="004D451B">
              <w:rPr>
                <w:color w:val="00008F"/>
                <w:sz w:val="20"/>
                <w:szCs w:val="20"/>
              </w:rPr>
              <w:t> Монография. Ростов-на-Дону, 2024. С. 5-8.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Скуднова Т.Д.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5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КАНТ О СЕМЬЕ И ПСИХОЛОГИЧЕСКОМ ЗДОРОВЬЕ ЧЕЛОВЕКА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Кол.монография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книге: Педагогическая антропология Иммануила Канта и современная философия образования (к 300-летию со дня рождения).  </w:t>
            </w:r>
            <w:r w:rsidRPr="004D451B">
              <w:rPr>
                <w:i/>
                <w:iCs/>
                <w:color w:val="00008F"/>
                <w:sz w:val="20"/>
                <w:szCs w:val="20"/>
              </w:rPr>
              <w:t xml:space="preserve">Петрушенко С.А., </w:t>
            </w:r>
            <w:proofErr w:type="spellStart"/>
            <w:r w:rsidRPr="004D451B">
              <w:rPr>
                <w:i/>
                <w:iCs/>
                <w:color w:val="00008F"/>
                <w:sz w:val="20"/>
                <w:szCs w:val="20"/>
              </w:rPr>
              <w:t>Голобородько</w:t>
            </w:r>
            <w:proofErr w:type="spellEnd"/>
            <w:r w:rsidRPr="004D451B">
              <w:rPr>
                <w:i/>
                <w:iCs/>
                <w:color w:val="00008F"/>
                <w:sz w:val="20"/>
                <w:szCs w:val="20"/>
              </w:rPr>
              <w:t xml:space="preserve"> И.Э., Музыка О.А., Попов В.В., Скуднова Т.Д., Стеценко И.А., Стеценко В.В., Макарова Е.А., Иванченко О.В., Холина О.А., Макаров А.В., Пуйлова М.А., Терских И.А., Богатырева Л.В.</w:t>
            </w:r>
            <w:r w:rsidRPr="004D451B">
              <w:rPr>
                <w:color w:val="00008F"/>
                <w:sz w:val="20"/>
                <w:szCs w:val="20"/>
              </w:rPr>
              <w:t> Монография. Ростов-на-Дону, 2024. С. 87-98.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36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ПЕРСПЕКТИВЫ И НАПРАВЛЕНИЯ ИССЛЕДОВАНИЯ НАРЦИССИЗМА В КОНТЕКСТЕ ДИМЕНСИОНАЛЬНОГО ПОДХОДА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ВАК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hyperlink r:id="rId37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Ученые записки Крымского федерального университета имени В.И. Вернадского. Социология. Педагогика. Психология</w:t>
              </w:r>
            </w:hyperlink>
            <w:r w:rsidRPr="004D451B">
              <w:rPr>
                <w:color w:val="00008F"/>
                <w:sz w:val="20"/>
                <w:szCs w:val="20"/>
              </w:rPr>
              <w:t>. 2024. Т. 10 (76). </w:t>
            </w:r>
            <w:hyperlink r:id="rId38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№ 1</w:t>
              </w:r>
            </w:hyperlink>
            <w:r w:rsidRPr="004D451B">
              <w:rPr>
                <w:color w:val="00008F"/>
                <w:sz w:val="20"/>
                <w:szCs w:val="20"/>
              </w:rPr>
              <w:t>. С. 118-133.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Казанцева Е.В., Назарова А.Е.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hyperlink r:id="rId39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  <w:lang w:val="en-US"/>
                </w:rPr>
                <w:t xml:space="preserve">SOCIAL COORDINATION OF INDIVIDUALS WITH DISABILITIES IN THE </w:t>
              </w:r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  <w:lang w:val="en-US"/>
                </w:rPr>
                <w:lastRenderedPageBreak/>
                <w:t>CONTEXT OF SUSTAINABLE DEVELOPMENT OF AN INCLUSIVE REALITY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  <w:lang w:val="en-US"/>
              </w:rPr>
              <w:t>WoS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r w:rsidRPr="004D451B">
              <w:rPr>
                <w:color w:val="00008F"/>
                <w:sz w:val="20"/>
                <w:szCs w:val="20"/>
              </w:rPr>
              <w:t>В</w:t>
            </w:r>
            <w:r w:rsidRPr="004D451B">
              <w:rPr>
                <w:color w:val="00008F"/>
                <w:sz w:val="20"/>
                <w:szCs w:val="20"/>
                <w:lang w:val="en-US"/>
              </w:rPr>
              <w:t xml:space="preserve"> </w:t>
            </w:r>
            <w:r w:rsidRPr="004D451B">
              <w:rPr>
                <w:color w:val="00008F"/>
                <w:sz w:val="20"/>
                <w:szCs w:val="20"/>
              </w:rPr>
              <w:t>сборнике</w:t>
            </w:r>
            <w:r w:rsidRPr="004D451B">
              <w:rPr>
                <w:color w:val="00008F"/>
                <w:sz w:val="20"/>
                <w:szCs w:val="20"/>
                <w:lang w:val="en-US"/>
              </w:rPr>
              <w:t xml:space="preserve">: BIO WEB OF CONFERENCES. XVII International Scientific and Practical Conference </w:t>
            </w:r>
            <w:r w:rsidRPr="004D451B">
              <w:rPr>
                <w:color w:val="00008F"/>
                <w:sz w:val="20"/>
                <w:szCs w:val="20"/>
                <w:lang w:val="en-US"/>
              </w:rPr>
              <w:lastRenderedPageBreak/>
              <w:t xml:space="preserve">“State and Development Prospects of Agribusiness” (INTERAGROMASH 2024). </w:t>
            </w:r>
            <w:r w:rsidRPr="004D451B">
              <w:rPr>
                <w:color w:val="00008F"/>
                <w:sz w:val="20"/>
                <w:szCs w:val="20"/>
              </w:rPr>
              <w:t xml:space="preserve">EDP </w:t>
            </w:r>
            <w:proofErr w:type="spellStart"/>
            <w:r w:rsidRPr="004D451B">
              <w:rPr>
                <w:color w:val="00008F"/>
                <w:sz w:val="20"/>
                <w:szCs w:val="20"/>
              </w:rPr>
              <w:t>Sciences</w:t>
            </w:r>
            <w:proofErr w:type="spellEnd"/>
            <w:r w:rsidRPr="004D451B">
              <w:rPr>
                <w:color w:val="00008F"/>
                <w:sz w:val="20"/>
                <w:szCs w:val="20"/>
              </w:rPr>
              <w:t>, 2024. С. 06016.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  <w:lang w:val="en-US"/>
              </w:rPr>
              <w:t xml:space="preserve">Popov V., Muzyka O., Dzyuba L., </w:t>
            </w:r>
            <w:proofErr w:type="spellStart"/>
            <w:r w:rsidRPr="004D451B">
              <w:rPr>
                <w:i/>
                <w:iCs/>
                <w:color w:val="00008F"/>
                <w:sz w:val="20"/>
                <w:szCs w:val="20"/>
                <w:lang w:val="en-US"/>
              </w:rPr>
              <w:t>Kobysheva</w:t>
            </w:r>
            <w:proofErr w:type="spellEnd"/>
            <w:r w:rsidRPr="004D451B">
              <w:rPr>
                <w:i/>
                <w:iCs/>
                <w:color w:val="00008F"/>
                <w:sz w:val="20"/>
                <w:szCs w:val="20"/>
                <w:lang w:val="en-US"/>
              </w:rPr>
              <w:t xml:space="preserve"> L.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40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ПРОБЛЕМЫ ДУХОВНО-НРАВСТВЕННОГО РАЗВИТИЯ И ПАТРИОТИЧЕСКОГО ВОСПИТАНИЯ ДЕТЕЙ И МОЛОДЕЖИ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Кол.монография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Таганрог, 2025.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 xml:space="preserve">Петрушенко С.А., Скуднова Т.Д., Музыка О.А., Стеценко И.А., Стеценко В.В., Макарова Е.А., Турский В.А., Макаров А.В., Липовая О.А </w:t>
            </w:r>
            <w:proofErr w:type="spellStart"/>
            <w:r w:rsidRPr="004D451B">
              <w:rPr>
                <w:i/>
                <w:iCs/>
                <w:color w:val="00008F"/>
                <w:sz w:val="20"/>
                <w:szCs w:val="20"/>
              </w:rPr>
              <w:t>О.А</w:t>
            </w:r>
            <w:proofErr w:type="spellEnd"/>
            <w:r w:rsidRPr="004D451B">
              <w:rPr>
                <w:i/>
                <w:iCs/>
                <w:color w:val="00008F"/>
                <w:sz w:val="20"/>
                <w:szCs w:val="20"/>
              </w:rPr>
              <w:t xml:space="preserve">., Тарасенко Л.В., Дуганова Ю.К., Терских И.А., Пуйлова М.А., Попов И.Е., Богатырева Л.В., Мищенко В.И., Кочергина О.А., Казанцева Е.В., Бартенева С.Э. и </w:t>
            </w:r>
            <w:proofErr w:type="spellStart"/>
            <w:r w:rsidRPr="004D451B">
              <w:rPr>
                <w:i/>
                <w:iCs/>
                <w:color w:val="00008F"/>
                <w:sz w:val="20"/>
                <w:szCs w:val="20"/>
              </w:rPr>
              <w:t>др</w:t>
            </w:r>
            <w:proofErr w:type="spellEnd"/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41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АНАЛИЗ МЕТОДИК ИЗУЧЕНИЯ ПРОГНОСТИЧЕСКИХ СПОСОБНОСТЕЙ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Актуальные проблемы специального и инклюзивного образования детей и молодежи. Материалы IX-й Международной научно-практической конференции. Ростов-на-Дону – Таганрог, 2025. С. 162-167.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Полянская Е.С.,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42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ОСОБЕННОСТИ РАБОТЫ ТЬЮТОРА С ДЕТЬМИ С ТМНР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Проблемы детства в фокусе междисциплинарных исследований. материалы V-го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семьи. Ростов-на-Дону, 2025. С. 476-484.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Хохлова Н.И.,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hyperlink r:id="rId43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  <w:lang w:val="en-US"/>
                </w:rPr>
                <w:t>EXISTENTIAL DIALOGUE OF INDIVIDUALS WITH DISABILITIES IN AN INCLUSIVE EDUCATIONAL SPACE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D451B">
              <w:rPr>
                <w:color w:val="000000"/>
                <w:sz w:val="20"/>
                <w:szCs w:val="20"/>
              </w:rPr>
              <w:t>Скопус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hyperlink r:id="rId44" w:history="1">
              <w:r w:rsidRPr="004D451B">
                <w:rPr>
                  <w:rStyle w:val="aa"/>
                  <w:color w:val="00008F"/>
                  <w:sz w:val="20"/>
                  <w:szCs w:val="20"/>
                  <w:lang w:val="en-US"/>
                </w:rPr>
                <w:t>Perspectives of Science and Education</w:t>
              </w:r>
            </w:hyperlink>
            <w:r w:rsidRPr="004D451B">
              <w:rPr>
                <w:color w:val="00008F"/>
                <w:sz w:val="20"/>
                <w:szCs w:val="20"/>
                <w:lang w:val="en-US"/>
              </w:rPr>
              <w:t>. 2025. </w:t>
            </w:r>
            <w:hyperlink r:id="rId45" w:history="1">
              <w:r w:rsidRPr="004D451B">
                <w:rPr>
                  <w:rStyle w:val="aa"/>
                  <w:color w:val="00008F"/>
                  <w:sz w:val="20"/>
                  <w:szCs w:val="20"/>
                  <w:lang w:val="en-US"/>
                </w:rPr>
                <w:t>№ 3 (75)</w:t>
              </w:r>
            </w:hyperlink>
            <w:r w:rsidRPr="004D451B">
              <w:rPr>
                <w:color w:val="00008F"/>
                <w:sz w:val="20"/>
                <w:szCs w:val="20"/>
                <w:lang w:val="en-US"/>
              </w:rPr>
              <w:t xml:space="preserve">. </w:t>
            </w:r>
            <w:r w:rsidRPr="004D451B">
              <w:rPr>
                <w:color w:val="00008F"/>
                <w:sz w:val="20"/>
                <w:szCs w:val="20"/>
              </w:rPr>
              <w:t>С</w:t>
            </w:r>
            <w:r w:rsidRPr="004D451B">
              <w:rPr>
                <w:color w:val="00008F"/>
                <w:sz w:val="20"/>
                <w:szCs w:val="20"/>
                <w:lang w:val="en-US"/>
              </w:rPr>
              <w:t>. 10-23.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  <w:lang w:val="en-US"/>
              </w:rPr>
              <w:t>Popov V.V., Muzyka O.A.,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46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ИССЛЕДОВАНИЕ ИЗМЕНЕНИЙ УРОВНЯ ПСИХОЛОГИЧЕСКОГО ЗДОРОВЬЯ ПОЖИЛЫХ ЛЮДЕЙ ПРИ УЧАСТИИ В ДЕЯТЕЛЬНОСТИ ОРГАНИЗАЦИИ "МОСКОВСКОЕ ДОЛГОЛЕТИЕ"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ВАК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hyperlink r:id="rId47" w:history="1">
              <w:r w:rsidRPr="004D451B">
                <w:rPr>
                  <w:rStyle w:val="aa"/>
                  <w:color w:val="00008F"/>
                  <w:sz w:val="20"/>
                  <w:szCs w:val="20"/>
                  <w:lang w:val="en-US"/>
                </w:rPr>
                <w:t>International Journal of Medicine and Psychology</w:t>
              </w:r>
            </w:hyperlink>
            <w:r w:rsidRPr="004D451B">
              <w:rPr>
                <w:color w:val="00008F"/>
                <w:sz w:val="20"/>
                <w:szCs w:val="20"/>
                <w:lang w:val="en-US"/>
              </w:rPr>
              <w:t xml:space="preserve">. 2025. </w:t>
            </w:r>
            <w:r w:rsidRPr="004D451B">
              <w:rPr>
                <w:color w:val="00008F"/>
                <w:sz w:val="20"/>
                <w:szCs w:val="20"/>
              </w:rPr>
              <w:t>Т</w:t>
            </w:r>
            <w:r w:rsidRPr="004D451B">
              <w:rPr>
                <w:color w:val="00008F"/>
                <w:sz w:val="20"/>
                <w:szCs w:val="20"/>
                <w:lang w:val="en-US"/>
              </w:rPr>
              <w:t>. 8. </w:t>
            </w:r>
            <w:hyperlink r:id="rId48" w:history="1">
              <w:r w:rsidRPr="004D451B">
                <w:rPr>
                  <w:rStyle w:val="aa"/>
                  <w:color w:val="00008F"/>
                  <w:sz w:val="20"/>
                  <w:szCs w:val="20"/>
                  <w:lang w:val="en-US"/>
                </w:rPr>
                <w:t>№ 7</w:t>
              </w:r>
            </w:hyperlink>
            <w:r w:rsidRPr="004D451B">
              <w:rPr>
                <w:color w:val="00008F"/>
                <w:sz w:val="20"/>
                <w:szCs w:val="20"/>
                <w:lang w:val="en-US"/>
              </w:rPr>
              <w:t xml:space="preserve">. </w:t>
            </w:r>
            <w:r w:rsidRPr="004D451B">
              <w:rPr>
                <w:color w:val="00008F"/>
                <w:sz w:val="20"/>
                <w:szCs w:val="20"/>
              </w:rPr>
              <w:t>С</w:t>
            </w:r>
            <w:r w:rsidRPr="004D451B">
              <w:rPr>
                <w:color w:val="00008F"/>
                <w:sz w:val="20"/>
                <w:szCs w:val="20"/>
                <w:lang w:val="en-US"/>
              </w:rPr>
              <w:t>. 274-281.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Пичуев Ю.Л.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1D151A">
            <w:pPr>
              <w:jc w:val="both"/>
              <w:rPr>
                <w:color w:val="000000"/>
                <w:sz w:val="20"/>
                <w:szCs w:val="20"/>
              </w:rPr>
            </w:pPr>
            <w:hyperlink r:id="rId49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 xml:space="preserve">ПСИХОЛОГИЧЕСКИЕ АСПЕКТЫ ОРГАНИЗАЦИИ ПРОФОРИЕНТАЦИОННОЙ РАБОТЫ СО </w:t>
              </w:r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lastRenderedPageBreak/>
                <w:t>СТАРШЕКЛАССНИКАМИ В УСЛОВИЯХ ДОВУЗОВСКОЙ ПОДГОТОВКИ</w:t>
              </w:r>
            </w:hyperlink>
          </w:p>
          <w:p w:rsidR="00380B98" w:rsidRPr="004D451B" w:rsidRDefault="00380B98" w:rsidP="001D151A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hyperlink r:id="rId50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Вестник Таганрогского института имени А.П. Чехова</w:t>
              </w:r>
            </w:hyperlink>
            <w:r w:rsidRPr="004D451B">
              <w:rPr>
                <w:color w:val="00008F"/>
                <w:sz w:val="20"/>
                <w:szCs w:val="20"/>
              </w:rPr>
              <w:t>. 2025. </w:t>
            </w:r>
            <w:hyperlink r:id="rId51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№ 1</w:t>
              </w:r>
            </w:hyperlink>
            <w:r w:rsidRPr="004D451B">
              <w:rPr>
                <w:color w:val="00008F"/>
                <w:sz w:val="20"/>
                <w:szCs w:val="20"/>
              </w:rPr>
              <w:t>. С. 389-394.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1D15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1D151A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Макаров А.В.</w:t>
            </w:r>
            <w:r w:rsidRPr="004D451B">
              <w:rPr>
                <w:color w:val="000000"/>
                <w:sz w:val="20"/>
                <w:szCs w:val="20"/>
              </w:rPr>
              <w:br/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color w:val="000000"/>
                <w:sz w:val="20"/>
                <w:szCs w:val="20"/>
              </w:rPr>
            </w:pPr>
            <w:hyperlink r:id="rId52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ИДЕНТИЧНОСТЬ КАК ПРЕДМЕТ МЕЖДИСЦИПЛИНАРНЫХ ИССЛЕДОВАНИЙ</w:t>
              </w:r>
            </w:hyperlink>
          </w:p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Кол. монография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Таганрог, 2026.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Петрушенко С.А., Музыка О.А., Скуднова Т.Д., Кочергина О.А., Макарова Е.А., Макаров А.В., Мищенко В.И., Стеценко И.А., Стеценко В.В., Тарасенко Л.В., Дуганова Ю.К., Иванченко О.В., Морозова Ю.В., Седов В.А.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color w:val="000000"/>
                <w:sz w:val="20"/>
                <w:szCs w:val="20"/>
              </w:rPr>
            </w:pPr>
            <w:hyperlink r:id="rId53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ПРОГНОСТИЧЕСКАЯ ДЕЯТЕЛЬНОСТЬ УЧАЩИХСЯ НА НАЧАЛЬНОМ УРОВНЕ ОБРАЗОВАНИЯ</w:t>
              </w:r>
            </w:hyperlink>
          </w:p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Проблемы детства в фокусе междисциплинарных исследований. 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Ростов-на-Дону, 2026. С. 373-378.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Полянская Е.С.,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color w:val="000000"/>
                <w:sz w:val="20"/>
                <w:szCs w:val="20"/>
              </w:rPr>
            </w:pPr>
            <w:hyperlink r:id="rId54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МОДЕЛИ ПСИХОЛОГИЧЕСКОГО БЛАГОПОЛУЧИЯ</w:t>
              </w:r>
            </w:hyperlink>
          </w:p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РИНЦ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8F"/>
                <w:sz w:val="20"/>
                <w:szCs w:val="20"/>
              </w:rPr>
              <w:t>В сборнике: Проблемы детства в фокусе междисциплинарных исследований. 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педагогики. Ростов-на-Дону, 2026. С. 75-83.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Богатырев Р.С.,</w:t>
            </w:r>
          </w:p>
        </w:tc>
      </w:tr>
      <w:tr w:rsidR="00380B98" w:rsidRPr="004D451B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color w:val="000000"/>
                <w:sz w:val="20"/>
                <w:szCs w:val="20"/>
              </w:rPr>
            </w:pPr>
            <w:hyperlink r:id="rId55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ИССЛЕДОВАНИЕ УРОВНЯ МЕНТАЛЬНОГО ЗДОРОВЬЯ ПОЖИЛЫХ ЛЮДЕЙ ПРИ УЧАСТИИ В ДЕЯТЕЛЬНОСТИ ОРГАНИЗАЦИИ</w:t>
              </w:r>
            </w:hyperlink>
          </w:p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ВАК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hyperlink r:id="rId56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Национальное здоровье</w:t>
              </w:r>
            </w:hyperlink>
            <w:r w:rsidRPr="004D451B">
              <w:rPr>
                <w:color w:val="00008F"/>
                <w:sz w:val="20"/>
                <w:szCs w:val="20"/>
              </w:rPr>
              <w:t>. 2026. </w:t>
            </w:r>
            <w:hyperlink r:id="rId57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№ 1</w:t>
              </w:r>
            </w:hyperlink>
            <w:r w:rsidRPr="004D451B">
              <w:rPr>
                <w:color w:val="00008F"/>
                <w:sz w:val="20"/>
                <w:szCs w:val="20"/>
              </w:rPr>
              <w:t>. С. 116-122.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Пичуев Ю.Л.</w:t>
            </w:r>
          </w:p>
        </w:tc>
      </w:tr>
      <w:tr w:rsidR="00380B98" w:rsidRPr="00407B98" w:rsidTr="004D451B">
        <w:tblPrEx>
          <w:tblLook w:val="00A0"/>
        </w:tblPrEx>
        <w:tc>
          <w:tcPr>
            <w:tcW w:w="709" w:type="dxa"/>
            <w:shd w:val="clear" w:color="auto" w:fill="auto"/>
          </w:tcPr>
          <w:p w:rsidR="00380B98" w:rsidRPr="004D451B" w:rsidRDefault="00380B98" w:rsidP="00B516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0B98" w:rsidRPr="004D451B" w:rsidRDefault="00380B98" w:rsidP="00836382">
            <w:pPr>
              <w:jc w:val="both"/>
              <w:rPr>
                <w:color w:val="000000"/>
                <w:sz w:val="20"/>
                <w:szCs w:val="20"/>
              </w:rPr>
            </w:pPr>
            <w:hyperlink r:id="rId58" w:history="1">
              <w:r w:rsidRPr="004D451B">
                <w:rPr>
                  <w:rStyle w:val="aa"/>
                  <w:b/>
                  <w:bCs/>
                  <w:color w:val="00008F"/>
                  <w:sz w:val="20"/>
                  <w:szCs w:val="20"/>
                </w:rPr>
                <w:t>ФОРМИРОВАНИЕ МОТИВАЦИИ И ПСИХОЛОГИЧЕСКОЙ УСТОЙЧИВОСТИ МЛАДШИХ ШКОЛЬНИКОВ: РОЛЬ ТРЕНЕРА В ПРОЦЕССЕ ФИЗВОСПИТАНИЯ</w:t>
              </w:r>
            </w:hyperlink>
          </w:p>
          <w:p w:rsidR="00380B98" w:rsidRPr="004D451B" w:rsidRDefault="00380B98" w:rsidP="00836382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color w:val="000000"/>
                <w:sz w:val="20"/>
                <w:szCs w:val="20"/>
              </w:rPr>
              <w:t>ВАК</w:t>
            </w:r>
          </w:p>
        </w:tc>
        <w:tc>
          <w:tcPr>
            <w:tcW w:w="1134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0B98" w:rsidRPr="004D451B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hyperlink r:id="rId59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Национальное здоровье</w:t>
              </w:r>
            </w:hyperlink>
            <w:r w:rsidRPr="004D451B">
              <w:rPr>
                <w:color w:val="00008F"/>
                <w:sz w:val="20"/>
                <w:szCs w:val="20"/>
              </w:rPr>
              <w:t>. 2026. </w:t>
            </w:r>
            <w:hyperlink r:id="rId60" w:history="1">
              <w:r w:rsidRPr="004D451B">
                <w:rPr>
                  <w:rStyle w:val="aa"/>
                  <w:color w:val="00008F"/>
                  <w:sz w:val="20"/>
                  <w:szCs w:val="20"/>
                </w:rPr>
                <w:t>№ 2</w:t>
              </w:r>
            </w:hyperlink>
            <w:r w:rsidRPr="004D451B">
              <w:rPr>
                <w:color w:val="00008F"/>
                <w:sz w:val="20"/>
                <w:szCs w:val="20"/>
              </w:rPr>
              <w:t>. С. 89-101.</w:t>
            </w:r>
          </w:p>
        </w:tc>
        <w:tc>
          <w:tcPr>
            <w:tcW w:w="851" w:type="dxa"/>
            <w:shd w:val="clear" w:color="auto" w:fill="auto"/>
          </w:tcPr>
          <w:p w:rsidR="00380B98" w:rsidRPr="004D451B" w:rsidRDefault="00380B98" w:rsidP="00836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80B98" w:rsidRPr="00407B98" w:rsidRDefault="00380B98" w:rsidP="00836382">
            <w:pPr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D451B">
              <w:rPr>
                <w:i/>
                <w:iCs/>
                <w:color w:val="00008F"/>
                <w:sz w:val="20"/>
                <w:szCs w:val="20"/>
              </w:rPr>
              <w:t>Макарова Е.А., Макарова Е.Л., Мещеряков Ф.М.,</w:t>
            </w:r>
          </w:p>
        </w:tc>
      </w:tr>
    </w:tbl>
    <w:p w:rsidR="00283683" w:rsidRPr="003A4E65" w:rsidRDefault="00283683" w:rsidP="007F4C3A">
      <w:pPr>
        <w:jc w:val="center"/>
        <w:rPr>
          <w:b/>
          <w:sz w:val="26"/>
        </w:rPr>
      </w:pPr>
      <w:bookmarkStart w:id="12" w:name="x90063819"/>
      <w:bookmarkStart w:id="13" w:name="x89213055"/>
      <w:bookmarkStart w:id="14" w:name="x91786525"/>
      <w:bookmarkStart w:id="15" w:name="x80647706"/>
      <w:bookmarkStart w:id="16" w:name="x82433890"/>
      <w:bookmarkStart w:id="17" w:name="x82545820"/>
      <w:bookmarkStart w:id="18" w:name="x86797340"/>
      <w:bookmarkStart w:id="19" w:name="x88979466"/>
      <w:bookmarkStart w:id="20" w:name="x82434048"/>
      <w:bookmarkStart w:id="21" w:name="x82672556"/>
      <w:bookmarkStart w:id="22" w:name="x82713790"/>
      <w:bookmarkStart w:id="23" w:name="x86115964"/>
      <w:bookmarkStart w:id="24" w:name="x82879571"/>
      <w:bookmarkStart w:id="25" w:name="x64548321"/>
      <w:bookmarkStart w:id="26" w:name="x66352410"/>
      <w:bookmarkStart w:id="27" w:name="x67330901"/>
      <w:bookmarkStart w:id="28" w:name="x70168435"/>
      <w:bookmarkStart w:id="29" w:name="x75058386"/>
      <w:bookmarkStart w:id="30" w:name="x80101969"/>
      <w:bookmarkStart w:id="31" w:name="x69191722"/>
      <w:bookmarkStart w:id="32" w:name="x69191732"/>
      <w:bookmarkStart w:id="33" w:name="x68494042"/>
      <w:bookmarkStart w:id="34" w:name="x68494058"/>
      <w:bookmarkStart w:id="35" w:name="x68494061"/>
      <w:bookmarkStart w:id="36" w:name="x75089456"/>
      <w:bookmarkStart w:id="37" w:name="x70175006"/>
      <w:bookmarkStart w:id="38" w:name="x65086277"/>
      <w:bookmarkStart w:id="39" w:name="x68214458"/>
      <w:bookmarkStart w:id="40" w:name="x65716784"/>
      <w:bookmarkStart w:id="41" w:name="x50053360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721D6E" w:rsidRPr="00F822D1" w:rsidRDefault="00F822D1" w:rsidP="00AC62BC">
      <w:pPr>
        <w:autoSpaceDE w:val="0"/>
        <w:autoSpaceDN w:val="0"/>
        <w:adjustRightInd w:val="0"/>
        <w:rPr>
          <w:sz w:val="28"/>
          <w:szCs w:val="28"/>
        </w:rPr>
      </w:pPr>
      <w:r w:rsidRPr="00F822D1">
        <w:rPr>
          <w:rFonts w:eastAsiaTheme="minorHAnsi"/>
          <w:sz w:val="28"/>
          <w:szCs w:val="28"/>
          <w:lang w:eastAsia="en-US"/>
        </w:rPr>
        <w:t>01</w:t>
      </w:r>
      <w:r w:rsidR="00AC62BC" w:rsidRPr="00F822D1">
        <w:rPr>
          <w:rFonts w:eastAsiaTheme="minorHAnsi"/>
          <w:sz w:val="28"/>
          <w:szCs w:val="28"/>
          <w:lang w:eastAsia="en-US"/>
        </w:rPr>
        <w:t>.</w:t>
      </w:r>
      <w:r w:rsidR="0001440B">
        <w:rPr>
          <w:rFonts w:eastAsiaTheme="minorHAnsi"/>
          <w:sz w:val="28"/>
          <w:szCs w:val="28"/>
          <w:lang w:eastAsia="en-US"/>
        </w:rPr>
        <w:t>09</w:t>
      </w:r>
      <w:r w:rsidR="00AC62BC" w:rsidRPr="00F822D1">
        <w:rPr>
          <w:rFonts w:eastAsiaTheme="minorHAnsi"/>
          <w:sz w:val="28"/>
          <w:szCs w:val="28"/>
          <w:lang w:eastAsia="en-US"/>
        </w:rPr>
        <w:t>.202</w:t>
      </w:r>
      <w:r w:rsidR="00407B98">
        <w:rPr>
          <w:rFonts w:eastAsiaTheme="minorHAnsi"/>
          <w:sz w:val="28"/>
          <w:szCs w:val="28"/>
          <w:lang w:eastAsia="en-US"/>
        </w:rPr>
        <w:t>6</w:t>
      </w:r>
      <w:r w:rsidR="00AC62BC" w:rsidRPr="00F822D1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="00721D6E" w:rsidRPr="00F822D1">
        <w:rPr>
          <w:sz w:val="28"/>
          <w:szCs w:val="28"/>
        </w:rPr>
        <w:t xml:space="preserve">                      </w:t>
      </w:r>
      <w:proofErr w:type="spellStart"/>
      <w:r w:rsidR="00721D6E" w:rsidRPr="00F822D1">
        <w:rPr>
          <w:sz w:val="28"/>
          <w:szCs w:val="28"/>
        </w:rPr>
        <w:t>__________________О.А.Холина</w:t>
      </w:r>
      <w:proofErr w:type="spellEnd"/>
    </w:p>
    <w:p w:rsidR="00721D6E" w:rsidRPr="00980145" w:rsidRDefault="00721D6E" w:rsidP="00721D6E"/>
    <w:p w:rsidR="00AC62BC" w:rsidRPr="00980145" w:rsidRDefault="00AC62B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sectPr w:rsidR="00AC62BC" w:rsidRPr="00980145" w:rsidSect="00214B3F">
      <w:headerReference w:type="even" r:id="rId61"/>
      <w:headerReference w:type="default" r:id="rId62"/>
      <w:pgSz w:w="11906" w:h="16838"/>
      <w:pgMar w:top="719" w:right="567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51B" w:rsidRDefault="004D451B">
      <w:r>
        <w:separator/>
      </w:r>
    </w:p>
  </w:endnote>
  <w:endnote w:type="continuationSeparator" w:id="0">
    <w:p w:rsidR="004D451B" w:rsidRDefault="004D4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rterIT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51B" w:rsidRDefault="004D451B">
      <w:r>
        <w:separator/>
      </w:r>
    </w:p>
  </w:footnote>
  <w:footnote w:type="continuationSeparator" w:id="0">
    <w:p w:rsidR="004D451B" w:rsidRDefault="004D4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51B" w:rsidRDefault="004D451B">
    <w:pPr>
      <w:framePr w:wrap="around" w:vAnchor="text" w:hAnchor="margin" w:xAlign="center" w:y="1"/>
    </w:pPr>
    <w:fldSimple w:instr="PAGE  ">
      <w:r>
        <w:rPr>
          <w:noProof/>
        </w:rPr>
        <w:t>1</w:t>
      </w:r>
    </w:fldSimple>
  </w:p>
  <w:p w:rsidR="004D451B" w:rsidRDefault="004D451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51B" w:rsidRDefault="004D451B">
    <w:pPr>
      <w:framePr w:wrap="around" w:vAnchor="text" w:hAnchor="margin" w:xAlign="center" w:y="1"/>
    </w:pPr>
    <w:fldSimple w:instr="PAGE  ">
      <w:r w:rsidR="0001440B">
        <w:rPr>
          <w:noProof/>
        </w:rPr>
        <w:t>16</w:t>
      </w:r>
    </w:fldSimple>
  </w:p>
  <w:p w:rsidR="004D451B" w:rsidRDefault="004D45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496"/>
    <w:multiLevelType w:val="hybridMultilevel"/>
    <w:tmpl w:val="3FCCF658"/>
    <w:lvl w:ilvl="0" w:tplc="A106CEB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FDF"/>
    <w:multiLevelType w:val="hybridMultilevel"/>
    <w:tmpl w:val="C6342C54"/>
    <w:lvl w:ilvl="0" w:tplc="A106CEB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119A5"/>
    <w:multiLevelType w:val="singleLevel"/>
    <w:tmpl w:val="F43AEB32"/>
    <w:lvl w:ilvl="0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B534DD9"/>
    <w:multiLevelType w:val="hybridMultilevel"/>
    <w:tmpl w:val="A9AA8336"/>
    <w:lvl w:ilvl="0" w:tplc="C87E414E">
      <w:start w:val="3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95B9A"/>
    <w:multiLevelType w:val="hybridMultilevel"/>
    <w:tmpl w:val="DD66272A"/>
    <w:lvl w:ilvl="0" w:tplc="EDDEFE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F488C"/>
    <w:multiLevelType w:val="hybridMultilevel"/>
    <w:tmpl w:val="9258DF1C"/>
    <w:lvl w:ilvl="0" w:tplc="A106CEB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C3451"/>
    <w:multiLevelType w:val="hybridMultilevel"/>
    <w:tmpl w:val="057490BE"/>
    <w:lvl w:ilvl="0" w:tplc="3BFCA1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6F4047"/>
    <w:multiLevelType w:val="hybridMultilevel"/>
    <w:tmpl w:val="5ABA20EC"/>
    <w:lvl w:ilvl="0" w:tplc="EDDEFE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67629"/>
    <w:multiLevelType w:val="hybridMultilevel"/>
    <w:tmpl w:val="8E503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B0481"/>
    <w:multiLevelType w:val="hybridMultilevel"/>
    <w:tmpl w:val="D552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D33ACD"/>
    <w:multiLevelType w:val="multilevel"/>
    <w:tmpl w:val="37F8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54D0E"/>
    <w:multiLevelType w:val="hybridMultilevel"/>
    <w:tmpl w:val="C68A1DEE"/>
    <w:lvl w:ilvl="0" w:tplc="A106CEB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32006"/>
    <w:multiLevelType w:val="multilevel"/>
    <w:tmpl w:val="85929172"/>
    <w:lvl w:ilvl="0">
      <w:start w:val="1"/>
      <w:numFmt w:val="decimal"/>
      <w:lvlText w:val="%1."/>
      <w:legacy w:legacy="1" w:legacySpace="120" w:legacyIndent="405"/>
      <w:lvlJc w:val="left"/>
      <w:pPr>
        <w:ind w:left="405" w:hanging="40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6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4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0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6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4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0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6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45" w:hanging="180"/>
      </w:pPr>
    </w:lvl>
  </w:abstractNum>
  <w:abstractNum w:abstractNumId="13">
    <w:nsid w:val="717B39BB"/>
    <w:multiLevelType w:val="hybridMultilevel"/>
    <w:tmpl w:val="9258DF1C"/>
    <w:lvl w:ilvl="0" w:tplc="A106CEB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77B"/>
    <w:rsid w:val="000024AE"/>
    <w:rsid w:val="0001440B"/>
    <w:rsid w:val="000149B4"/>
    <w:rsid w:val="000334F7"/>
    <w:rsid w:val="000345FB"/>
    <w:rsid w:val="00045176"/>
    <w:rsid w:val="0007311F"/>
    <w:rsid w:val="000738C6"/>
    <w:rsid w:val="000760B3"/>
    <w:rsid w:val="00080B92"/>
    <w:rsid w:val="00085D96"/>
    <w:rsid w:val="000929E4"/>
    <w:rsid w:val="000B11B9"/>
    <w:rsid w:val="000C6F45"/>
    <w:rsid w:val="000D60BD"/>
    <w:rsid w:val="000E4B80"/>
    <w:rsid w:val="00100BF6"/>
    <w:rsid w:val="00103836"/>
    <w:rsid w:val="00104D02"/>
    <w:rsid w:val="00105A94"/>
    <w:rsid w:val="00123419"/>
    <w:rsid w:val="001243B3"/>
    <w:rsid w:val="0013740F"/>
    <w:rsid w:val="00140F44"/>
    <w:rsid w:val="00151CAE"/>
    <w:rsid w:val="00153C6A"/>
    <w:rsid w:val="00157B8F"/>
    <w:rsid w:val="00174831"/>
    <w:rsid w:val="001776A2"/>
    <w:rsid w:val="00193919"/>
    <w:rsid w:val="001A5615"/>
    <w:rsid w:val="001A5E2D"/>
    <w:rsid w:val="001B31E7"/>
    <w:rsid w:val="001C4F6D"/>
    <w:rsid w:val="001D1444"/>
    <w:rsid w:val="001D151A"/>
    <w:rsid w:val="001D3C3A"/>
    <w:rsid w:val="001D7114"/>
    <w:rsid w:val="00202A11"/>
    <w:rsid w:val="00214B3F"/>
    <w:rsid w:val="00215743"/>
    <w:rsid w:val="00226B7D"/>
    <w:rsid w:val="002305B9"/>
    <w:rsid w:val="00234B7B"/>
    <w:rsid w:val="002370B2"/>
    <w:rsid w:val="00237E84"/>
    <w:rsid w:val="002648D6"/>
    <w:rsid w:val="00264B20"/>
    <w:rsid w:val="00265D8A"/>
    <w:rsid w:val="00271376"/>
    <w:rsid w:val="00275419"/>
    <w:rsid w:val="00277194"/>
    <w:rsid w:val="00283683"/>
    <w:rsid w:val="00293549"/>
    <w:rsid w:val="00295F0C"/>
    <w:rsid w:val="002B35FE"/>
    <w:rsid w:val="002B3DEE"/>
    <w:rsid w:val="002C1097"/>
    <w:rsid w:val="002C702F"/>
    <w:rsid w:val="002D6293"/>
    <w:rsid w:val="002E1FCF"/>
    <w:rsid w:val="002E47F8"/>
    <w:rsid w:val="002F0D32"/>
    <w:rsid w:val="002F2059"/>
    <w:rsid w:val="002F2B7C"/>
    <w:rsid w:val="00302DA4"/>
    <w:rsid w:val="003047DB"/>
    <w:rsid w:val="003122FF"/>
    <w:rsid w:val="0033622A"/>
    <w:rsid w:val="00347646"/>
    <w:rsid w:val="00347DF6"/>
    <w:rsid w:val="00351F1C"/>
    <w:rsid w:val="00353D7A"/>
    <w:rsid w:val="00356AC4"/>
    <w:rsid w:val="00361169"/>
    <w:rsid w:val="00361FF0"/>
    <w:rsid w:val="003631A9"/>
    <w:rsid w:val="00363343"/>
    <w:rsid w:val="0037396C"/>
    <w:rsid w:val="00380B98"/>
    <w:rsid w:val="00380CA8"/>
    <w:rsid w:val="003817F5"/>
    <w:rsid w:val="00384B0F"/>
    <w:rsid w:val="003868EB"/>
    <w:rsid w:val="003965E6"/>
    <w:rsid w:val="00397AA2"/>
    <w:rsid w:val="003A0A35"/>
    <w:rsid w:val="003A4E65"/>
    <w:rsid w:val="003A7DAF"/>
    <w:rsid w:val="003A7F22"/>
    <w:rsid w:val="003B49AD"/>
    <w:rsid w:val="003C1107"/>
    <w:rsid w:val="003C2715"/>
    <w:rsid w:val="003C3E92"/>
    <w:rsid w:val="003D2BE1"/>
    <w:rsid w:val="003E4EBE"/>
    <w:rsid w:val="003F00C5"/>
    <w:rsid w:val="003F1409"/>
    <w:rsid w:val="00401D16"/>
    <w:rsid w:val="00407B98"/>
    <w:rsid w:val="00410A97"/>
    <w:rsid w:val="004123B8"/>
    <w:rsid w:val="00425359"/>
    <w:rsid w:val="00425E37"/>
    <w:rsid w:val="004300D9"/>
    <w:rsid w:val="004431F3"/>
    <w:rsid w:val="0044439F"/>
    <w:rsid w:val="00451EDB"/>
    <w:rsid w:val="00460A02"/>
    <w:rsid w:val="0047065E"/>
    <w:rsid w:val="0047518B"/>
    <w:rsid w:val="00482CC5"/>
    <w:rsid w:val="0048325E"/>
    <w:rsid w:val="0048367B"/>
    <w:rsid w:val="00491D5D"/>
    <w:rsid w:val="004C19D1"/>
    <w:rsid w:val="004D451B"/>
    <w:rsid w:val="004E02B7"/>
    <w:rsid w:val="004E0D3C"/>
    <w:rsid w:val="004E1B66"/>
    <w:rsid w:val="004E5870"/>
    <w:rsid w:val="004F2309"/>
    <w:rsid w:val="004F3CCF"/>
    <w:rsid w:val="0050493E"/>
    <w:rsid w:val="005220C2"/>
    <w:rsid w:val="00524003"/>
    <w:rsid w:val="00525EF2"/>
    <w:rsid w:val="00530EDE"/>
    <w:rsid w:val="00536A1A"/>
    <w:rsid w:val="005444DE"/>
    <w:rsid w:val="00554930"/>
    <w:rsid w:val="005616D7"/>
    <w:rsid w:val="005651F1"/>
    <w:rsid w:val="00571580"/>
    <w:rsid w:val="00576355"/>
    <w:rsid w:val="00583ECD"/>
    <w:rsid w:val="0059656C"/>
    <w:rsid w:val="005A3755"/>
    <w:rsid w:val="005A4323"/>
    <w:rsid w:val="005A46BE"/>
    <w:rsid w:val="005A6A04"/>
    <w:rsid w:val="005E46E0"/>
    <w:rsid w:val="005E7381"/>
    <w:rsid w:val="005F295A"/>
    <w:rsid w:val="0060615E"/>
    <w:rsid w:val="00616752"/>
    <w:rsid w:val="0061797B"/>
    <w:rsid w:val="00621ADD"/>
    <w:rsid w:val="00632020"/>
    <w:rsid w:val="00636C17"/>
    <w:rsid w:val="00660FA0"/>
    <w:rsid w:val="00666447"/>
    <w:rsid w:val="00667668"/>
    <w:rsid w:val="006710A2"/>
    <w:rsid w:val="00673BA8"/>
    <w:rsid w:val="00675BEC"/>
    <w:rsid w:val="00677119"/>
    <w:rsid w:val="00696B63"/>
    <w:rsid w:val="006A5EF0"/>
    <w:rsid w:val="006A614F"/>
    <w:rsid w:val="006B10BD"/>
    <w:rsid w:val="006C1DEB"/>
    <w:rsid w:val="006D49CB"/>
    <w:rsid w:val="006F2DC1"/>
    <w:rsid w:val="007130CB"/>
    <w:rsid w:val="007144AE"/>
    <w:rsid w:val="00721D6E"/>
    <w:rsid w:val="00766011"/>
    <w:rsid w:val="007667AA"/>
    <w:rsid w:val="007848DD"/>
    <w:rsid w:val="007873C4"/>
    <w:rsid w:val="0079110C"/>
    <w:rsid w:val="00793CB1"/>
    <w:rsid w:val="007A0A6D"/>
    <w:rsid w:val="007A5299"/>
    <w:rsid w:val="007C00E4"/>
    <w:rsid w:val="007C177B"/>
    <w:rsid w:val="007D7EBD"/>
    <w:rsid w:val="007F1D76"/>
    <w:rsid w:val="007F4C3A"/>
    <w:rsid w:val="007F72C1"/>
    <w:rsid w:val="0080005E"/>
    <w:rsid w:val="00803174"/>
    <w:rsid w:val="0081238D"/>
    <w:rsid w:val="0081371D"/>
    <w:rsid w:val="00815DA6"/>
    <w:rsid w:val="00823006"/>
    <w:rsid w:val="00823653"/>
    <w:rsid w:val="00823968"/>
    <w:rsid w:val="00836382"/>
    <w:rsid w:val="008516A1"/>
    <w:rsid w:val="00856EAA"/>
    <w:rsid w:val="0086034B"/>
    <w:rsid w:val="00863A25"/>
    <w:rsid w:val="00871CB0"/>
    <w:rsid w:val="00877236"/>
    <w:rsid w:val="00885199"/>
    <w:rsid w:val="00885F45"/>
    <w:rsid w:val="008907C0"/>
    <w:rsid w:val="00891EA9"/>
    <w:rsid w:val="008A0831"/>
    <w:rsid w:val="008A3F70"/>
    <w:rsid w:val="008A6053"/>
    <w:rsid w:val="008C6F70"/>
    <w:rsid w:val="008D2AB1"/>
    <w:rsid w:val="008E7462"/>
    <w:rsid w:val="008F25A7"/>
    <w:rsid w:val="008F3037"/>
    <w:rsid w:val="008F3714"/>
    <w:rsid w:val="008F3E27"/>
    <w:rsid w:val="00905FB4"/>
    <w:rsid w:val="00917456"/>
    <w:rsid w:val="00932B25"/>
    <w:rsid w:val="00950D1B"/>
    <w:rsid w:val="009540BB"/>
    <w:rsid w:val="00957DC5"/>
    <w:rsid w:val="0097276C"/>
    <w:rsid w:val="00972DE3"/>
    <w:rsid w:val="00980145"/>
    <w:rsid w:val="00980544"/>
    <w:rsid w:val="009816F0"/>
    <w:rsid w:val="009A295B"/>
    <w:rsid w:val="009B1DE1"/>
    <w:rsid w:val="009C051C"/>
    <w:rsid w:val="009C0818"/>
    <w:rsid w:val="009C2F62"/>
    <w:rsid w:val="009D43C7"/>
    <w:rsid w:val="009E3038"/>
    <w:rsid w:val="009E5C77"/>
    <w:rsid w:val="00A06889"/>
    <w:rsid w:val="00A1216F"/>
    <w:rsid w:val="00A1706D"/>
    <w:rsid w:val="00A172D6"/>
    <w:rsid w:val="00A24DE6"/>
    <w:rsid w:val="00A44949"/>
    <w:rsid w:val="00A4643B"/>
    <w:rsid w:val="00A4648E"/>
    <w:rsid w:val="00A63FA1"/>
    <w:rsid w:val="00A6464A"/>
    <w:rsid w:val="00A7690D"/>
    <w:rsid w:val="00A77E47"/>
    <w:rsid w:val="00A91627"/>
    <w:rsid w:val="00A96092"/>
    <w:rsid w:val="00AA57A0"/>
    <w:rsid w:val="00AC62BC"/>
    <w:rsid w:val="00AE26D9"/>
    <w:rsid w:val="00B27DE3"/>
    <w:rsid w:val="00B3212F"/>
    <w:rsid w:val="00B35850"/>
    <w:rsid w:val="00B373ED"/>
    <w:rsid w:val="00B5167B"/>
    <w:rsid w:val="00B524E4"/>
    <w:rsid w:val="00B52814"/>
    <w:rsid w:val="00B549CF"/>
    <w:rsid w:val="00B62A28"/>
    <w:rsid w:val="00B62E78"/>
    <w:rsid w:val="00B72242"/>
    <w:rsid w:val="00BA6282"/>
    <w:rsid w:val="00BD017E"/>
    <w:rsid w:val="00BD7DEE"/>
    <w:rsid w:val="00C12885"/>
    <w:rsid w:val="00C24418"/>
    <w:rsid w:val="00C255D5"/>
    <w:rsid w:val="00C368E4"/>
    <w:rsid w:val="00C37480"/>
    <w:rsid w:val="00C47281"/>
    <w:rsid w:val="00C61C39"/>
    <w:rsid w:val="00C65C93"/>
    <w:rsid w:val="00C8523C"/>
    <w:rsid w:val="00C85AD5"/>
    <w:rsid w:val="00C97930"/>
    <w:rsid w:val="00CA009D"/>
    <w:rsid w:val="00CA432E"/>
    <w:rsid w:val="00CD47C9"/>
    <w:rsid w:val="00CE570C"/>
    <w:rsid w:val="00CE7728"/>
    <w:rsid w:val="00D04B9E"/>
    <w:rsid w:val="00D070B4"/>
    <w:rsid w:val="00D14DED"/>
    <w:rsid w:val="00D156D5"/>
    <w:rsid w:val="00D23C2D"/>
    <w:rsid w:val="00D46664"/>
    <w:rsid w:val="00D501BD"/>
    <w:rsid w:val="00D5519A"/>
    <w:rsid w:val="00D70DC5"/>
    <w:rsid w:val="00D74DF0"/>
    <w:rsid w:val="00D82B98"/>
    <w:rsid w:val="00D91A42"/>
    <w:rsid w:val="00D92667"/>
    <w:rsid w:val="00D95B9C"/>
    <w:rsid w:val="00D9647E"/>
    <w:rsid w:val="00D971E3"/>
    <w:rsid w:val="00DA18AB"/>
    <w:rsid w:val="00DB32EC"/>
    <w:rsid w:val="00DB75E2"/>
    <w:rsid w:val="00DC011A"/>
    <w:rsid w:val="00DD195F"/>
    <w:rsid w:val="00DD5BF9"/>
    <w:rsid w:val="00DE7ED6"/>
    <w:rsid w:val="00E11989"/>
    <w:rsid w:val="00E21E63"/>
    <w:rsid w:val="00E31638"/>
    <w:rsid w:val="00E34016"/>
    <w:rsid w:val="00E60C3E"/>
    <w:rsid w:val="00E622E0"/>
    <w:rsid w:val="00EB765C"/>
    <w:rsid w:val="00EC3462"/>
    <w:rsid w:val="00EF0802"/>
    <w:rsid w:val="00F03081"/>
    <w:rsid w:val="00F15A48"/>
    <w:rsid w:val="00F16089"/>
    <w:rsid w:val="00F17C98"/>
    <w:rsid w:val="00F24B5D"/>
    <w:rsid w:val="00F450EC"/>
    <w:rsid w:val="00F70C70"/>
    <w:rsid w:val="00F80AF1"/>
    <w:rsid w:val="00F822D1"/>
    <w:rsid w:val="00F867CE"/>
    <w:rsid w:val="00F9162C"/>
    <w:rsid w:val="00F95A6E"/>
    <w:rsid w:val="00FA469B"/>
    <w:rsid w:val="00FB1076"/>
    <w:rsid w:val="00FB5E82"/>
    <w:rsid w:val="00FB6E85"/>
    <w:rsid w:val="00FC0BC0"/>
    <w:rsid w:val="00FD1DB6"/>
    <w:rsid w:val="00FD6102"/>
    <w:rsid w:val="00FD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02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77E4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7E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rsid w:val="00FD6102"/>
    <w:pPr>
      <w:ind w:right="-108"/>
    </w:pPr>
    <w:rPr>
      <w:sz w:val="20"/>
      <w:szCs w:val="20"/>
    </w:rPr>
  </w:style>
  <w:style w:type="paragraph" w:styleId="a4">
    <w:name w:val="Title"/>
    <w:basedOn w:val="a"/>
    <w:qFormat/>
    <w:rsid w:val="00FD6102"/>
    <w:pPr>
      <w:jc w:val="center"/>
    </w:pPr>
    <w:rPr>
      <w:b/>
      <w:sz w:val="28"/>
      <w:szCs w:val="20"/>
    </w:rPr>
  </w:style>
  <w:style w:type="paragraph" w:styleId="a5">
    <w:name w:val="header"/>
    <w:basedOn w:val="a"/>
    <w:rsid w:val="00FD610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FD6102"/>
  </w:style>
  <w:style w:type="paragraph" w:customStyle="1" w:styleId="21">
    <w:name w:val="Основной текст 21"/>
    <w:basedOn w:val="a"/>
    <w:rsid w:val="00FD610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7">
    <w:name w:val="Balloon Text"/>
    <w:basedOn w:val="a"/>
    <w:semiHidden/>
    <w:rsid w:val="00E622E0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215743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FB6E85"/>
    <w:rPr>
      <w:sz w:val="24"/>
      <w:szCs w:val="24"/>
    </w:rPr>
  </w:style>
  <w:style w:type="character" w:styleId="aa">
    <w:name w:val="Hyperlink"/>
    <w:basedOn w:val="a0"/>
    <w:uiPriority w:val="99"/>
    <w:rsid w:val="00A7690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FB5E8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rsid w:val="00766011"/>
    <w:rPr>
      <w:color w:val="800080" w:themeColor="followedHyperlink"/>
      <w:u w:val="single"/>
    </w:rPr>
  </w:style>
  <w:style w:type="paragraph" w:customStyle="1" w:styleId="Default">
    <w:name w:val="Default"/>
    <w:rsid w:val="000C6F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77E47"/>
  </w:style>
  <w:style w:type="character" w:customStyle="1" w:styleId="author">
    <w:name w:val="author"/>
    <w:basedOn w:val="a0"/>
    <w:rsid w:val="00A77E47"/>
  </w:style>
  <w:style w:type="character" w:customStyle="1" w:styleId="article-page">
    <w:name w:val="article-page"/>
    <w:basedOn w:val="a0"/>
    <w:rsid w:val="004F2309"/>
  </w:style>
  <w:style w:type="paragraph" w:styleId="22">
    <w:name w:val="Body Text 2"/>
    <w:basedOn w:val="a"/>
    <w:link w:val="23"/>
    <w:uiPriority w:val="99"/>
    <w:rsid w:val="00347646"/>
    <w:rPr>
      <w:b/>
      <w:bCs/>
      <w:sz w:val="22"/>
    </w:rPr>
  </w:style>
  <w:style w:type="character" w:customStyle="1" w:styleId="23">
    <w:name w:val="Основной текст 2 Знак"/>
    <w:basedOn w:val="a0"/>
    <w:link w:val="22"/>
    <w:uiPriority w:val="99"/>
    <w:rsid w:val="00347646"/>
    <w:rPr>
      <w:b/>
      <w:bCs/>
      <w:sz w:val="22"/>
      <w:szCs w:val="24"/>
    </w:rPr>
  </w:style>
  <w:style w:type="paragraph" w:customStyle="1" w:styleId="1">
    <w:name w:val="Обычный1"/>
    <w:rsid w:val="00347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URL:http://mii-info.ru/" TargetMode="External"/><Relationship Id="rId18" Type="http://schemas.openxmlformats.org/officeDocument/2006/relationships/hyperlink" Target="https://elibrary.ru/item.asp?id=35411405" TargetMode="External"/><Relationship Id="rId26" Type="http://schemas.openxmlformats.org/officeDocument/2006/relationships/hyperlink" Target="https://elibrary.ru/publisher_books.asp?publishid=2139" TargetMode="External"/><Relationship Id="rId39" Type="http://schemas.openxmlformats.org/officeDocument/2006/relationships/hyperlink" Target="https://www.elibrary.ru/item.asp?id=68214458" TargetMode="External"/><Relationship Id="rId21" Type="http://schemas.openxmlformats.org/officeDocument/2006/relationships/hyperlink" Target="http://e-notabene.ru/ppp/article_30532.html" TargetMode="External"/><Relationship Id="rId34" Type="http://schemas.openxmlformats.org/officeDocument/2006/relationships/hyperlink" Target="https://www.elibrary.ru/item.asp?id=70175006" TargetMode="External"/><Relationship Id="rId42" Type="http://schemas.openxmlformats.org/officeDocument/2006/relationships/hyperlink" Target="https://www.elibrary.ru/item.asp?id=82434048" TargetMode="External"/><Relationship Id="rId47" Type="http://schemas.openxmlformats.org/officeDocument/2006/relationships/hyperlink" Target="https://www.elibrary.ru/contents.asp?id=85470036" TargetMode="External"/><Relationship Id="rId50" Type="http://schemas.openxmlformats.org/officeDocument/2006/relationships/hyperlink" Target="https://www.elibrary.ru/contents.asp?id=82879506" TargetMode="External"/><Relationship Id="rId55" Type="http://schemas.openxmlformats.org/officeDocument/2006/relationships/hyperlink" Target="https://www.elibrary.ru/item.asp?id=89213055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urait.ru/bcode/496827" TargetMode="External"/><Relationship Id="rId2" Type="http://schemas.openxmlformats.org/officeDocument/2006/relationships/styles" Target="styles.xml"/><Relationship Id="rId16" Type="http://schemas.openxmlformats.org/officeDocument/2006/relationships/hyperlink" Target="http://tgpi.ru/science/publications/publikacii-2018-goda" TargetMode="External"/><Relationship Id="rId20" Type="http://schemas.openxmlformats.org/officeDocument/2006/relationships/hyperlink" Target="https://elibrary.ru/contents.asp?id=35411402&amp;selid=35411405" TargetMode="External"/><Relationship Id="rId29" Type="http://schemas.openxmlformats.org/officeDocument/2006/relationships/hyperlink" Target="https://doi.org/10.1051/e3sconf/202342006001" TargetMode="External"/><Relationship Id="rId41" Type="http://schemas.openxmlformats.org/officeDocument/2006/relationships/hyperlink" Target="https://www.elibrary.ru/item.asp?id=88979466" TargetMode="External"/><Relationship Id="rId54" Type="http://schemas.openxmlformats.org/officeDocument/2006/relationships/hyperlink" Target="https://www.elibrary.ru/item.asp?id=90064889" TargetMode="External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it.ru/bcode/496827" TargetMode="External"/><Relationship Id="rId24" Type="http://schemas.openxmlformats.org/officeDocument/2006/relationships/hyperlink" Target="https://www.shs-conferences.org/articles/shsconf/pdf/2019/11/shsconf_ictdpp2018_07002.pdf" TargetMode="External"/><Relationship Id="rId32" Type="http://schemas.openxmlformats.org/officeDocument/2006/relationships/hyperlink" Target="https://www.elibrary.ru/item.asp?id=69191733" TargetMode="External"/><Relationship Id="rId37" Type="http://schemas.openxmlformats.org/officeDocument/2006/relationships/hyperlink" Target="https://www.elibrary.ru/contents.asp?id=65086266" TargetMode="External"/><Relationship Id="rId40" Type="http://schemas.openxmlformats.org/officeDocument/2006/relationships/hyperlink" Target="https://www.elibrary.ru/item.asp?id=82545820" TargetMode="External"/><Relationship Id="rId45" Type="http://schemas.openxmlformats.org/officeDocument/2006/relationships/hyperlink" Target="https://www.elibrary.ru/contents.asp?id=82713789&amp;selid=82713790" TargetMode="External"/><Relationship Id="rId53" Type="http://schemas.openxmlformats.org/officeDocument/2006/relationships/hyperlink" Target="https://www.elibrary.ru/item.asp?id=90064319" TargetMode="External"/><Relationship Id="rId58" Type="http://schemas.openxmlformats.org/officeDocument/2006/relationships/hyperlink" Target="https://www.elibrary.ru/item.asp?id=917865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gpi.ru/science/publications/publikacii-2018-goda" TargetMode="External"/><Relationship Id="rId23" Type="http://schemas.openxmlformats.org/officeDocument/2006/relationships/hyperlink" Target="https://doi.org/10.1051/shsconf/20197007002" TargetMode="External"/><Relationship Id="rId28" Type="http://schemas.openxmlformats.org/officeDocument/2006/relationships/hyperlink" Target="https://www.elibrary.ru/item.asp?id=50329991&amp;selid=50330028" TargetMode="External"/><Relationship Id="rId36" Type="http://schemas.openxmlformats.org/officeDocument/2006/relationships/hyperlink" Target="https://www.elibrary.ru/item.asp?id=65086277" TargetMode="External"/><Relationship Id="rId49" Type="http://schemas.openxmlformats.org/officeDocument/2006/relationships/hyperlink" Target="https://www.elibrary.ru/item.asp?id=82879571" TargetMode="External"/><Relationship Id="rId57" Type="http://schemas.openxmlformats.org/officeDocument/2006/relationships/hyperlink" Target="https://www.elibrary.ru/contents.asp?id=89213040&amp;selid=89213055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.urait.ru/bcode/496827" TargetMode="External"/><Relationship Id="rId19" Type="http://schemas.openxmlformats.org/officeDocument/2006/relationships/hyperlink" Target="https://elibrary.ru/contents.asp?id=35411402" TargetMode="External"/><Relationship Id="rId31" Type="http://schemas.openxmlformats.org/officeDocument/2006/relationships/hyperlink" Target="https://www.elibrary.ru/item.asp?id=69191732" TargetMode="External"/><Relationship Id="rId44" Type="http://schemas.openxmlformats.org/officeDocument/2006/relationships/hyperlink" Target="https://www.elibrary.ru/contents.asp?id=82713789" TargetMode="External"/><Relationship Id="rId52" Type="http://schemas.openxmlformats.org/officeDocument/2006/relationships/hyperlink" Target="https://www.elibrary.ru/item.asp?id=91866847" TargetMode="External"/><Relationship Id="rId60" Type="http://schemas.openxmlformats.org/officeDocument/2006/relationships/hyperlink" Target="https://www.elibrary.ru/contents.asp?id=91786511&amp;selid=91786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it.ru/bcode/496827" TargetMode="External"/><Relationship Id="rId14" Type="http://schemas.openxmlformats.org/officeDocument/2006/relationships/hyperlink" Target="http://e-notabene.ru/psp/article_24493.html" TargetMode="External"/><Relationship Id="rId22" Type="http://schemas.openxmlformats.org/officeDocument/2006/relationships/hyperlink" Target="https://www.shs-conferences.org/articles/shsconf/abs/2019/11/shsconf_ictdpp2018_07002/shsconf_ictdpp2018_07002.html" TargetMode="External"/><Relationship Id="rId27" Type="http://schemas.openxmlformats.org/officeDocument/2006/relationships/hyperlink" Target="https://elibrary.ru/contents.asp?titleid=33886" TargetMode="External"/><Relationship Id="rId30" Type="http://schemas.openxmlformats.org/officeDocument/2006/relationships/hyperlink" Target="https://www.elibrary.ru/item.asp?id=69191722" TargetMode="External"/><Relationship Id="rId35" Type="http://schemas.openxmlformats.org/officeDocument/2006/relationships/hyperlink" Target="https://www.elibrary.ru/item.asp?id=70169201" TargetMode="External"/><Relationship Id="rId43" Type="http://schemas.openxmlformats.org/officeDocument/2006/relationships/hyperlink" Target="https://www.elibrary.ru/item.asp?id=82713790" TargetMode="External"/><Relationship Id="rId48" Type="http://schemas.openxmlformats.org/officeDocument/2006/relationships/hyperlink" Target="https://www.elibrary.ru/contents.asp?id=85470036&amp;selid=86115964" TargetMode="External"/><Relationship Id="rId56" Type="http://schemas.openxmlformats.org/officeDocument/2006/relationships/hyperlink" Target="https://www.elibrary.ru/contents.asp?id=89213040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urait.ru/bcode/496827" TargetMode="External"/><Relationship Id="rId51" Type="http://schemas.openxmlformats.org/officeDocument/2006/relationships/hyperlink" Target="https://www.elibrary.ru/contents.asp?id=82879506&amp;selid=8287957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library.ru/item.asp?id=91874913" TargetMode="External"/><Relationship Id="rId17" Type="http://schemas.openxmlformats.org/officeDocument/2006/relationships/hyperlink" Target="http://tgpi.ru/science/publications/publikacii-2018-goda" TargetMode="External"/><Relationship Id="rId25" Type="http://schemas.openxmlformats.org/officeDocument/2006/relationships/hyperlink" Target="https://www.shs-conferences.org/articles/shsconf/ref/2019/11/shsconf_ictdpp2018_07002/shsconf_ictdpp2018_07002.html" TargetMode="External"/><Relationship Id="rId33" Type="http://schemas.openxmlformats.org/officeDocument/2006/relationships/hyperlink" Target="https://www.elibrary.ru/item.asp?id=75089456" TargetMode="External"/><Relationship Id="rId38" Type="http://schemas.openxmlformats.org/officeDocument/2006/relationships/hyperlink" Target="https://www.elibrary.ru/contents.asp?id=65086266&amp;selid=65086277" TargetMode="External"/><Relationship Id="rId46" Type="http://schemas.openxmlformats.org/officeDocument/2006/relationships/hyperlink" Target="https://www.elibrary.ru/item.asp?id=86115964" TargetMode="External"/><Relationship Id="rId59" Type="http://schemas.openxmlformats.org/officeDocument/2006/relationships/hyperlink" Target="https://www.elibrary.ru/contents.asp?id=91786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16</Pages>
  <Words>4865</Words>
  <Characters>39872</Characters>
  <Application>Microsoft Office Word</Application>
  <DocSecurity>0</DocSecurity>
  <Lines>332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И С О К</vt:lpstr>
    </vt:vector>
  </TitlesOfParts>
  <Company>RSU</Company>
  <LinksUpToDate>false</LinksUpToDate>
  <CharactersWithSpaces>44648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creator>User</dc:creator>
  <cp:lastModifiedBy>xseny</cp:lastModifiedBy>
  <cp:revision>143</cp:revision>
  <cp:lastPrinted>2016-08-29T12:31:00Z</cp:lastPrinted>
  <dcterms:created xsi:type="dcterms:W3CDTF">2012-09-02T03:59:00Z</dcterms:created>
  <dcterms:modified xsi:type="dcterms:W3CDTF">2026-09-07T12:53:00Z</dcterms:modified>
</cp:coreProperties>
</file>