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369" w:rsidRPr="00102AAF" w:rsidRDefault="00281369" w:rsidP="00281369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АННОТАЦИЯ</w:t>
      </w:r>
    </w:p>
    <w:p w:rsidR="00281369" w:rsidRPr="00102AAF" w:rsidRDefault="00281369" w:rsidP="002813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81369" w:rsidRDefault="00281369" w:rsidP="002813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Б2.В.01(У) </w:t>
      </w:r>
      <w:r w:rsidRPr="0095604E">
        <w:rPr>
          <w:rFonts w:ascii="Times New Roman" w:hAnsi="Times New Roman"/>
          <w:b/>
          <w:bCs/>
          <w:sz w:val="28"/>
          <w:szCs w:val="24"/>
          <w:u w:val="single"/>
        </w:rPr>
        <w:t>Учебная практика, практика по получению первичных профессиональных умений и навыков</w:t>
      </w:r>
    </w:p>
    <w:p w:rsidR="00281369" w:rsidRPr="00102AAF" w:rsidRDefault="00281369" w:rsidP="002813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81369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81369" w:rsidRPr="00102AAF" w:rsidTr="009E506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81369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  <w:p w:rsidR="00281369" w:rsidRPr="00102AAF" w:rsidRDefault="0028136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369" w:rsidRPr="00102AAF" w:rsidRDefault="00281369" w:rsidP="0028136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81369" w:rsidRPr="00102AAF" w:rsidRDefault="00281369" w:rsidP="00281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помощи педагогам и учащимся, воспитанникам;</w:t>
      </w:r>
    </w:p>
    <w:p w:rsidR="00281369" w:rsidRPr="00102AAF" w:rsidRDefault="00281369" w:rsidP="00281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281369" w:rsidRPr="00102AAF" w:rsidRDefault="00281369" w:rsidP="00281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281369" w:rsidRPr="00102AAF" w:rsidRDefault="00281369" w:rsidP="00281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актуализация некоторых базовых умений по построению программ консультативной помощи педагогам, учащимся, воспитанникам. </w:t>
      </w:r>
    </w:p>
    <w:p w:rsidR="00281369" w:rsidRPr="00102AAF" w:rsidRDefault="00281369" w:rsidP="00281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369" w:rsidRPr="00102AAF" w:rsidRDefault="00281369" w:rsidP="0028136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изучение основных направлений и специфики работы воспитателя и педагога-психолога в образовательных учреждениях;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анализ деятельности воспитателя и педагога-психолога; расширение представлений о будущей профессиональной деятельности,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 педагога-психолога;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выявление типичных проблем педагогов и воспитанников, обусловливающих их потребность в оказании психологической помощи;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студентов;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развитие коммуникативных навыков студентов,</w:t>
      </w:r>
    </w:p>
    <w:p w:rsidR="00281369" w:rsidRPr="00102AAF" w:rsidRDefault="00281369" w:rsidP="002813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использование ими теоретических знаний в межличностном и индивидуальном общении.</w:t>
      </w:r>
    </w:p>
    <w:p w:rsidR="00281369" w:rsidRPr="00102AAF" w:rsidRDefault="00281369" w:rsidP="00281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369" w:rsidRPr="00102AAF" w:rsidRDefault="00281369" w:rsidP="0028136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281369" w:rsidRPr="00102AAF" w:rsidTr="009E506F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81369" w:rsidRPr="00102AAF" w:rsidTr="009E506F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369" w:rsidRPr="00102AAF" w:rsidTr="009E506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8136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81369" w:rsidRPr="00102AAF" w:rsidRDefault="0028136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81369" w:rsidRPr="00102AAF" w:rsidRDefault="0028136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знание различных теорий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знание различных теорий обучения, воспитания и развития, основных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81369" w:rsidRPr="00102AAF" w:rsidTr="009E506F">
        <w:tc>
          <w:tcPr>
            <w:tcW w:w="1911" w:type="dxa"/>
            <w:vMerge w:val="restart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8136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81369" w:rsidRPr="00102AAF" w:rsidTr="009E506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12E78" w:rsidRPr="00102AAF" w:rsidTr="009E506F">
        <w:trPr>
          <w:trHeight w:val="301"/>
        </w:trPr>
        <w:tc>
          <w:tcPr>
            <w:tcW w:w="1911" w:type="dxa"/>
            <w:vMerge w:val="restart"/>
            <w:shd w:val="clear" w:color="auto" w:fill="auto"/>
          </w:tcPr>
          <w:p w:rsidR="00312E78" w:rsidRPr="00102AAF" w:rsidRDefault="00312E78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4F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312E78" w:rsidRPr="00102AAF" w:rsidRDefault="00312E78" w:rsidP="00380B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готовностью к организации мероприятий по развитию и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социальной защите обучающегося.</w:t>
            </w:r>
          </w:p>
          <w:p w:rsidR="00312E78" w:rsidRPr="00102AAF" w:rsidRDefault="00312E78" w:rsidP="0038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312E78" w:rsidRPr="00102AAF" w:rsidRDefault="00312E78" w:rsidP="0047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312E78" w:rsidRPr="00102AAF" w:rsidTr="009E506F">
        <w:trPr>
          <w:trHeight w:val="268"/>
        </w:trPr>
        <w:tc>
          <w:tcPr>
            <w:tcW w:w="1911" w:type="dxa"/>
            <w:vMerge/>
            <w:shd w:val="clear" w:color="auto" w:fill="auto"/>
          </w:tcPr>
          <w:p w:rsidR="00312E78" w:rsidRPr="00102AAF" w:rsidRDefault="00312E78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312E78" w:rsidRPr="00102AAF" w:rsidRDefault="00312E78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312E78" w:rsidRPr="00102AAF" w:rsidRDefault="00312E78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312E78" w:rsidRPr="00102AAF" w:rsidTr="009E506F">
        <w:trPr>
          <w:trHeight w:val="232"/>
        </w:trPr>
        <w:tc>
          <w:tcPr>
            <w:tcW w:w="1911" w:type="dxa"/>
            <w:vMerge/>
            <w:shd w:val="clear" w:color="auto" w:fill="auto"/>
          </w:tcPr>
          <w:p w:rsidR="00312E78" w:rsidRPr="00102AAF" w:rsidRDefault="00312E78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312E78" w:rsidRPr="00102AAF" w:rsidRDefault="00312E78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312E78" w:rsidRPr="00102AAF" w:rsidRDefault="00312E78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28136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81369" w:rsidRPr="00102AAF" w:rsidRDefault="0028136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81369" w:rsidRPr="00102AAF" w:rsidRDefault="0028136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81369" w:rsidRPr="00102AAF" w:rsidTr="009E506F">
        <w:tc>
          <w:tcPr>
            <w:tcW w:w="1911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81369" w:rsidRPr="00102AAF" w:rsidRDefault="0028136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81369" w:rsidRPr="00102AAF" w:rsidRDefault="00281369" w:rsidP="00476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281369" w:rsidRPr="00102AAF" w:rsidRDefault="00281369" w:rsidP="00281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ЗЕТ):3- ОФО, 6- ЗФО</w:t>
      </w:r>
    </w:p>
    <w:p w:rsidR="00281369" w:rsidRPr="00102AAF" w:rsidRDefault="00281369" w:rsidP="00281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 с оценкой</w:t>
      </w:r>
    </w:p>
    <w:p w:rsidR="00281369" w:rsidRPr="00102AAF" w:rsidRDefault="00281369" w:rsidP="00281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81369" w:rsidRPr="00102AAF" w:rsidTr="009E506F">
        <w:tc>
          <w:tcPr>
            <w:tcW w:w="1674" w:type="dxa"/>
            <w:vAlign w:val="center"/>
          </w:tcPr>
          <w:p w:rsidR="00281369" w:rsidRPr="00102AAF" w:rsidRDefault="00281369" w:rsidP="009E5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AA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81369" w:rsidRPr="00102AAF" w:rsidTr="009E506F">
        <w:tc>
          <w:tcPr>
            <w:tcW w:w="1674" w:type="dxa"/>
            <w:vAlign w:val="center"/>
          </w:tcPr>
          <w:p w:rsidR="00281369" w:rsidRPr="00102AAF" w:rsidRDefault="00281369" w:rsidP="009E50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81369" w:rsidRPr="00102AAF" w:rsidRDefault="0028136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00456F" w:rsidRPr="00102AAF" w:rsidTr="0032366A">
        <w:tc>
          <w:tcPr>
            <w:tcW w:w="1674" w:type="dxa"/>
            <w:vAlign w:val="center"/>
          </w:tcPr>
          <w:p w:rsidR="0000456F" w:rsidRPr="00102AAF" w:rsidRDefault="0000456F" w:rsidP="000045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Б2.В.01(У) Практика по получению первичных профессиональных </w:t>
            </w:r>
          </w:p>
          <w:p w:rsidR="0000456F" w:rsidRPr="00102AAF" w:rsidRDefault="0000456F" w:rsidP="000045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умений и навыков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</w:t>
            </w:r>
            <w:proofErr w:type="spellEnd"/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 Лариса Илларионовна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F" w:rsidRPr="00102AAF" w:rsidRDefault="0000456F" w:rsidP="0000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</w:tbl>
    <w:p w:rsidR="00281369" w:rsidRPr="00102AAF" w:rsidRDefault="00281369" w:rsidP="00281369">
      <w:pPr>
        <w:rPr>
          <w:rFonts w:ascii="Times New Roman" w:hAnsi="Times New Roman"/>
        </w:rPr>
      </w:pPr>
    </w:p>
    <w:p w:rsidR="0000456F" w:rsidRDefault="0000456F" w:rsidP="0000456F">
      <w:r w:rsidRPr="00102AAF">
        <w:rPr>
          <w:rFonts w:ascii="Times New Roman" w:hAnsi="Times New Roman"/>
          <w:color w:val="000000"/>
          <w:sz w:val="24"/>
          <w:szCs w:val="24"/>
        </w:rPr>
        <w:t>Разработчик:</w:t>
      </w:r>
      <w:r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Кобь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3E45E8" w:rsidRDefault="003E45E8" w:rsidP="0000456F"/>
    <w:sectPr w:rsidR="003E45E8" w:rsidSect="003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72B"/>
    <w:multiLevelType w:val="hybridMultilevel"/>
    <w:tmpl w:val="04F81BEE"/>
    <w:lvl w:ilvl="0" w:tplc="08366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48A7316"/>
    <w:multiLevelType w:val="hybridMultilevel"/>
    <w:tmpl w:val="CEB6959C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1A9"/>
    <w:multiLevelType w:val="multilevel"/>
    <w:tmpl w:val="1A2425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369"/>
    <w:rsid w:val="0000456F"/>
    <w:rsid w:val="00281369"/>
    <w:rsid w:val="003122A3"/>
    <w:rsid w:val="00312E78"/>
    <w:rsid w:val="003E45E8"/>
    <w:rsid w:val="00476FDF"/>
    <w:rsid w:val="004D7ADF"/>
    <w:rsid w:val="00CD2BE4"/>
    <w:rsid w:val="00CD67A4"/>
    <w:rsid w:val="00D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B92A"/>
  <w15:docId w15:val="{FB7B0CE1-F18B-4206-8B5E-9496430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69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813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136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81369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uiPriority w:val="99"/>
    <w:rsid w:val="00281369"/>
    <w:rPr>
      <w:rFonts w:ascii="Calibri" w:eastAsia="Times New Roman" w:hAnsi="Calibri" w:cs="Calibri"/>
      <w:lang w:eastAsia="ru-RU"/>
    </w:rPr>
  </w:style>
  <w:style w:type="character" w:styleId="a4">
    <w:name w:val="page number"/>
    <w:basedOn w:val="a0"/>
    <w:rsid w:val="00281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2020-03-27T07:42:00Z</dcterms:created>
  <dcterms:modified xsi:type="dcterms:W3CDTF">2020-03-30T07:46:00Z</dcterms:modified>
</cp:coreProperties>
</file>