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97" w:rsidRDefault="00B73497" w:rsidP="00B73497">
      <w:pPr>
        <w:tabs>
          <w:tab w:val="left" w:pos="709"/>
        </w:tabs>
        <w:ind w:right="565" w:firstLine="709"/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B73497" w:rsidRDefault="00B73497" w:rsidP="00B73497">
      <w:pPr>
        <w:tabs>
          <w:tab w:val="left" w:pos="709"/>
        </w:tabs>
        <w:ind w:firstLine="709"/>
        <w:jc w:val="center"/>
      </w:pPr>
      <w:r>
        <w:t xml:space="preserve">Федеральное государственное бюджетное образовательное учреждение </w:t>
      </w:r>
    </w:p>
    <w:p w:rsidR="00B73497" w:rsidRDefault="00B73497" w:rsidP="00B73497">
      <w:pPr>
        <w:tabs>
          <w:tab w:val="left" w:pos="709"/>
        </w:tabs>
        <w:ind w:firstLine="709"/>
        <w:jc w:val="center"/>
      </w:pPr>
      <w:r>
        <w:t>высшего образования</w:t>
      </w:r>
    </w:p>
    <w:p w:rsidR="00B73497" w:rsidRDefault="00B73497" w:rsidP="00B73497">
      <w:pPr>
        <w:tabs>
          <w:tab w:val="left" w:pos="709"/>
        </w:tabs>
        <w:ind w:firstLine="709"/>
        <w:jc w:val="center"/>
      </w:pPr>
      <w:r>
        <w:t>«РОСТОВСКИЙ ГОСУДАРСТВЕННЫЙ ЭКОНОМИЧЕСКИЙ УНИВЕРСИТЕТ (РИНХ)»</w:t>
      </w:r>
    </w:p>
    <w:p w:rsidR="00B73497" w:rsidRDefault="00B73497" w:rsidP="00B73497">
      <w:pPr>
        <w:tabs>
          <w:tab w:val="left" w:pos="709"/>
          <w:tab w:val="left" w:pos="5245"/>
        </w:tabs>
        <w:ind w:firstLine="709"/>
        <w:jc w:val="center"/>
        <w:rPr>
          <w:b/>
        </w:rPr>
      </w:pPr>
      <w:r>
        <w:rPr>
          <w:b/>
        </w:rPr>
        <w:t>ТАГАНРОГСКИЙ ИНСТИТУТ ИМЕНИ А. П. ЧЕХОВА (ФИЛИАЛ) РГЭУ (РИНХ)</w:t>
      </w:r>
    </w:p>
    <w:p w:rsidR="00B73497" w:rsidRDefault="00B73497" w:rsidP="00B73497">
      <w:pPr>
        <w:shd w:val="clear" w:color="auto" w:fill="FFFFFF"/>
        <w:jc w:val="center"/>
        <w:outlineLvl w:val="0"/>
        <w:rPr>
          <w:spacing w:val="-4"/>
        </w:rPr>
      </w:pPr>
    </w:p>
    <w:tbl>
      <w:tblPr>
        <w:tblW w:w="14001" w:type="dxa"/>
        <w:tblInd w:w="859" w:type="dxa"/>
        <w:tblLook w:val="00A0" w:firstRow="1" w:lastRow="0" w:firstColumn="1" w:lastColumn="0" w:noHBand="0" w:noVBand="0"/>
      </w:tblPr>
      <w:tblGrid>
        <w:gridCol w:w="3064"/>
        <w:gridCol w:w="10937"/>
      </w:tblGrid>
      <w:tr w:rsidR="00B73497" w:rsidTr="00B73497">
        <w:tc>
          <w:tcPr>
            <w:tcW w:w="3064" w:type="dxa"/>
          </w:tcPr>
          <w:p w:rsidR="00B73497" w:rsidRDefault="00B7349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0937" w:type="dxa"/>
            <w:hideMark/>
          </w:tcPr>
          <w:tbl>
            <w:tblPr>
              <w:tblW w:w="0" w:type="auto"/>
              <w:tblInd w:w="5182" w:type="dxa"/>
              <w:tblBorders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0"/>
            </w:tblGrid>
            <w:tr w:rsidR="00B73497">
              <w:trPr>
                <w:trHeight w:val="323"/>
              </w:trPr>
              <w:tc>
                <w:tcPr>
                  <w:tcW w:w="5070" w:type="dxa"/>
                  <w:hideMark/>
                </w:tcPr>
                <w:p w:rsidR="00B73497" w:rsidRDefault="00B73497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b/>
                      <w:caps/>
                      <w:lang w:eastAsia="en-US"/>
                    </w:rPr>
                  </w:pPr>
                  <w:r>
                    <w:rPr>
                      <w:b/>
                      <w:caps/>
                      <w:lang w:eastAsia="en-US"/>
                    </w:rPr>
                    <w:t>Утверждаю:</w:t>
                  </w:r>
                </w:p>
              </w:tc>
            </w:tr>
            <w:tr w:rsidR="00B73497">
              <w:trPr>
                <w:trHeight w:val="724"/>
              </w:trPr>
              <w:tc>
                <w:tcPr>
                  <w:tcW w:w="5070" w:type="dxa"/>
                  <w:hideMark/>
                </w:tcPr>
                <w:p w:rsidR="00B73497" w:rsidRDefault="00B73497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 ФИЛИАЛА</w:t>
                  </w:r>
                </w:p>
              </w:tc>
            </w:tr>
            <w:tr w:rsidR="00B73497">
              <w:trPr>
                <w:trHeight w:val="323"/>
              </w:trPr>
              <w:tc>
                <w:tcPr>
                  <w:tcW w:w="5070" w:type="dxa"/>
                  <w:hideMark/>
                </w:tcPr>
                <w:p w:rsidR="00B73497" w:rsidRDefault="00B73497">
                  <w:pPr>
                    <w:autoSpaceDE w:val="0"/>
                    <w:autoSpaceDN w:val="0"/>
                    <w:adjustRightInd w:val="0"/>
                    <w:spacing w:line="256" w:lineRule="auto"/>
                    <w:ind w:firstLine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___________А.Ю. ГОЛОБОРОДЬКО</w:t>
                  </w:r>
                </w:p>
              </w:tc>
            </w:tr>
            <w:tr w:rsidR="00B73497">
              <w:trPr>
                <w:trHeight w:val="309"/>
              </w:trPr>
              <w:tc>
                <w:tcPr>
                  <w:tcW w:w="5070" w:type="dxa"/>
                  <w:hideMark/>
                </w:tcPr>
                <w:p w:rsidR="00B73497" w:rsidRDefault="00B73497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«___» _______ 2018 г.</w:t>
                  </w:r>
                </w:p>
              </w:tc>
            </w:tr>
          </w:tbl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73497" w:rsidRDefault="00B73497" w:rsidP="00B73497">
      <w:pPr>
        <w:jc w:val="center"/>
        <w:outlineLvl w:val="2"/>
        <w:rPr>
          <w:b/>
          <w:caps/>
        </w:rPr>
      </w:pPr>
    </w:p>
    <w:p w:rsidR="00B73497" w:rsidRDefault="00B73497" w:rsidP="00B73497">
      <w:pPr>
        <w:spacing w:line="276" w:lineRule="auto"/>
        <w:jc w:val="center"/>
        <w:outlineLvl w:val="2"/>
        <w:rPr>
          <w:b/>
          <w:caps/>
        </w:rPr>
      </w:pPr>
      <w:r>
        <w:rPr>
          <w:b/>
          <w:caps/>
        </w:rPr>
        <w:t xml:space="preserve">Основная профессиональная </w:t>
      </w:r>
    </w:p>
    <w:p w:rsidR="00B73497" w:rsidRDefault="00B73497" w:rsidP="00B73497">
      <w:pPr>
        <w:spacing w:line="276" w:lineRule="auto"/>
        <w:jc w:val="center"/>
        <w:outlineLvl w:val="2"/>
        <w:rPr>
          <w:b/>
          <w:caps/>
        </w:rPr>
      </w:pPr>
      <w:r>
        <w:rPr>
          <w:b/>
          <w:caps/>
        </w:rPr>
        <w:t>образовательная программа высшего образования</w:t>
      </w:r>
    </w:p>
    <w:p w:rsidR="00B73497" w:rsidRDefault="00B73497" w:rsidP="00B73497">
      <w:pPr>
        <w:tabs>
          <w:tab w:val="left" w:pos="709"/>
        </w:tabs>
        <w:spacing w:line="276" w:lineRule="auto"/>
        <w:ind w:firstLine="709"/>
        <w:jc w:val="center"/>
        <w:rPr>
          <w:b/>
          <w:i/>
          <w:u w:val="single"/>
        </w:rPr>
      </w:pPr>
      <w:r>
        <w:t xml:space="preserve">Направление подготовки </w:t>
      </w:r>
      <w:r>
        <w:rPr>
          <w:b/>
          <w:i/>
          <w:u w:val="single"/>
        </w:rPr>
        <w:t>46.03.01 ИСТОРИЯ</w:t>
      </w:r>
    </w:p>
    <w:p w:rsidR="00B73497" w:rsidRDefault="00B73497" w:rsidP="00B73497">
      <w:pPr>
        <w:shd w:val="clear" w:color="auto" w:fill="FFFFFF"/>
        <w:tabs>
          <w:tab w:val="left" w:pos="709"/>
        </w:tabs>
        <w:spacing w:line="276" w:lineRule="auto"/>
        <w:ind w:firstLine="709"/>
        <w:jc w:val="center"/>
        <w:rPr>
          <w:b/>
          <w:i/>
          <w:u w:val="single"/>
        </w:rPr>
      </w:pPr>
      <w:r>
        <w:t xml:space="preserve">Профиль </w:t>
      </w:r>
      <w:r>
        <w:rPr>
          <w:b/>
          <w:i/>
          <w:u w:val="single"/>
        </w:rPr>
        <w:t>46.03.01.01 «Историческое краеведение»</w:t>
      </w:r>
    </w:p>
    <w:p w:rsidR="00B73497" w:rsidRDefault="00B73497" w:rsidP="00B73497">
      <w:pPr>
        <w:shd w:val="clear" w:color="auto" w:fill="FFFFFF"/>
        <w:tabs>
          <w:tab w:val="left" w:pos="709"/>
        </w:tabs>
        <w:ind w:firstLine="709"/>
        <w:jc w:val="center"/>
      </w:pPr>
      <w:r>
        <w:t xml:space="preserve">Уровень образования </w:t>
      </w:r>
    </w:p>
    <w:p w:rsidR="00B73497" w:rsidRDefault="00B73497" w:rsidP="00B73497">
      <w:pPr>
        <w:tabs>
          <w:tab w:val="left" w:pos="709"/>
        </w:tabs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Академический бакалавриат</w:t>
      </w:r>
    </w:p>
    <w:p w:rsidR="00B73497" w:rsidRDefault="00B73497" w:rsidP="00B73497">
      <w:pPr>
        <w:tabs>
          <w:tab w:val="left" w:pos="709"/>
        </w:tabs>
        <w:ind w:firstLine="709"/>
        <w:jc w:val="center"/>
        <w:rPr>
          <w:b/>
        </w:rPr>
      </w:pPr>
      <w:r>
        <w:t>Форма обучения</w:t>
      </w:r>
      <w:r>
        <w:rPr>
          <w:b/>
        </w:rPr>
        <w:t xml:space="preserve"> – </w:t>
      </w:r>
      <w:r w:rsidR="00DE33DD">
        <w:rPr>
          <w:b/>
        </w:rPr>
        <w:t>очная</w:t>
      </w:r>
      <w:r>
        <w:rPr>
          <w:b/>
        </w:rPr>
        <w:t xml:space="preserve">, нормативный </w:t>
      </w:r>
      <w:r>
        <w:t xml:space="preserve">срок освоения программы </w:t>
      </w:r>
      <w:r>
        <w:rPr>
          <w:b/>
        </w:rPr>
        <w:t>–</w:t>
      </w:r>
      <w:r w:rsidR="00DE33DD" w:rsidRPr="00DE33DD">
        <w:rPr>
          <w:b/>
        </w:rPr>
        <w:t xml:space="preserve"> </w:t>
      </w:r>
      <w:r>
        <w:rPr>
          <w:b/>
        </w:rPr>
        <w:t>4г.</w:t>
      </w:r>
      <w:bookmarkStart w:id="0" w:name="_GoBack"/>
      <w:bookmarkEnd w:id="0"/>
    </w:p>
    <w:p w:rsidR="00B73497" w:rsidRDefault="00B73497" w:rsidP="00B73497">
      <w:pPr>
        <w:tabs>
          <w:tab w:val="left" w:pos="709"/>
        </w:tabs>
        <w:ind w:firstLine="709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6"/>
        <w:gridCol w:w="5843"/>
      </w:tblGrid>
      <w:tr w:rsidR="00B73497" w:rsidTr="00B73497">
        <w:tc>
          <w:tcPr>
            <w:tcW w:w="8856" w:type="dxa"/>
          </w:tcPr>
          <w:p w:rsidR="00B73497" w:rsidRDefault="00B73497">
            <w:pPr>
              <w:spacing w:line="256" w:lineRule="auto"/>
              <w:rPr>
                <w:b/>
                <w:lang w:eastAsia="en-US"/>
              </w:rPr>
            </w:pPr>
          </w:p>
          <w:p w:rsidR="00B73497" w:rsidRDefault="00B73497">
            <w:pPr>
              <w:spacing w:line="256" w:lineRule="auto"/>
              <w:rPr>
                <w:b/>
                <w:lang w:eastAsia="en-US"/>
              </w:rPr>
            </w:pPr>
          </w:p>
          <w:p w:rsidR="00B73497" w:rsidRDefault="00B73497">
            <w:pPr>
              <w:spacing w:line="256" w:lineRule="auto"/>
              <w:ind w:left="452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ОДОБРЕНО</w:t>
            </w:r>
          </w:p>
          <w:p w:rsidR="00B73497" w:rsidRDefault="00B73497">
            <w:pPr>
              <w:spacing w:line="256" w:lineRule="auto"/>
              <w:ind w:left="452" w:firstLine="0"/>
              <w:rPr>
                <w:lang w:eastAsia="en-US"/>
              </w:rPr>
            </w:pPr>
            <w:r>
              <w:rPr>
                <w:lang w:eastAsia="en-US"/>
              </w:rPr>
              <w:t>на заседании совета факультета истории и филологии</w:t>
            </w:r>
          </w:p>
          <w:p w:rsidR="00B73497" w:rsidRDefault="00B73497">
            <w:pPr>
              <w:spacing w:line="256" w:lineRule="auto"/>
              <w:ind w:left="452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</w:t>
            </w:r>
            <w:proofErr w:type="gramStart"/>
            <w:r>
              <w:rPr>
                <w:lang w:eastAsia="en-US"/>
              </w:rPr>
              <w:t>11  от</w:t>
            </w:r>
            <w:proofErr w:type="gramEnd"/>
            <w:r>
              <w:rPr>
                <w:lang w:eastAsia="en-US"/>
              </w:rPr>
              <w:t xml:space="preserve"> «10» мая 2018 г.</w:t>
            </w:r>
          </w:p>
          <w:p w:rsidR="00B73497" w:rsidRDefault="00B73497">
            <w:pPr>
              <w:spacing w:line="256" w:lineRule="auto"/>
              <w:ind w:left="452" w:firstLine="0"/>
              <w:rPr>
                <w:lang w:eastAsia="en-US"/>
              </w:rPr>
            </w:pPr>
          </w:p>
          <w:p w:rsidR="00B73497" w:rsidRDefault="00B73497">
            <w:pPr>
              <w:spacing w:line="256" w:lineRule="auto"/>
              <w:ind w:left="452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Декан факультета 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i/>
                <w:lang w:eastAsia="en-US"/>
              </w:rPr>
              <w:t>Волвенко А.А.</w:t>
            </w:r>
          </w:p>
        </w:tc>
        <w:tc>
          <w:tcPr>
            <w:tcW w:w="5929" w:type="dxa"/>
          </w:tcPr>
          <w:p w:rsidR="00B73497" w:rsidRDefault="00B73497">
            <w:pPr>
              <w:spacing w:line="256" w:lineRule="auto"/>
              <w:rPr>
                <w:b/>
                <w:lang w:eastAsia="en-US"/>
              </w:rPr>
            </w:pPr>
          </w:p>
          <w:p w:rsidR="00B73497" w:rsidRDefault="00B73497">
            <w:pPr>
              <w:spacing w:line="256" w:lineRule="auto"/>
              <w:rPr>
                <w:b/>
                <w:lang w:eastAsia="en-US"/>
              </w:rPr>
            </w:pPr>
          </w:p>
          <w:p w:rsidR="00B73497" w:rsidRDefault="00B73497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ОДОБРЕНО</w:t>
            </w:r>
          </w:p>
          <w:p w:rsidR="00B73497" w:rsidRDefault="00B73497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 заседании</w:t>
            </w:r>
            <w:r>
              <w:rPr>
                <w:lang w:eastAsia="en-US"/>
              </w:rPr>
              <w:tab/>
              <w:t xml:space="preserve">кафедры истории </w:t>
            </w:r>
          </w:p>
          <w:p w:rsidR="00B73497" w:rsidRDefault="00B73497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10 от «03» мая 2018 г   </w:t>
            </w:r>
          </w:p>
          <w:p w:rsidR="00B73497" w:rsidRDefault="00B73497">
            <w:pPr>
              <w:spacing w:line="256" w:lineRule="auto"/>
              <w:ind w:firstLine="0"/>
              <w:rPr>
                <w:lang w:eastAsia="en-US"/>
              </w:rPr>
            </w:pPr>
          </w:p>
          <w:p w:rsidR="00B73497" w:rsidRDefault="00B73497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кафедрой              </w:t>
            </w:r>
            <w:r>
              <w:rPr>
                <w:i/>
                <w:lang w:eastAsia="en-US"/>
              </w:rPr>
              <w:t>Агеева В.А.</w:t>
            </w:r>
          </w:p>
          <w:p w:rsidR="00B73497" w:rsidRDefault="00B7349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B73497" w:rsidRDefault="00B73497" w:rsidP="00B73497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B73497" w:rsidRDefault="00B73497" w:rsidP="00B73497">
      <w:pPr>
        <w:tabs>
          <w:tab w:val="left" w:pos="709"/>
        </w:tabs>
        <w:ind w:firstLine="709"/>
        <w:jc w:val="center"/>
      </w:pPr>
      <w:r>
        <w:t>Таганрог</w:t>
      </w:r>
    </w:p>
    <w:p w:rsidR="00B73497" w:rsidRDefault="00B73497" w:rsidP="00B7349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t>2018</w:t>
      </w:r>
    </w:p>
    <w:p w:rsidR="00DE33DD" w:rsidRDefault="00DE33DD" w:rsidP="00B7349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B73497" w:rsidRDefault="00B73497" w:rsidP="00B7349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-1322587711"/>
        <w:docPartObj>
          <w:docPartGallery w:val="Table of Contents"/>
          <w:docPartUnique/>
        </w:docPartObj>
      </w:sdtPr>
      <w:sdtEndPr/>
      <w:sdtContent>
        <w:p w:rsidR="00B73497" w:rsidRDefault="00B73497" w:rsidP="00B73497">
          <w:pPr>
            <w:pStyle w:val="af7"/>
            <w:rPr>
              <w:rFonts w:ascii="Times New Roman" w:hAnsi="Times New Roman" w:cs="Times New Roman"/>
              <w:sz w:val="24"/>
              <w:szCs w:val="24"/>
            </w:rPr>
          </w:pPr>
        </w:p>
        <w:p w:rsidR="00B73497" w:rsidRDefault="00B73497" w:rsidP="00B73497">
          <w:pPr>
            <w:pStyle w:val="11"/>
            <w:tabs>
              <w:tab w:val="left" w:pos="44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r:id="rId6" w:anchor="_Toc513791147" w:history="1">
            <w:r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ПОЛОЖЕНИЯ.......................</w:t>
            </w:r>
            <w:r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  <w:t>...........................................</w:t>
            </w:r>
          </w:hyperlink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</w:t>
          </w:r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r:id="rId7" w:anchor="_Toc513791148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ОБЩАЯ ХАРАКТЕРИСТИКА ОБРАЗОВАТЕЛЬНОЙ ПРОГРАММЫ ВЫСШЕГО ОБРАЗОВАНИЯ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</w:pPr>
          <w:hyperlink r:id="rId8" w:anchor="_Toc513791149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ХАРАКТЕРИСТИКА ПРОФЕССИОНАЛЬНОЙ ДЕЯТЕЛЬНОСТИ ВЫПУСКНИКА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/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r:id="rId9" w:anchor="_Toc513791150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ПЛАНИРУЕМЫЕ РЕЗУЛЬТАТЫ ОСВОЕНИЯ ОБРАЗОВАТЕЛЬНОЙ ПРОГРАММЫ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r:id="rId10" w:anchor="_Toc513791151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ПЛАН И ГРАФИК УЧЕБНОГО ПРОЦЕССА.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r:id="rId11" w:anchor="_Toc513791152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РАБОЧИЕ ПРОГРАММЫ ДИСЦИПЛИН/МОДУЛЕЙ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r:id="rId12" w:anchor="_Toc513791153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ПРОГРАММЫ ПРАКТИК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r:id="rId13" w:anchor="_Toc513791154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ГОСУДАРСТВЕННАЯ ИТОГОВАЯ АТТЕСТАЦИЯ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440"/>
              <w:tab w:val="right" w:leader="dot" w:pos="14601"/>
            </w:tabs>
          </w:pPr>
          <w:hyperlink r:id="rId14" w:anchor="_Toc513791155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ФОНДЫ ОЦЕНОЧНЫХ СРЕДСТВ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instrText xml:space="preserve"> PAGEREF _Toc513791155 \h </w:instrTex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B73497" w:rsidRDefault="00B73497" w:rsidP="00B73497">
          <w:pPr>
            <w:tabs>
              <w:tab w:val="right" w:leader="dot" w:pos="14601"/>
            </w:tabs>
            <w:spacing w:line="276" w:lineRule="auto"/>
          </w:pPr>
        </w:p>
        <w:p w:rsidR="00B73497" w:rsidRDefault="0087687C" w:rsidP="00B73497">
          <w:pPr>
            <w:pStyle w:val="11"/>
            <w:tabs>
              <w:tab w:val="left" w:pos="660"/>
              <w:tab w:val="right" w:leader="dot" w:pos="14601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r:id="rId15" w:anchor="_Toc513791156" w:history="1"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РЕСУРСНОЕ ОБЕСПЕЧЕНИЕ ОБРАЗОВАТЕЛЬНОЙ ПРОГРАММЫ</w:t>
            </w:r>
            <w:r w:rsidR="00B73497">
              <w:rPr>
                <w:rStyle w:val="a4"/>
                <w:rFonts w:ascii="Times New Roman" w:hAnsi="Times New Roman" w:cs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</w:hyperlink>
        </w:p>
        <w:p w:rsidR="00B73497" w:rsidRDefault="00B73497" w:rsidP="00B73497">
          <w:pPr>
            <w:shd w:val="clear" w:color="auto" w:fill="FFFFFF"/>
            <w:tabs>
              <w:tab w:val="left" w:pos="709"/>
              <w:tab w:val="right" w:leader="dot" w:pos="14601"/>
            </w:tabs>
            <w:autoSpaceDE w:val="0"/>
            <w:autoSpaceDN w:val="0"/>
            <w:adjustRightInd w:val="0"/>
            <w:ind w:firstLine="709"/>
            <w:jc w:val="center"/>
          </w:pPr>
          <w:r>
            <w:rPr>
              <w:b/>
              <w:bCs/>
            </w:rPr>
            <w:fldChar w:fldCharType="end"/>
          </w:r>
        </w:p>
      </w:sdtContent>
    </w:sdt>
    <w:p w:rsidR="00B73497" w:rsidRDefault="00B73497" w:rsidP="00B73497">
      <w:pPr>
        <w:tabs>
          <w:tab w:val="left" w:pos="709"/>
          <w:tab w:val="right" w:leader="dot" w:pos="14601"/>
        </w:tabs>
        <w:ind w:firstLine="709"/>
        <w:jc w:val="center"/>
      </w:pPr>
    </w:p>
    <w:p w:rsidR="00B73497" w:rsidRDefault="00B73497" w:rsidP="00B73497">
      <w:pPr>
        <w:tabs>
          <w:tab w:val="left" w:pos="709"/>
          <w:tab w:val="right" w:leader="dot" w:pos="14601"/>
        </w:tabs>
        <w:ind w:firstLine="709"/>
        <w:jc w:val="center"/>
      </w:pPr>
    </w:p>
    <w:p w:rsidR="00B73497" w:rsidRDefault="00B73497" w:rsidP="00B73497">
      <w:pPr>
        <w:tabs>
          <w:tab w:val="left" w:pos="709"/>
          <w:tab w:val="right" w:leader="dot" w:pos="14601"/>
        </w:tabs>
        <w:ind w:firstLine="709"/>
        <w:jc w:val="center"/>
      </w:pPr>
    </w:p>
    <w:p w:rsidR="00B73497" w:rsidRDefault="00B73497" w:rsidP="00B73497">
      <w:pPr>
        <w:tabs>
          <w:tab w:val="left" w:pos="709"/>
          <w:tab w:val="right" w:leader="dot" w:pos="14601"/>
        </w:tabs>
        <w:ind w:firstLine="709"/>
        <w:jc w:val="center"/>
      </w:pPr>
    </w:p>
    <w:p w:rsidR="00B73497" w:rsidRDefault="00B73497" w:rsidP="00B73497">
      <w:pPr>
        <w:pStyle w:val="1"/>
        <w:numPr>
          <w:ilvl w:val="0"/>
          <w:numId w:val="2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ОБЩИЕ ПОЛОЖЕНИЯ</w:t>
      </w:r>
    </w:p>
    <w:p w:rsidR="00B73497" w:rsidRDefault="00B73497" w:rsidP="00B73497">
      <w:pPr>
        <w:tabs>
          <w:tab w:val="left" w:pos="851"/>
        </w:tabs>
        <w:spacing w:line="276" w:lineRule="auto"/>
        <w:ind w:firstLine="567"/>
      </w:pP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  <w:rPr>
          <w:bCs/>
        </w:rPr>
      </w:pPr>
      <w:r>
        <w:t xml:space="preserve">Основная профессиональная образовательная программа высшего образования (ОПОП) </w:t>
      </w:r>
      <w:r>
        <w:rPr>
          <w:bCs/>
        </w:rPr>
        <w:t xml:space="preserve">по направлению подготовки </w:t>
      </w:r>
      <w:r>
        <w:rPr>
          <w:b/>
          <w:iCs/>
        </w:rPr>
        <w:t>46.03.01 ИСТОРИЯ</w:t>
      </w:r>
      <w:r>
        <w:rPr>
          <w:b/>
        </w:rPr>
        <w:t xml:space="preserve"> профиль</w:t>
      </w:r>
      <w:r>
        <w:rPr>
          <w:b/>
          <w:bCs/>
        </w:rPr>
        <w:t xml:space="preserve"> «Историческое краеведение»</w:t>
      </w:r>
      <w:r>
        <w:rPr>
          <w:bCs/>
        </w:rPr>
        <w:t xml:space="preserve">, реализуемая в Таганрогском институте имени А.П. Чехова (филиале) ФГБОУ ВО «Ростовский государственный экономический университет (РИНХ)», </w:t>
      </w:r>
      <w:r>
        <w:t>представляет собой комплект документов, разработанный и утвержденный университетом в соответствии с Федеральным государственным образовательным стандартом высшего образования (ФГОС ВО) и с учетом соответствующей примерной образовательной программы.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</w:pPr>
      <w:r>
        <w:t>Образовательная программа содержит комплекс основных характеристик образования (объем, содержание, планируемые результаты), организационно-педагогических условий, форм аттестации, представленный в виде общей характеристики программы, рабочего учебного плана, календарного учебного графика, рабочих программ дисциплин (модулей), программ практик, программы ГИА, оценочных средств и методических материалов.</w:t>
      </w:r>
    </w:p>
    <w:p w:rsidR="00B73497" w:rsidRDefault="00B73497" w:rsidP="00B73497">
      <w:pPr>
        <w:tabs>
          <w:tab w:val="left" w:pos="851"/>
          <w:tab w:val="left" w:pos="1276"/>
        </w:tabs>
        <w:spacing w:line="276" w:lineRule="auto"/>
        <w:ind w:firstLine="709"/>
      </w:pPr>
      <w:r>
        <w:t xml:space="preserve">ОПОП ВО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</w:t>
      </w:r>
      <w:r>
        <w:rPr>
          <w:spacing w:val="-3"/>
        </w:rPr>
        <w:t xml:space="preserve">подготовки и включает в себя: рабочий </w:t>
      </w:r>
      <w:r>
        <w:t>учебный план, рабочие программы учебных дисциплин (модулей) и другие материалы, обеспечивающие качество подготовки обучающихся, а также программы производственной практики, программы НИР, ГИА,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</w:pP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</w:pPr>
      <w:r>
        <w:t>Нормативную правовую базу разработки образовательной программы составляют:</w:t>
      </w:r>
    </w:p>
    <w:p w:rsidR="00B73497" w:rsidRDefault="00B73497" w:rsidP="00B73497">
      <w:pPr>
        <w:shd w:val="clear" w:color="auto" w:fill="FFFFFF"/>
        <w:tabs>
          <w:tab w:val="left" w:pos="709"/>
        </w:tabs>
        <w:ind w:firstLine="709"/>
      </w:pPr>
      <w:r>
        <w:t>Нормативную правовую базу разработки образовательной программы составляют:</w:t>
      </w:r>
    </w:p>
    <w:p w:rsidR="00B73497" w:rsidRDefault="00B73497" w:rsidP="00B73497">
      <w:pPr>
        <w:pStyle w:val="af6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709"/>
      </w:pPr>
      <w:r>
        <w:t>Федеральный закон «Об образовании в Российской Федерации» (от 29 декабря 2012 года № 273-ФЗ);</w:t>
      </w:r>
    </w:p>
    <w:p w:rsidR="00B73497" w:rsidRDefault="00B73497" w:rsidP="00B73497">
      <w:pPr>
        <w:pStyle w:val="af6"/>
        <w:numPr>
          <w:ilvl w:val="0"/>
          <w:numId w:val="3"/>
        </w:numPr>
        <w:shd w:val="clear" w:color="auto" w:fill="FFFFFF"/>
      </w:pPr>
      <w: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Минобрнауки России от 05 апреля 2017 г. № 301;</w:t>
      </w:r>
    </w:p>
    <w:p w:rsidR="00B73497" w:rsidRDefault="00B73497" w:rsidP="00B73497">
      <w:pPr>
        <w:pStyle w:val="Default"/>
        <w:tabs>
          <w:tab w:val="left" w:pos="851"/>
          <w:tab w:val="left" w:pos="1276"/>
        </w:tabs>
        <w:spacing w:line="276" w:lineRule="auto"/>
        <w:ind w:firstLine="709"/>
        <w:jc w:val="both"/>
      </w:pPr>
      <w:r>
        <w:t xml:space="preserve">- Приказ Министерства образования и науки Российской Федерации № 950 от 07.08.2014 г. Об утверждении федерального образовательного стандарта высшего образования по направлению подготовки </w:t>
      </w:r>
      <w:r>
        <w:rPr>
          <w:b/>
          <w:iCs/>
        </w:rPr>
        <w:t xml:space="preserve">46.03.01 ИСТОРИЯ </w:t>
      </w:r>
      <w:r>
        <w:t>(уровень бакалавриата).</w:t>
      </w:r>
    </w:p>
    <w:p w:rsidR="00B73497" w:rsidRDefault="00B73497" w:rsidP="00B73497">
      <w:p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firstLine="709"/>
      </w:pPr>
      <w:r>
        <w:t xml:space="preserve">- </w:t>
      </w:r>
      <w:r>
        <w:rPr>
          <w:iCs/>
        </w:rPr>
        <w:t xml:space="preserve">Федеральный государственный образовательный стандарт по направлению подготовки </w:t>
      </w:r>
      <w:r>
        <w:rPr>
          <w:b/>
          <w:iCs/>
        </w:rPr>
        <w:t xml:space="preserve">46.03.01 ИСТОРИЯ </w:t>
      </w:r>
      <w:r>
        <w:t>квалификация бакалавр, утвержденного приказом Министерства образования и науки Российской Федерации от 07.08.2014 г. № 950;</w:t>
      </w:r>
    </w:p>
    <w:p w:rsidR="00B73497" w:rsidRDefault="00B73497" w:rsidP="00B73497">
      <w:pPr>
        <w:pStyle w:val="Default"/>
        <w:tabs>
          <w:tab w:val="left" w:pos="851"/>
          <w:tab w:val="left" w:pos="1276"/>
        </w:tabs>
        <w:spacing w:line="276" w:lineRule="auto"/>
        <w:ind w:firstLine="709"/>
        <w:jc w:val="both"/>
        <w:rPr>
          <w:iCs/>
          <w:color w:val="auto"/>
        </w:rPr>
      </w:pPr>
      <w:r>
        <w:rPr>
          <w:iCs/>
          <w:color w:val="auto"/>
        </w:rPr>
        <w:t>- Методические рекомендации Министерства образования и науки РФ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от 22 января 2015 г. № ДЛ-1/05вн;</w:t>
      </w:r>
    </w:p>
    <w:p w:rsidR="00B73497" w:rsidRDefault="0087687C" w:rsidP="00B73497">
      <w:pPr>
        <w:pStyle w:val="af6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b/>
        </w:rPr>
      </w:pPr>
      <w:hyperlink r:id="rId16" w:history="1">
        <w:r w:rsidR="00B73497">
          <w:rPr>
            <w:rStyle w:val="aff0"/>
            <w:b w:val="0"/>
            <w:color w:val="auto"/>
          </w:rPr>
          <w:t>Приказ Министерства образования и науки РФ № 1383 от 27 ноября 2015 г. «Об утверждении Положения о практике обучающихся, осваивающих основные профессиональные образовательные программы высшего образования»</w:t>
        </w:r>
      </w:hyperlink>
      <w:r w:rsidR="00B73497">
        <w:t xml:space="preserve"> (зарегистрировано в Минюсте России 18.12.2015 г. № 40168)</w:t>
      </w:r>
      <w:r w:rsidR="00B73497">
        <w:rPr>
          <w:b/>
        </w:rPr>
        <w:t>;</w:t>
      </w:r>
    </w:p>
    <w:p w:rsidR="00B73497" w:rsidRDefault="00B73497" w:rsidP="00B73497">
      <w:pPr>
        <w:pStyle w:val="af6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b/>
        </w:rPr>
      </w:pPr>
      <w:r>
        <w:t>Приказ Министерства образования и науки РФ № 124 от 10 февраля 2017 г.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образования»;</w:t>
      </w:r>
    </w:p>
    <w:p w:rsidR="00B73497" w:rsidRDefault="00B73497" w:rsidP="00B73497">
      <w:pPr>
        <w:pStyle w:val="af6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iCs/>
        </w:rPr>
      </w:pPr>
      <w:r>
        <w:t>Приказ Министерства образования и науки РФ № 301 от 05.04.2017 (зарегистрирован Минюстом России 14.07.2017, регистрационный № 47415) «О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B73497" w:rsidRDefault="00B73497" w:rsidP="00B73497">
      <w:pPr>
        <w:pStyle w:val="af6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1276"/>
        </w:tabs>
        <w:spacing w:line="276" w:lineRule="auto"/>
        <w:ind w:left="0" w:firstLine="709"/>
        <w:rPr>
          <w:iCs/>
        </w:rPr>
      </w:pPr>
      <w:r>
        <w:rPr>
          <w:iCs/>
        </w:rPr>
        <w:t xml:space="preserve">Локальные нормативные акты РГЭУ (РИНХ): 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iCs/>
          <w:color w:val="auto"/>
        </w:rPr>
      </w:pPr>
      <w:r>
        <w:rPr>
          <w:iCs/>
          <w:color w:val="auto"/>
        </w:rPr>
        <w:t>- Устав ФГБОУ ВО «Ростовский государственный экономический университет (РИНХ)» (новая редакция);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</w:pPr>
      <w:r>
        <w:t>- Положение о Таганрогском институте имени А.П. Чехова (филиал) в г. Таганроге, утвержденное ректором, принято решением Ученого совета ФГБОУ ВО «Ростовский государственный экономический университет (РИНХ)» от 27.05. 2014 г. протокол № 10;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</w:pPr>
      <w:r>
        <w:t>- Положение о текущем контроле успеваемости и промежуточной аттестации обучающихся, осваивающих образовательные программы высшего образования: бакалавриата, специалитета, магистратуры, утвержденное Ученым Советом РГЭУ (РИНХ) от 24.06.2014 г., протокол № 11;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</w:pPr>
      <w:r>
        <w:t>- Положение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специалитета, утвержденное Ученым советом РГЭУ (РИНХ) от 29.12.2015 г., протокол № 5;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</w:pPr>
      <w:r>
        <w:t>- Приказ ректора РГЭУ (РИНХ) от 15 мая 2017 г. № 159 «Об организации практик обучающихся, осваивающих основные профессиональные образовательные программы высшего образования – программы бакалавриата, программы специалитета»;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</w:pPr>
      <w:r>
        <w:t>- Приказ ректора РГЭУ (РИНХ) от 27 апреля 2017 г. № 144 «О подготовке и организации учебного процесса по образовательным программам высшего образования в 2017/2018 учебном году»;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</w:pPr>
      <w:r>
        <w:t>- Приказ ректора РГЭУ (РИНХ) от 27 апреля 2017 г. № 145 «О введении норм времени для планирования учебной работы и других работ, выполняемых профессорско-преподавательским составом при подготовке по образовательным программам в 2017/2018 учебном году»;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</w:pPr>
      <w:r>
        <w:t>- Положение о порядке проведения государственной аттестации по образовательным программам высшего образования – программам бакалавриата, программам специалитета и программам магистратуры (утверждено Ученым Советом ФГБОУ ВО «РГЭУ (РИНХ)», протокол № 5 от 29.12.2015 г.);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  <w:rPr>
          <w:b/>
        </w:rPr>
      </w:pPr>
      <w:r>
        <w:t>- Положение о фонде оценочных средств для установления уровня сформированности компетенций обучающихся и выпускников на соответствие требованиям ФГОС ВО, утвержденное ректором и принятое Ученым советом ФГБОУ ВО «РГЭУ (РИНХ)», протокол № 1 от 24.09.2013 г.</w:t>
      </w:r>
    </w:p>
    <w:p w:rsidR="00B73497" w:rsidRDefault="00B73497" w:rsidP="00B73497">
      <w:pPr>
        <w:pStyle w:val="af1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Положение о выпускной квалификационной работе в РГЭУ (РИНХ), утвержденное ректором, принятое решением Ученого совета </w:t>
      </w:r>
    </w:p>
    <w:p w:rsidR="00B73497" w:rsidRDefault="00B73497" w:rsidP="00B73497">
      <w:pPr>
        <w:pStyle w:val="af6"/>
        <w:tabs>
          <w:tab w:val="left" w:pos="851"/>
          <w:tab w:val="left" w:pos="1276"/>
        </w:tabs>
        <w:spacing w:line="276" w:lineRule="auto"/>
        <w:ind w:left="0" w:firstLine="709"/>
      </w:pPr>
      <w:r>
        <w:t>- Положение о выпускающей кафедре, утвержденное ректором и принятое Ученым советом ФГБОУ ВО «РГЭУ (РИНХ;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iCs/>
          <w:color w:val="auto"/>
        </w:rPr>
      </w:pPr>
      <w:r>
        <w:t xml:space="preserve">- </w:t>
      </w:r>
      <w:r>
        <w:rPr>
          <w:iCs/>
          <w:color w:val="auto"/>
        </w:rPr>
        <w:t xml:space="preserve">Положение о рабочей программе дисциплины; 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iCs/>
          <w:color w:val="auto"/>
        </w:rPr>
      </w:pPr>
      <w:r>
        <w:rPr>
          <w:iCs/>
          <w:color w:val="auto"/>
        </w:rPr>
        <w:t xml:space="preserve">- Положение о рабочей программе практики; 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hyperlink r:id="rId17" w:tgtFrame="_blank" w:history="1">
        <w:r>
          <w:rPr>
            <w:rStyle w:val="a4"/>
            <w:rFonts w:eastAsiaTheme="majorEastAsia"/>
            <w:iCs/>
            <w:color w:val="auto"/>
          </w:rPr>
          <w:t>Положение о курсовых экзаменах и зачетах</w:t>
        </w:r>
      </w:hyperlink>
      <w:r>
        <w:rPr>
          <w:color w:val="auto"/>
        </w:rPr>
        <w:t>;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-</w:t>
      </w:r>
      <w:hyperlink r:id="rId18" w:tgtFrame="_blank" w:history="1">
        <w:r>
          <w:rPr>
            <w:rStyle w:val="a4"/>
            <w:rFonts w:eastAsiaTheme="majorEastAsia"/>
            <w:iCs/>
            <w:color w:val="auto"/>
          </w:rPr>
          <w:t>Положение о методических советах по направлению ОПОП ВО</w:t>
        </w:r>
      </w:hyperlink>
      <w:r>
        <w:rPr>
          <w:color w:val="auto"/>
        </w:rPr>
        <w:t>;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iCs/>
          <w:color w:val="auto"/>
        </w:rPr>
      </w:pPr>
      <w:r>
        <w:rPr>
          <w:color w:val="auto"/>
        </w:rPr>
        <w:t xml:space="preserve">- </w:t>
      </w:r>
      <w:hyperlink r:id="rId19" w:tgtFrame="_blank" w:history="1">
        <w:r>
          <w:rPr>
            <w:rStyle w:val="a4"/>
            <w:rFonts w:eastAsiaTheme="majorEastAsia"/>
            <w:iCs/>
            <w:color w:val="auto"/>
          </w:rPr>
          <w:t>Положение о самостоятельной работе Обучающегося</w:t>
        </w:r>
      </w:hyperlink>
      <w:r>
        <w:rPr>
          <w:color w:val="auto"/>
        </w:rPr>
        <w:t>;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hyperlink r:id="rId20" w:tgtFrame="_blank" w:history="1">
        <w:r>
          <w:rPr>
            <w:rStyle w:val="a4"/>
            <w:rFonts w:eastAsiaTheme="majorEastAsia"/>
            <w:iCs/>
            <w:color w:val="auto"/>
          </w:rPr>
          <w:t>Положение об учебно-методическом комплексе дисциплины</w:t>
        </w:r>
      </w:hyperlink>
      <w:r>
        <w:rPr>
          <w:color w:val="auto"/>
        </w:rPr>
        <w:t>;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hyperlink r:id="rId21" w:tgtFrame="_blank" w:history="1">
        <w:r>
          <w:rPr>
            <w:rStyle w:val="a4"/>
            <w:rFonts w:eastAsiaTheme="majorEastAsia"/>
            <w:iCs/>
            <w:color w:val="auto"/>
          </w:rPr>
          <w:t>Порядок формирования контрольных измерительных материалов итоговой государственной аттестации выпускников</w:t>
        </w:r>
      </w:hyperlink>
      <w:r>
        <w:rPr>
          <w:color w:val="auto"/>
        </w:rPr>
        <w:t>.</w:t>
      </w: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color w:val="auto"/>
        </w:rPr>
      </w:pPr>
    </w:p>
    <w:p w:rsidR="00B73497" w:rsidRDefault="00B73497" w:rsidP="00B73497">
      <w:pPr>
        <w:pStyle w:val="af1"/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ОБРАЗОВАТЕЛЬНОЙ ПРОГРАММЫ ВЫСШЕГО ОБРАЗОВАНИЯ</w:t>
      </w:r>
    </w:p>
    <w:p w:rsidR="00B73497" w:rsidRDefault="00B73497" w:rsidP="00B73497">
      <w:pPr>
        <w:pStyle w:val="af1"/>
        <w:widowControl w:val="0"/>
        <w:tabs>
          <w:tab w:val="left" w:pos="851"/>
          <w:tab w:val="left" w:pos="1276"/>
        </w:tabs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73497" w:rsidRDefault="00B73497" w:rsidP="00B73497">
      <w:pPr>
        <w:pStyle w:val="Default"/>
        <w:widowControl w:val="0"/>
        <w:tabs>
          <w:tab w:val="left" w:pos="851"/>
          <w:tab w:val="left" w:pos="1276"/>
        </w:tabs>
        <w:spacing w:line="276" w:lineRule="auto"/>
        <w:ind w:firstLine="709"/>
        <w:jc w:val="both"/>
        <w:rPr>
          <w:b/>
        </w:rPr>
      </w:pPr>
      <w:r>
        <w:rPr>
          <w:b/>
        </w:rPr>
        <w:t>Цель (миссия) образовательной программы</w:t>
      </w:r>
    </w:p>
    <w:p w:rsidR="00B73497" w:rsidRDefault="00B73497" w:rsidP="00B73497">
      <w:pPr>
        <w:tabs>
          <w:tab w:val="left" w:pos="709"/>
          <w:tab w:val="left" w:pos="851"/>
          <w:tab w:val="left" w:pos="1276"/>
        </w:tabs>
        <w:spacing w:line="276" w:lineRule="auto"/>
        <w:ind w:firstLine="709"/>
      </w:pPr>
      <w:r>
        <w:t xml:space="preserve">Образовательная программа разработана в соответствии с социальными ожиданиями общества к интеллектуальным, личностным и поведенческим качествам и умениям выпускника, определяющими его готовность к самостоятельной жизни, продуктивной профессиональной деятельности в современном обществе, непрерывному образованию в течение всей жизни. </w:t>
      </w:r>
    </w:p>
    <w:p w:rsidR="00B73497" w:rsidRDefault="00B73497" w:rsidP="00B73497">
      <w:pPr>
        <w:tabs>
          <w:tab w:val="left" w:pos="709"/>
          <w:tab w:val="left" w:pos="851"/>
          <w:tab w:val="left" w:pos="1276"/>
        </w:tabs>
        <w:spacing w:line="276" w:lineRule="auto"/>
        <w:ind w:firstLine="709"/>
        <w:rPr>
          <w:b/>
        </w:rPr>
      </w:pPr>
      <w:r>
        <w:rPr>
          <w:b/>
        </w:rPr>
        <w:t>Цели обучения сформированы на основании требований к уровню подготовки выпускника,</w:t>
      </w:r>
      <w:r>
        <w:t xml:space="preserve"> содержащихся в ФГОС ВО, и с учетом требований работодателей. </w:t>
      </w:r>
      <w:r>
        <w:rPr>
          <w:bCs/>
        </w:rPr>
        <w:t xml:space="preserve">В </w:t>
      </w:r>
      <w:r>
        <w:t>ТИ имени А.П. Чехова</w:t>
      </w:r>
      <w:r>
        <w:rPr>
          <w:bCs/>
        </w:rPr>
        <w:t xml:space="preserve"> ОП по направлению </w:t>
      </w:r>
      <w:r>
        <w:rPr>
          <w:b/>
          <w:iCs/>
        </w:rPr>
        <w:t xml:space="preserve">46.03.01 ИСТОРИЯ </w:t>
      </w:r>
      <w:r>
        <w:rPr>
          <w:b/>
        </w:rPr>
        <w:t xml:space="preserve">профиль «Историческое краеведение» </w:t>
      </w:r>
      <w:r>
        <w:t xml:space="preserve">имеет своей целью развитие у студентов личностных качеств и формирование общекультурных (универсальных общенаучных, социально-личностных) и профессиональных компетенций в соответствии с ФГОС ВО по направлению подготовки </w:t>
      </w:r>
      <w:r>
        <w:rPr>
          <w:b/>
          <w:iCs/>
        </w:rPr>
        <w:t>46.03.01 ИСТОРИЯ</w:t>
      </w:r>
      <w:r>
        <w:rPr>
          <w:b/>
        </w:rPr>
        <w:t xml:space="preserve"> профиль «Историческое краеведение». </w:t>
      </w:r>
    </w:p>
    <w:p w:rsidR="00B73497" w:rsidRDefault="00B73497" w:rsidP="00B73497">
      <w:pPr>
        <w:tabs>
          <w:tab w:val="left" w:pos="709"/>
          <w:tab w:val="left" w:pos="851"/>
          <w:tab w:val="left" w:pos="1276"/>
        </w:tabs>
        <w:spacing w:line="276" w:lineRule="auto"/>
        <w:ind w:firstLine="709"/>
      </w:pPr>
      <w:r>
        <w:rPr>
          <w:b/>
        </w:rPr>
        <w:t>В области воспитания</w:t>
      </w:r>
      <w:r>
        <w:t xml:space="preserve"> целями ОП являются: развитие у студентов личностных качеств, способствующих их творческой активности, общекультурному росту и социальной мобильности;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</w:p>
    <w:p w:rsidR="00B73497" w:rsidRDefault="00B73497" w:rsidP="00B73497">
      <w:pPr>
        <w:tabs>
          <w:tab w:val="left" w:pos="709"/>
          <w:tab w:val="left" w:pos="851"/>
          <w:tab w:val="left" w:pos="1276"/>
        </w:tabs>
        <w:spacing w:line="276" w:lineRule="auto"/>
        <w:ind w:firstLine="709"/>
      </w:pPr>
      <w:r>
        <w:rPr>
          <w:b/>
        </w:rPr>
        <w:t>В области обучения</w:t>
      </w:r>
      <w:r>
        <w:t xml:space="preserve"> общими целями ОП прикладного бакалавриата по направлению подготовки </w:t>
      </w:r>
      <w:r>
        <w:rPr>
          <w:b/>
          <w:iCs/>
        </w:rPr>
        <w:t>46.03.01 ИСТОРИЯ</w:t>
      </w:r>
      <w:r>
        <w:rPr>
          <w:b/>
        </w:rPr>
        <w:t xml:space="preserve"> профиль Историческое краеведение </w:t>
      </w:r>
      <w:r>
        <w:t xml:space="preserve">являются: приобретение знаний в сфере гуманитарных и социально-экономических наук, в области иностранного языка, освоение основ естественных наук, совершенствование знаний в области русского языка и культуры общения на русском языке, знакомство с различными видами теории и практики межкультурной коммуникации, формирование на их основе общекультурных и профессиональных компетенций, позволяющих выпускнику успешно работать в избранной сфере деятельности, систематизировать и расширять практические знания, развивать навыки ведения самостоятельной работы, применять методики исследования в профессиональной </w:t>
      </w:r>
      <w:r>
        <w:lastRenderedPageBreak/>
        <w:t>деятельности, быть устойчивым на рынке труда и способствующих его социальной мобильности.</w:t>
      </w:r>
    </w:p>
    <w:p w:rsidR="00B73497" w:rsidRDefault="00B73497" w:rsidP="00B73497">
      <w:pPr>
        <w:pStyle w:val="af0"/>
        <w:tabs>
          <w:tab w:val="left" w:pos="851"/>
          <w:tab w:val="left" w:pos="1276"/>
        </w:tabs>
        <w:spacing w:line="276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роль</w:t>
      </w:r>
      <w:r>
        <w:rPr>
          <w:rFonts w:ascii="Times New Roman" w:hAnsi="Times New Roman"/>
          <w:sz w:val="24"/>
          <w:szCs w:val="24"/>
        </w:rPr>
        <w:t xml:space="preserve"> ОП ВО</w:t>
      </w:r>
      <w:r>
        <w:rPr>
          <w:rFonts w:ascii="Times New Roman" w:hAnsi="Times New Roman"/>
          <w:bCs/>
          <w:sz w:val="24"/>
          <w:szCs w:val="24"/>
        </w:rPr>
        <w:t xml:space="preserve"> по направлению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подготовки </w:t>
      </w:r>
      <w:r>
        <w:rPr>
          <w:rFonts w:ascii="Times New Roman" w:hAnsi="Times New Roman"/>
          <w:b/>
          <w:iCs/>
          <w:sz w:val="24"/>
          <w:szCs w:val="24"/>
        </w:rPr>
        <w:t xml:space="preserve">46.03.01 ИСТОРИЯ </w:t>
      </w:r>
      <w:r>
        <w:rPr>
          <w:rFonts w:ascii="Times New Roman" w:hAnsi="Times New Roman"/>
          <w:bCs/>
          <w:spacing w:val="-3"/>
          <w:sz w:val="24"/>
          <w:szCs w:val="24"/>
        </w:rPr>
        <w:t>состоит в подготовке бакалавра, являющегося социально активной личностью, способного выполнять общественно значимую деятельность в научно-исследовательской и педагогической сферах общества. Дисциплины и циклы, определённые примерной основной образовательной программой и выбранные кафедрами факультета истории и филологии Таганрогского института имени А.П. Чехова (филиала) ФГБОУ ВО «РГЭУ (РИНХ)», удовлетворяют требованиям ФГОС ВО по формированию общекультурных и профессиональных компетенций, необходимых для подготовки бакалавра.</w:t>
      </w:r>
    </w:p>
    <w:p w:rsidR="00B73497" w:rsidRDefault="00B73497" w:rsidP="00B73497">
      <w:pPr>
        <w:tabs>
          <w:tab w:val="left" w:pos="709"/>
          <w:tab w:val="left" w:pos="851"/>
          <w:tab w:val="left" w:pos="1276"/>
        </w:tabs>
        <w:spacing w:line="276" w:lineRule="auto"/>
        <w:ind w:firstLine="709"/>
        <w:rPr>
          <w:b/>
          <w:highlight w:val="yellow"/>
        </w:rPr>
      </w:pPr>
      <w:r>
        <w:t xml:space="preserve">Получение высшего образования должно позволить выпускнику эффективно решать профессиональные задачи, быть компетентным специалистом. Подготовка бакалавра-педагога, краеведа ориентирована на применение выпускниками современных технологий при решении комплексных задач в области организации и управления образовательными учреждениями и их структурными подразделениями. В направлении подготовки </w:t>
      </w:r>
      <w:r>
        <w:rPr>
          <w:b/>
          <w:iCs/>
        </w:rPr>
        <w:t xml:space="preserve">46.03.01 ИСТОРИЯ </w:t>
      </w:r>
      <w:r>
        <w:t xml:space="preserve">реализуются основные образовательные программы высшего образования, освоение которых позволяет лицу, успешно прошедшему итоговую аттестацию, </w:t>
      </w:r>
      <w:r>
        <w:rPr>
          <w:b/>
        </w:rPr>
        <w:t>получить квалификацию (степень) «бакалавр».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  <w:rPr>
          <w:bCs/>
          <w:color w:val="000000"/>
        </w:rPr>
      </w:pPr>
      <w:r>
        <w:rPr>
          <w:b/>
        </w:rPr>
        <w:t>Трудоемкость освоения магистрантом ОПОП ВО в зачетных единицах</w:t>
      </w:r>
      <w:r>
        <w:t xml:space="preserve"> за весь период обучения в соответствии с ФГОС ВО по данному направлению составляет 240 зачетных единиц (1 зачетная единица равна 36 академическим часам) и включает все виды аудиторной и самостоятельной работы бакалавра, практики и время, отводимое на контроль качества освоения бакалавром ОПОП.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  <w:rPr>
          <w:color w:val="000000"/>
        </w:rPr>
      </w:pPr>
      <w:r>
        <w:rPr>
          <w:b/>
          <w:bCs/>
          <w:color w:val="000000"/>
        </w:rPr>
        <w:t xml:space="preserve">Сроки получения образования: </w:t>
      </w:r>
      <w:r>
        <w:rPr>
          <w:color w:val="000000"/>
        </w:rPr>
        <w:t xml:space="preserve">Срок освоения ОПОП профиля </w:t>
      </w:r>
      <w:r>
        <w:rPr>
          <w:b/>
        </w:rPr>
        <w:t xml:space="preserve">«Историческое краеведение» </w:t>
      </w:r>
      <w:r>
        <w:rPr>
          <w:color w:val="000000"/>
        </w:rPr>
        <w:t>составляет очная – 4 год, заочная 4 г.6мес.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709"/>
      </w:pPr>
      <w:r>
        <w:rPr>
          <w:b/>
          <w:bCs/>
        </w:rPr>
        <w:t xml:space="preserve">Язык обучения: </w:t>
      </w:r>
      <w:r>
        <w:t>русский.</w:t>
      </w:r>
    </w:p>
    <w:p w:rsidR="00B73497" w:rsidRDefault="00B73497" w:rsidP="00B73497">
      <w:pPr>
        <w:shd w:val="clear" w:color="auto" w:fill="FFFFFF"/>
        <w:ind w:firstLine="720"/>
      </w:pPr>
      <w:r>
        <w:rPr>
          <w:b/>
        </w:rPr>
        <w:t xml:space="preserve">Тип программы: </w:t>
      </w:r>
      <w:r>
        <w:t>академический бакалавриат</w:t>
      </w:r>
    </w:p>
    <w:p w:rsidR="00B73497" w:rsidRDefault="00B73497" w:rsidP="00B73497">
      <w:pPr>
        <w:shd w:val="clear" w:color="auto" w:fill="FFFFFF"/>
        <w:ind w:firstLine="720"/>
      </w:pPr>
      <w:r>
        <w:rPr>
          <w:b/>
        </w:rPr>
        <w:t>Квалификация: бакалавр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276"/>
        </w:tabs>
        <w:spacing w:line="276" w:lineRule="auto"/>
        <w:ind w:firstLine="993"/>
      </w:pPr>
    </w:p>
    <w:p w:rsidR="00B73497" w:rsidRDefault="00B73497" w:rsidP="00B73497">
      <w:pPr>
        <w:pStyle w:val="1"/>
        <w:tabs>
          <w:tab w:val="left" w:pos="851"/>
          <w:tab w:val="left" w:pos="1276"/>
        </w:tabs>
        <w:spacing w:before="0"/>
        <w:ind w:firstLine="99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ХАРАКТЕРИСТИКА ПРОФЕССИОНАЛЬНОЙ ДЕЯТЕЛЬНОСТИ ВЫПУСКНИКА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  <w:iCs/>
        </w:rPr>
      </w:pPr>
      <w:r>
        <w:rPr>
          <w:b/>
          <w:iCs/>
        </w:rPr>
        <w:t xml:space="preserve"> Область профессиональной деятельности выпускника включает:</w:t>
      </w:r>
    </w:p>
    <w:p w:rsidR="00B73497" w:rsidRDefault="00B73497" w:rsidP="00B73497">
      <w:pPr>
        <w:widowControl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Работа в образовательных организациях профессионального и высшего образования, в профильных академических институтах и научно-исследовательских институтах;</w:t>
      </w:r>
    </w:p>
    <w:p w:rsidR="00B73497" w:rsidRDefault="00B73497" w:rsidP="00B73497">
      <w:pPr>
        <w:widowControl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В музеях, архивах, туристическо-экскурсионных организациях.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  <w:iCs/>
        </w:rPr>
      </w:pPr>
      <w:r>
        <w:rPr>
          <w:b/>
          <w:iCs/>
        </w:rPr>
        <w:t>Объекты профессиональной деятельности выпускника: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</w:pPr>
      <w:r>
        <w:t>Исторические процессы и явления в их социокультурных, политических, экономических измерениях и их отражение в исторических источниках.</w:t>
      </w:r>
    </w:p>
    <w:p w:rsidR="00B73497" w:rsidRDefault="00B73497" w:rsidP="00B73497">
      <w:pPr>
        <w:widowControl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Образовательные системы.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  <w:bCs/>
          <w:iCs/>
          <w:spacing w:val="-7"/>
        </w:rPr>
      </w:pPr>
      <w:r>
        <w:rPr>
          <w:b/>
          <w:bCs/>
          <w:iCs/>
          <w:spacing w:val="-7"/>
        </w:rPr>
        <w:t>3.3. Виды профессиональной деятельности выпускника: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  <w:bCs/>
          <w:iCs/>
          <w:spacing w:val="-7"/>
        </w:rPr>
      </w:pPr>
      <w:r>
        <w:rPr>
          <w:b/>
          <w:bCs/>
          <w:iCs/>
          <w:spacing w:val="-7"/>
        </w:rPr>
        <w:lastRenderedPageBreak/>
        <w:t>Научно-исследовательская</w:t>
      </w:r>
    </w:p>
    <w:p w:rsidR="00B73497" w:rsidRDefault="00B73497" w:rsidP="00B73497">
      <w:pPr>
        <w:widowControl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Использование навыков работы в архивах, музеях, библиотеках;</w:t>
      </w:r>
    </w:p>
    <w:p w:rsidR="00B73497" w:rsidRDefault="00B73497" w:rsidP="00B73497">
      <w:pPr>
        <w:widowControl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Поиск необходимой информации в библиотечных и электронных каталогах, в сетевых ресурсах;</w:t>
      </w:r>
    </w:p>
    <w:p w:rsidR="00B73497" w:rsidRDefault="00B73497" w:rsidP="00B73497">
      <w:pPr>
        <w:widowControl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Подготовка обзоров, аннотаций, составление рефератов и библиографии по тематике проводимых исследований.</w:t>
      </w: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  <w:bCs/>
          <w:iCs/>
          <w:spacing w:val="-7"/>
        </w:rPr>
      </w:pPr>
      <w:r>
        <w:rPr>
          <w:b/>
          <w:bCs/>
          <w:iCs/>
          <w:spacing w:val="-7"/>
        </w:rPr>
        <w:t>Педагогическая</w:t>
      </w:r>
    </w:p>
    <w:p w:rsidR="00B73497" w:rsidRDefault="00B73497" w:rsidP="00B73497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Практическое использование знаний основ педагогической деятельности в преподавании курса истории в образовательных организациях;</w:t>
      </w:r>
    </w:p>
    <w:p w:rsidR="00B73497" w:rsidRDefault="00B73497" w:rsidP="00B73497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Реализация в процессе преподавания истории в образовательных организациях основных задач: воспитание патриотизма, уважение к истории и традициям нашей страны, к правами свободам человека, демократическим принципам общественной жизни; усвоение знаний о важнейших событиях, процессах и явлениях отечественной и всемирной истории в их взаимосвязи и хронологической последовательности;</w:t>
      </w:r>
    </w:p>
    <w:p w:rsidR="00B73497" w:rsidRDefault="00B73497" w:rsidP="00B73497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Овладение элементарными методами исторического познания, навыками работы с различными источниками исторической информации;</w:t>
      </w:r>
    </w:p>
    <w:p w:rsidR="00B73497" w:rsidRDefault="00B73497" w:rsidP="00B73497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Формирование ценностных ориентиров в ходе ознакомления с исторически сложившимися культурными, религиозными, этно-национальными традициями.</w:t>
      </w:r>
    </w:p>
    <w:p w:rsidR="00B73497" w:rsidRDefault="00B73497" w:rsidP="00B73497">
      <w:pPr>
        <w:widowControl/>
        <w:tabs>
          <w:tab w:val="left" w:pos="851"/>
          <w:tab w:val="left" w:pos="1134"/>
          <w:tab w:val="left" w:pos="1276"/>
        </w:tabs>
        <w:spacing w:line="276" w:lineRule="auto"/>
        <w:ind w:firstLine="709"/>
      </w:pPr>
    </w:p>
    <w:p w:rsidR="00B73497" w:rsidRDefault="00B73497" w:rsidP="00B73497">
      <w:pPr>
        <w:tabs>
          <w:tab w:val="num" w:pos="0"/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rPr>
          <w:b/>
        </w:rPr>
        <w:t>Задачи профессиональной деятельности выпускника:</w:t>
      </w:r>
    </w:p>
    <w:p w:rsidR="00B73497" w:rsidRDefault="00B73497" w:rsidP="00B73497">
      <w:pPr>
        <w:pStyle w:val="af9"/>
        <w:tabs>
          <w:tab w:val="num" w:pos="454"/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b/>
        </w:rPr>
      </w:pPr>
      <w:r>
        <w:rPr>
          <w:b/>
        </w:rPr>
        <w:t>В области научно-исследовательской деятельности:</w:t>
      </w:r>
    </w:p>
    <w:p w:rsidR="00B73497" w:rsidRDefault="00B73497" w:rsidP="00B73497">
      <w:pPr>
        <w:pStyle w:val="af9"/>
        <w:numPr>
          <w:ilvl w:val="0"/>
          <w:numId w:val="9"/>
        </w:numPr>
        <w:tabs>
          <w:tab w:val="num" w:pos="681"/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анализ, систематизация и обобщение результатов научных исследований в сфере образования, в сфере исторической науки, теории и методики преподавания истории при решении конкретных научно-исследовательских задач;</w:t>
      </w:r>
    </w:p>
    <w:p w:rsidR="00B73497" w:rsidRDefault="00B73497" w:rsidP="00B73497">
      <w:pPr>
        <w:pStyle w:val="af9"/>
        <w:numPr>
          <w:ilvl w:val="0"/>
          <w:numId w:val="9"/>
        </w:numPr>
        <w:tabs>
          <w:tab w:val="num" w:pos="681"/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проектирование, организация, реализация и оценка результатов научного исследования в сфере образования с использованием современных методов исторической науки и современных информационных технологий;</w:t>
      </w:r>
    </w:p>
    <w:p w:rsidR="00B73497" w:rsidRDefault="00B73497" w:rsidP="00B73497">
      <w:pPr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использование имеющихся возможностей образовательной среды и проектирование новых условий, в том числе информационных, для решения научно-исследовательских задач;</w:t>
      </w:r>
    </w:p>
    <w:p w:rsidR="00B73497" w:rsidRDefault="00B73497" w:rsidP="00B73497">
      <w:pPr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проведение и анализ результатов научного исследования в сфере науки и области образования с использованием современных научных методов и технологий.</w:t>
      </w:r>
    </w:p>
    <w:p w:rsidR="00B73497" w:rsidRDefault="00B73497" w:rsidP="00B73497">
      <w:pPr>
        <w:tabs>
          <w:tab w:val="num" w:pos="0"/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</w:rPr>
      </w:pPr>
    </w:p>
    <w:p w:rsidR="00B73497" w:rsidRDefault="00B73497" w:rsidP="00B73497">
      <w:pPr>
        <w:tabs>
          <w:tab w:val="num" w:pos="0"/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rPr>
          <w:b/>
        </w:rPr>
        <w:t xml:space="preserve">В области педагогической деятельности: </w:t>
      </w:r>
    </w:p>
    <w:p w:rsidR="00B73497" w:rsidRDefault="00B73497" w:rsidP="00B73497">
      <w:pPr>
        <w:tabs>
          <w:tab w:val="num" w:pos="0"/>
          <w:tab w:val="left" w:pos="851"/>
          <w:tab w:val="left" w:pos="1134"/>
          <w:tab w:val="left" w:pos="1276"/>
        </w:tabs>
        <w:spacing w:line="276" w:lineRule="auto"/>
        <w:ind w:firstLine="709"/>
      </w:pPr>
      <w:r>
        <w:t>– организация процесса воспитания в сфере образования с использованием технологий, отражающих специфику предметной области и соответствующих психофизическим особенностям обучающихся, в том числе их особым образовательным потребностям;</w:t>
      </w:r>
    </w:p>
    <w:p w:rsidR="00B73497" w:rsidRDefault="00B73497" w:rsidP="00B73497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lastRenderedPageBreak/>
        <w:t xml:space="preserve">реализация в процессе преподавания истории в образовательных организациях задач воспитания патриотизма, уважения к истории и традициям нашей страны, к правам и свободам человека, демократическим принципам общественной жизни; </w:t>
      </w:r>
    </w:p>
    <w:p w:rsidR="00B73497" w:rsidRDefault="00B73497" w:rsidP="00B73497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</w:pPr>
      <w:r>
        <w:t>усвоение знаний о важнейших событиях, процессах и явлениях отечественной и всемирной истории в их взаимосвязи и хронологической последовательности;</w:t>
      </w:r>
    </w:p>
    <w:p w:rsidR="00B73497" w:rsidRDefault="00B73497" w:rsidP="00B73497">
      <w:pPr>
        <w:tabs>
          <w:tab w:val="num" w:pos="0"/>
          <w:tab w:val="left" w:pos="851"/>
          <w:tab w:val="left" w:pos="1134"/>
          <w:tab w:val="left" w:pos="1276"/>
        </w:tabs>
        <w:spacing w:line="276" w:lineRule="auto"/>
        <w:ind w:firstLine="709"/>
      </w:pPr>
      <w:r>
        <w:t xml:space="preserve">– организация взаимодействия с коллегами, родителями, взаимодействие с социальными партнерами, в том числе с иностранными; </w:t>
      </w:r>
    </w:p>
    <w:p w:rsidR="00B73497" w:rsidRDefault="00B73497" w:rsidP="00B73497">
      <w:pPr>
        <w:tabs>
          <w:tab w:val="num" w:pos="0"/>
          <w:tab w:val="left" w:pos="851"/>
          <w:tab w:val="left" w:pos="1134"/>
          <w:tab w:val="left" w:pos="1276"/>
        </w:tabs>
        <w:spacing w:line="276" w:lineRule="auto"/>
        <w:ind w:firstLine="709"/>
      </w:pPr>
      <w:r>
        <w:t xml:space="preserve">– осуществление профессионального самообразования и личностного роста. </w:t>
      </w:r>
    </w:p>
    <w:p w:rsidR="00B73497" w:rsidRDefault="00B73497" w:rsidP="00B73497">
      <w:pPr>
        <w:pStyle w:val="1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</w:p>
    <w:p w:rsidR="00B73497" w:rsidRDefault="00B73497" w:rsidP="00B73497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spacing w:line="276" w:lineRule="auto"/>
        <w:ind w:firstLine="709"/>
        <w:jc w:val="left"/>
      </w:pPr>
      <w:r>
        <w:t xml:space="preserve">В результате освоения образовательной программы </w:t>
      </w:r>
      <w:r>
        <w:rPr>
          <w:bCs/>
        </w:rPr>
        <w:t xml:space="preserve">по направлению подготовки </w:t>
      </w:r>
      <w:r>
        <w:rPr>
          <w:b/>
          <w:iCs/>
        </w:rPr>
        <w:t>46.03.01 ИСТОРИЯ</w:t>
      </w:r>
      <w:r>
        <w:rPr>
          <w:b/>
        </w:rPr>
        <w:t xml:space="preserve"> профиль «Историческое краеведение» </w:t>
      </w:r>
      <w:r>
        <w:t>у выпускника должны быть сформированы следующие компетенции:</w:t>
      </w:r>
    </w:p>
    <w:p w:rsidR="00B73497" w:rsidRDefault="00B73497" w:rsidP="00B73497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spacing w:line="276" w:lineRule="auto"/>
        <w:ind w:firstLine="709"/>
        <w:jc w:val="left"/>
      </w:pP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rPr>
          <w:b/>
        </w:rPr>
        <w:t>Общекультурные компетенции: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основы философских знаний для формирования мировоззренческой позиции (ОК-1);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 (ОК-2);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основы экономических знаний в различных сферах жизнедеятельности (ОК-3);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основы правовых знаний в различных сферах жизнедеятельности (ОК-4);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jc w:val="left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к самоорганизации и самообразованию (ОК-7);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B73497" w:rsidRDefault="00B73497" w:rsidP="00B73497">
      <w:pPr>
        <w:pStyle w:val="Style11"/>
        <w:widowControl/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B73497" w:rsidRDefault="00B73497" w:rsidP="00B73497">
      <w:pPr>
        <w:pStyle w:val="Style11"/>
        <w:widowControl/>
        <w:tabs>
          <w:tab w:val="left" w:pos="851"/>
          <w:tab w:val="left" w:pos="993"/>
          <w:tab w:val="left" w:pos="1134"/>
          <w:tab w:val="left" w:pos="1276"/>
        </w:tabs>
        <w:spacing w:line="276" w:lineRule="auto"/>
        <w:ind w:firstLine="709"/>
        <w:rPr>
          <w:rStyle w:val="FontStyle39"/>
          <w:sz w:val="24"/>
          <w:szCs w:val="24"/>
        </w:rPr>
      </w:pPr>
    </w:p>
    <w:p w:rsidR="00B73497" w:rsidRDefault="00B73497" w:rsidP="00B7349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rPr>
          <w:b/>
        </w:rPr>
        <w:t>Общепрофессиональные компетенции:</w:t>
      </w:r>
    </w:p>
    <w:p w:rsidR="00B73497" w:rsidRDefault="00B73497" w:rsidP="00B73497">
      <w:pPr>
        <w:pStyle w:val="Style11"/>
        <w:widowControl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B73497" w:rsidRDefault="00B73497" w:rsidP="00B73497">
      <w:pPr>
        <w:pStyle w:val="Style11"/>
        <w:widowControl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осуществлять обучение, воспитание и развитие с учетом социальных, способностью находить организационно-управленческие решения в нестандартных ситуациях и готовность нести за них ответственность (ОПК-2);</w:t>
      </w:r>
    </w:p>
    <w:p w:rsidR="00B73497" w:rsidRDefault="00B73497" w:rsidP="00B73497">
      <w:pPr>
        <w:pStyle w:val="Style11"/>
        <w:widowControl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в познавательной и профессиональной деятельности элементы естественнонаучного и математического знания (ОПК-3).</w:t>
      </w:r>
    </w:p>
    <w:p w:rsidR="00B73497" w:rsidRDefault="00B73497" w:rsidP="00B73497">
      <w:pPr>
        <w:pStyle w:val="Style11"/>
        <w:widowControl/>
        <w:tabs>
          <w:tab w:val="left" w:pos="851"/>
          <w:tab w:val="left" w:pos="1134"/>
          <w:tab w:val="left" w:pos="1276"/>
        </w:tabs>
        <w:spacing w:line="276" w:lineRule="auto"/>
        <w:ind w:firstLine="709"/>
        <w:jc w:val="left"/>
        <w:rPr>
          <w:rStyle w:val="FontStyle39"/>
          <w:sz w:val="24"/>
          <w:szCs w:val="24"/>
        </w:rPr>
      </w:pPr>
    </w:p>
    <w:p w:rsidR="00B73497" w:rsidRDefault="00B73497" w:rsidP="00B73497">
      <w:pPr>
        <w:pStyle w:val="Style11"/>
        <w:widowControl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Профессиональные компетенции: 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в исторических исследованиях базовые знания в области всеобщей и отечественной истории (ПК-1);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в исторических исследованиях базовые знания в области археологии и этнологии (ПК-2);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 (ПК-3);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использовать в исторических исследованиях базовые знания в области теории и методологии исторической науки (ПК-4);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понимать, критически анализировать и использовать базовую историческую информацию (ПК-6);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к критическому восприятию концепций различных историографических школ (ПК-7);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 (ПК-8);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к работе в архивах и музеях, библиотеках, владением навыками поиска необходимой информации в электронных каталогах и в сетевых ресурсах (ПК-9);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к составлению обзоров, аннотаций, рефератов и библиографии по тематике проводимых исследований (ПК-10);</w:t>
      </w:r>
    </w:p>
    <w:p w:rsidR="00B73497" w:rsidRDefault="00B73497" w:rsidP="00B73497">
      <w:pPr>
        <w:pStyle w:val="Style11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709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способностью применять основы педагогической деятельности в преподавании курса истории в общеобразовательных организациях (ПК-11).</w:t>
      </w:r>
    </w:p>
    <w:p w:rsidR="00B73497" w:rsidRDefault="00B73497" w:rsidP="00B73497">
      <w:pPr>
        <w:pStyle w:val="Style11"/>
        <w:widowControl/>
        <w:tabs>
          <w:tab w:val="left" w:pos="851"/>
          <w:tab w:val="left" w:pos="1134"/>
          <w:tab w:val="left" w:pos="1276"/>
        </w:tabs>
        <w:spacing w:line="276" w:lineRule="auto"/>
        <w:ind w:firstLine="709"/>
        <w:rPr>
          <w:rStyle w:val="FontStyle39"/>
          <w:sz w:val="24"/>
          <w:szCs w:val="24"/>
        </w:rPr>
      </w:pPr>
    </w:p>
    <w:p w:rsidR="00B73497" w:rsidRDefault="00B73497" w:rsidP="00B73497">
      <w:pPr>
        <w:pStyle w:val="Style11"/>
        <w:widowControl/>
        <w:tabs>
          <w:tab w:val="left" w:pos="851"/>
          <w:tab w:val="left" w:pos="1276"/>
        </w:tabs>
        <w:spacing w:line="276" w:lineRule="auto"/>
        <w:ind w:firstLine="993"/>
        <w:rPr>
          <w:rStyle w:val="FontStyle39"/>
          <w:sz w:val="24"/>
          <w:szCs w:val="24"/>
        </w:rPr>
      </w:pPr>
    </w:p>
    <w:p w:rsidR="00B73497" w:rsidRDefault="00B73497" w:rsidP="00B73497">
      <w:pPr>
        <w:widowControl/>
        <w:spacing w:line="276" w:lineRule="auto"/>
        <w:ind w:firstLine="0"/>
        <w:jc w:val="left"/>
        <w:rPr>
          <w:bCs/>
        </w:rPr>
        <w:sectPr w:rsidR="00B73497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B73497" w:rsidRDefault="00B73497" w:rsidP="00B73497">
      <w:pPr>
        <w:jc w:val="center"/>
        <w:rPr>
          <w:b/>
        </w:rPr>
      </w:pPr>
      <w:r>
        <w:rPr>
          <w:b/>
        </w:rPr>
        <w:lastRenderedPageBreak/>
        <w:t>Матрица соответствия компетенций и составных частей ОПОП ВО</w:t>
      </w:r>
    </w:p>
    <w:tbl>
      <w:tblPr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3971"/>
        <w:gridCol w:w="426"/>
        <w:gridCol w:w="852"/>
        <w:gridCol w:w="850"/>
        <w:gridCol w:w="851"/>
        <w:gridCol w:w="709"/>
        <w:gridCol w:w="850"/>
        <w:gridCol w:w="709"/>
        <w:gridCol w:w="850"/>
        <w:gridCol w:w="851"/>
        <w:gridCol w:w="850"/>
        <w:gridCol w:w="851"/>
        <w:gridCol w:w="850"/>
        <w:gridCol w:w="709"/>
      </w:tblGrid>
      <w:tr w:rsidR="00B73497" w:rsidTr="00B73497">
        <w:trPr>
          <w:trHeight w:val="285"/>
        </w:trPr>
        <w:tc>
          <w:tcPr>
            <w:tcW w:w="1135" w:type="dxa"/>
            <w:vMerge w:val="restart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Б1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Дисциплины (модули)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ОПК-3</w:t>
            </w:r>
          </w:p>
        </w:tc>
      </w:tr>
      <w:tr w:rsidR="00B73497" w:rsidTr="00B73497">
        <w:trPr>
          <w:trHeight w:val="285"/>
        </w:trPr>
        <w:tc>
          <w:tcPr>
            <w:tcW w:w="5104" w:type="dxa"/>
            <w:vMerge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Философия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Безопасность жизнедеятельности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ОПК-2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России до конца XVII века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России XVIII века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России XIX века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Новейшая история России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первобытного общества и Древнего Востока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Древней Греции и Древнего Рима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Средних веков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Новая история стран Запада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Новейшая история стран Запада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Новая и новейшая история стран Азии и Африки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Южных и Западных славян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Археология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Источниковедение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исторической науки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Этнология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Теория и методология исторической науки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Вспомогательные исторические дисциплины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Историческая география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Б1.Б.23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ОК-8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ОК-9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Историческая политология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Логика и культура мышления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Социология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Экология языка: культура устной и письменной речи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Математика и информатика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ОПК-3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70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Использование информационных и коммуникационных технологий в профессиональной деятельности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Естественнонаучная картина мира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ОПК-3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Публичная история: историческое знание и общество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Устная история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Основы музееведения и архивоведения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Введение в историческое исследование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Историческое краеведение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Донского края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казачества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Теория и история отечественной культуры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Теория и методика экскурсионного дела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Б1.В.ОД.18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Общая педагогика и психология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ОК-4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ОПК-2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ПК-11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lastRenderedPageBreak/>
              <w:t>Б1.В.ОД.19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Теория и методика преподавания истории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ПК-11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Элективные курсы по физической культуре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ОК-8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ОК-9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мировых религий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Христианство и ислам на Северном Кавказе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Археология Дона и Приазовья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Первобытное общество Дона и Приазовья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Б1.В.ДВ.3.1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Генеалогия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Б1.В.ДВ.3.2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Семейная история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Б1.В.ДВ.4.1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Методика организации научно-исследовательской работы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Б1.В.ДВ.4.2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Исследовательско-проектная деятельность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Б1.В.ДВ.5.1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Абсолютизм в России: истоки, этапы формирования, последствия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Б1.В.ДВ.5.2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Власть и проблемы парламентаризма в России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Б1.В.ДВ.6.1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Эго-источники в системе современного исторического знания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Б1.В.ДВ.6.2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Повседневность эпохи социализма в источниках личного происхождения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Б1.В.ДВ.7.1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Политика памяти и историческая наука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Б1.В.ДВ.7.2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Политика памяти в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постсоветчских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государствах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Б1.В.ДВ.8.1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Юг России в годы Великой Отечественной войны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70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Б1.В.ДВ.8.2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Система образования в Юга России в годы ВОВ: трансформация, адаптация, особенности деятельности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ОК-7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Б1.В.ДВ.9.1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повседневности: проблемы изучения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Б1.В.ДВ.9.2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Локальная история 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микроисторические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исследования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Б1.В.ДВ.10.1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Этнонациональное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пространство Донского региона в прошлом и настоящем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70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Б1.В.ДВ.10.2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Национальный фактор и история межнациональных отношений народов Юга России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Базы данных в исторических исследованиях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Историческая информатика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Местное самоуправление в России: исторический опыт и традиции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49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История государственного управления в России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Б1.В.ДВ.13.1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Военно-историческая антропология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Б1.В.ДВ.13.2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Военная история Юга России XIX-XX вв.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70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vMerge w:val="restart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Б2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ПК-5</w:t>
            </w:r>
          </w:p>
        </w:tc>
      </w:tr>
      <w:tr w:rsidR="00B73497" w:rsidTr="00B73497">
        <w:trPr>
          <w:trHeight w:val="285"/>
        </w:trPr>
        <w:tc>
          <w:tcPr>
            <w:tcW w:w="5104" w:type="dxa"/>
            <w:vMerge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ПК-11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70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Б2.У.1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Практика по получению первичных профессиональных умений и навыков (археологическая)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70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lastRenderedPageBreak/>
              <w:t>Б2.У.2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Практика по получению первичных профессиональных умений и навыков (архивно-музейная)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70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Б2.П.1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Практика по получению профессиональных умений и опыта профессиональной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деятельности  (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педагогическая практика)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ОПК-2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vMerge w:val="restart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Б2.П.2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Преддипломная практика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ОК-4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</w:tr>
      <w:tr w:rsidR="00B73497" w:rsidTr="00B73497">
        <w:trPr>
          <w:trHeight w:val="285"/>
        </w:trPr>
        <w:tc>
          <w:tcPr>
            <w:tcW w:w="5104" w:type="dxa"/>
            <w:vMerge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ПК-11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Б2.Н.1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Научно-исследовательская работа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120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vMerge w:val="restart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Б3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ОК-6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ОПК-3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ПК-4</w:t>
            </w:r>
          </w:p>
        </w:tc>
      </w:tr>
      <w:tr w:rsidR="00B73497" w:rsidTr="00B73497">
        <w:trPr>
          <w:trHeight w:val="285"/>
        </w:trPr>
        <w:tc>
          <w:tcPr>
            <w:tcW w:w="5104" w:type="dxa"/>
            <w:vMerge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ПК-5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ПК-6</w:t>
            </w:r>
          </w:p>
        </w:tc>
        <w:tc>
          <w:tcPr>
            <w:tcW w:w="851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ПК-7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ПК-8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ПК-9</w:t>
            </w:r>
          </w:p>
        </w:tc>
        <w:tc>
          <w:tcPr>
            <w:tcW w:w="709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ПК-10</w:t>
            </w:r>
          </w:p>
        </w:tc>
        <w:tc>
          <w:tcPr>
            <w:tcW w:w="850" w:type="dxa"/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ПК-11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B73497" w:rsidTr="00B73497">
        <w:trPr>
          <w:trHeight w:val="120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73497" w:rsidTr="00B73497">
        <w:trPr>
          <w:trHeight w:val="285"/>
        </w:trPr>
        <w:tc>
          <w:tcPr>
            <w:tcW w:w="1135" w:type="dxa"/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ФТД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Факультативы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73497" w:rsidRDefault="00B73497">
            <w:pPr>
              <w:widowControl/>
              <w:spacing w:line="256" w:lineRule="auto"/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B73497" w:rsidRDefault="00B73497" w:rsidP="00B73497">
      <w:pPr>
        <w:jc w:val="center"/>
        <w:rPr>
          <w:b/>
        </w:rPr>
      </w:pPr>
    </w:p>
    <w:p w:rsidR="00B73497" w:rsidRDefault="00B73497" w:rsidP="00B73497">
      <w:pPr>
        <w:ind w:firstLine="0"/>
        <w:jc w:val="left"/>
        <w:rPr>
          <w:b/>
          <w:bCs/>
          <w:sz w:val="20"/>
          <w:szCs w:val="20"/>
        </w:rPr>
      </w:pPr>
    </w:p>
    <w:p w:rsidR="00B73497" w:rsidRDefault="00B73497" w:rsidP="00B73497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УЧЕБНЫЙ ПЛАН И ГРАФИК УЧЕБНОГО ПРОЦЕССА</w:t>
      </w:r>
    </w:p>
    <w:p w:rsidR="00B73497" w:rsidRDefault="00B73497" w:rsidP="00B73497">
      <w:pPr>
        <w:pStyle w:val="1"/>
        <w:spacing w:before="0"/>
        <w:ind w:left="192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(документы, регламентирующие содержание и организацию образовательного процесса при реализации ОПОП бакалавриата по направлению 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46.03.01 История) </w:t>
      </w:r>
    </w:p>
    <w:p w:rsidR="00B73497" w:rsidRDefault="00B73497" w:rsidP="00B73497"/>
    <w:p w:rsidR="00B73497" w:rsidRDefault="00B73497" w:rsidP="00B73497">
      <w:pPr>
        <w:pStyle w:val="4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Учебный план </w:t>
      </w:r>
      <w:r>
        <w:rPr>
          <w:rFonts w:ascii="Times New Roman" w:hAnsi="Times New Roman" w:cs="Times New Roman"/>
          <w:i w:val="0"/>
          <w:color w:val="auto"/>
        </w:rPr>
        <w:t xml:space="preserve">по направлению подготовки </w:t>
      </w:r>
      <w:r>
        <w:rPr>
          <w:rFonts w:ascii="Times New Roman" w:hAnsi="Times New Roman" w:cs="Times New Roman"/>
          <w:b/>
          <w:i w:val="0"/>
          <w:color w:val="auto"/>
        </w:rPr>
        <w:t xml:space="preserve">46.03.01 ИСТОРИЯ профиль «Историческое краеведение» </w:t>
      </w:r>
      <w:r>
        <w:rPr>
          <w:rFonts w:ascii="Times New Roman" w:hAnsi="Times New Roman" w:cs="Times New Roman"/>
          <w:i w:val="0"/>
          <w:color w:val="auto"/>
        </w:rPr>
        <w:t xml:space="preserve">определяет перечень и последовательность освоения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 </w:t>
      </w:r>
      <w:proofErr w:type="gramStart"/>
      <w:r>
        <w:rPr>
          <w:rFonts w:ascii="Times New Roman" w:hAnsi="Times New Roman" w:cs="Times New Roman"/>
          <w:i w:val="0"/>
          <w:color w:val="auto"/>
        </w:rPr>
        <w:t>На основе учебного</w:t>
      </w:r>
      <w:r w:rsidR="007A27F8">
        <w:rPr>
          <w:rFonts w:ascii="Times New Roman" w:hAnsi="Times New Roman" w:cs="Times New Roman"/>
          <w:i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</w:rPr>
        <w:t>плана</w:t>
      </w:r>
      <w:proofErr w:type="gramEnd"/>
      <w:r>
        <w:rPr>
          <w:rFonts w:ascii="Times New Roman" w:hAnsi="Times New Roman" w:cs="Times New Roman"/>
          <w:i w:val="0"/>
          <w:color w:val="auto"/>
        </w:rPr>
        <w:t xml:space="preserve"> для каждого обучающегося формируется индивидуальный учебный план, который обеспечивает индивидуализацию содержания подготовки обучающегося.</w:t>
      </w:r>
    </w:p>
    <w:p w:rsidR="00B73497" w:rsidRDefault="00B73497" w:rsidP="007A27F8">
      <w:pPr>
        <w:tabs>
          <w:tab w:val="left" w:pos="1134"/>
        </w:tabs>
        <w:autoSpaceDE w:val="0"/>
        <w:autoSpaceDN w:val="0"/>
        <w:adjustRightInd w:val="0"/>
        <w:spacing w:line="260" w:lineRule="atLeast"/>
        <w:ind w:firstLine="709"/>
      </w:pPr>
      <w: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B73497" w:rsidRDefault="00B73497" w:rsidP="007A27F8">
      <w:pPr>
        <w:pStyle w:val="af6"/>
        <w:numPr>
          <w:ilvl w:val="0"/>
          <w:numId w:val="14"/>
        </w:numPr>
        <w:shd w:val="clear" w:color="auto" w:fill="FFFFFF"/>
        <w:tabs>
          <w:tab w:val="left" w:pos="1134"/>
          <w:tab w:val="left" w:pos="4666"/>
        </w:tabs>
        <w:ind w:left="0" w:firstLine="709"/>
        <w:rPr>
          <w:i/>
        </w:rPr>
      </w:pPr>
      <w:r>
        <w:rPr>
          <w:i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B73497" w:rsidRDefault="00B73497" w:rsidP="00B73497">
      <w:pPr>
        <w:pStyle w:val="af6"/>
        <w:shd w:val="clear" w:color="auto" w:fill="FFFFFF"/>
        <w:tabs>
          <w:tab w:val="left" w:pos="4666"/>
        </w:tabs>
        <w:ind w:left="360" w:firstLine="0"/>
        <w:rPr>
          <w:i/>
        </w:rPr>
      </w:pPr>
    </w:p>
    <w:p w:rsidR="00B73497" w:rsidRDefault="00B73497" w:rsidP="00B73497">
      <w:pPr>
        <w:pStyle w:val="1"/>
        <w:numPr>
          <w:ilvl w:val="0"/>
          <w:numId w:val="14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РАБОЧИЕ ПРОГРАММЫ ДИСЦИПЛИН/МОДУЛЕЙ</w:t>
      </w:r>
    </w:p>
    <w:p w:rsidR="00B73497" w:rsidRDefault="00B73497" w:rsidP="00B73497">
      <w:pPr>
        <w:pStyle w:val="af6"/>
        <w:shd w:val="clear" w:color="auto" w:fill="FFFFFF"/>
        <w:tabs>
          <w:tab w:val="left" w:pos="4666"/>
        </w:tabs>
        <w:ind w:left="0" w:firstLine="709"/>
      </w:pPr>
      <w: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B73497" w:rsidRDefault="00B73497" w:rsidP="00B73497">
      <w:pPr>
        <w:pStyle w:val="af6"/>
        <w:shd w:val="clear" w:color="auto" w:fill="FFFFFF"/>
        <w:ind w:left="0" w:firstLine="709"/>
        <w:rPr>
          <w:i/>
        </w:rPr>
      </w:pPr>
      <w:r>
        <w:rPr>
          <w:i/>
        </w:rPr>
        <w:t>Аннотации рабочих программ дисциплин представлены в приложении 1.</w:t>
      </w:r>
    </w:p>
    <w:p w:rsidR="00B73497" w:rsidRDefault="00B73497" w:rsidP="00B73497">
      <w:pPr>
        <w:pStyle w:val="1"/>
        <w:spacing w:before="0"/>
        <w:ind w:left="14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73497" w:rsidRDefault="007A27F8" w:rsidP="00B73497">
      <w:pPr>
        <w:pStyle w:val="1"/>
        <w:spacing w:before="0"/>
        <w:ind w:left="142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33DD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E33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3497">
        <w:rPr>
          <w:rFonts w:ascii="Times New Roman" w:hAnsi="Times New Roman" w:cs="Times New Roman"/>
          <w:color w:val="auto"/>
          <w:sz w:val="24"/>
          <w:szCs w:val="24"/>
        </w:rPr>
        <w:t>ПРОГРАММЫ ПРАКТИК</w:t>
      </w:r>
    </w:p>
    <w:p w:rsidR="00B73497" w:rsidRDefault="00B73497" w:rsidP="00B73497">
      <w:pPr>
        <w:shd w:val="clear" w:color="auto" w:fill="FFFFFF"/>
        <w:spacing w:line="276" w:lineRule="auto"/>
        <w:ind w:firstLine="720"/>
      </w:pPr>
      <w:r>
        <w:t xml:space="preserve">При реализации образовательной программы по направлению подготовки </w:t>
      </w:r>
      <w:r>
        <w:rPr>
          <w:b/>
        </w:rPr>
        <w:t>46.03.01 ИСТОРИЯ</w:t>
      </w:r>
      <w:r>
        <w:t xml:space="preserve"> профиль </w:t>
      </w:r>
      <w:r>
        <w:rPr>
          <w:b/>
        </w:rPr>
        <w:t xml:space="preserve">«Историческое краеведение» </w:t>
      </w:r>
      <w:r>
        <w:t xml:space="preserve">учебным планом предусмотрены следующие практики: </w:t>
      </w:r>
    </w:p>
    <w:p w:rsidR="00B73497" w:rsidRDefault="00B73497" w:rsidP="00B73497">
      <w:pPr>
        <w:spacing w:line="276" w:lineRule="auto"/>
        <w:ind w:firstLine="709"/>
        <w:rPr>
          <w:b/>
        </w:rPr>
      </w:pPr>
      <w:r>
        <w:rPr>
          <w:b/>
        </w:rPr>
        <w:t>Практика по получению первичных профессиональных умений и навыков (археологическая);</w:t>
      </w:r>
    </w:p>
    <w:p w:rsidR="00B73497" w:rsidRDefault="00B73497" w:rsidP="00B73497">
      <w:pPr>
        <w:spacing w:line="276" w:lineRule="auto"/>
        <w:ind w:firstLine="709"/>
        <w:rPr>
          <w:b/>
        </w:rPr>
      </w:pPr>
      <w:r>
        <w:rPr>
          <w:b/>
        </w:rPr>
        <w:t xml:space="preserve">Практика по получению первичных профессиональных умений и навыков </w:t>
      </w:r>
      <w:r>
        <w:lastRenderedPageBreak/>
        <w:t>(а</w:t>
      </w:r>
      <w:r>
        <w:rPr>
          <w:b/>
        </w:rPr>
        <w:t>рхивно-музейная);</w:t>
      </w:r>
    </w:p>
    <w:p w:rsidR="00B73497" w:rsidRDefault="00B73497" w:rsidP="00B73497">
      <w:pPr>
        <w:spacing w:line="276" w:lineRule="auto"/>
        <w:ind w:firstLine="709"/>
        <w:rPr>
          <w:b/>
        </w:rPr>
      </w:pPr>
      <w:r>
        <w:rPr>
          <w:b/>
        </w:rPr>
        <w:t>Практика по получению первичных профессиональных умений и опыта профессиональной деятельности (педагогическая практика);</w:t>
      </w:r>
    </w:p>
    <w:p w:rsidR="00B73497" w:rsidRDefault="00B73497" w:rsidP="00B73497">
      <w:pPr>
        <w:spacing w:line="276" w:lineRule="auto"/>
        <w:ind w:firstLine="709"/>
        <w:rPr>
          <w:b/>
        </w:rPr>
      </w:pPr>
      <w:r>
        <w:rPr>
          <w:b/>
        </w:rPr>
        <w:t>Научно-исследовательская работа;</w:t>
      </w:r>
    </w:p>
    <w:p w:rsidR="00B73497" w:rsidRDefault="00B73497" w:rsidP="00B73497">
      <w:pPr>
        <w:spacing w:line="276" w:lineRule="auto"/>
        <w:ind w:firstLine="709"/>
        <w:rPr>
          <w:b/>
        </w:rPr>
      </w:pPr>
      <w:r>
        <w:rPr>
          <w:b/>
        </w:rPr>
        <w:t>Преддипломная практика.</w:t>
      </w:r>
    </w:p>
    <w:p w:rsidR="00B73497" w:rsidRDefault="00B73497" w:rsidP="007A27F8">
      <w:pPr>
        <w:shd w:val="clear" w:color="auto" w:fill="FFFFFF"/>
        <w:tabs>
          <w:tab w:val="left" w:pos="993"/>
        </w:tabs>
        <w:spacing w:line="276" w:lineRule="auto"/>
        <w:ind w:right="113" w:firstLine="709"/>
        <w:jc w:val="center"/>
        <w:rPr>
          <w:b/>
        </w:rPr>
      </w:pPr>
      <w:r>
        <w:rPr>
          <w:b/>
        </w:rPr>
        <w:t>Б2.У.1 Практика по получению первичных профессиональных умений и навыков (археологическая)</w:t>
      </w:r>
    </w:p>
    <w:p w:rsidR="00B73497" w:rsidRDefault="00B73497" w:rsidP="00B73497">
      <w:pPr>
        <w:pStyle w:val="af6"/>
        <w:numPr>
          <w:ilvl w:val="0"/>
          <w:numId w:val="15"/>
        </w:numPr>
        <w:tabs>
          <w:tab w:val="left" w:pos="426"/>
          <w:tab w:val="left" w:pos="851"/>
          <w:tab w:val="left" w:pos="993"/>
          <w:tab w:val="right" w:leader="underscore" w:pos="8505"/>
        </w:tabs>
        <w:spacing w:line="276" w:lineRule="auto"/>
        <w:ind w:left="0" w:right="113" w:firstLine="709"/>
      </w:pPr>
      <w:r>
        <w:rPr>
          <w:b/>
        </w:rPr>
        <w:t>Цель практики:</w:t>
      </w:r>
    </w:p>
    <w:p w:rsidR="00B73497" w:rsidRDefault="00B73497" w:rsidP="00B73497">
      <w:pPr>
        <w:pStyle w:val="af6"/>
        <w:tabs>
          <w:tab w:val="left" w:pos="426"/>
          <w:tab w:val="left" w:pos="851"/>
          <w:tab w:val="left" w:pos="993"/>
          <w:tab w:val="right" w:leader="underscore" w:pos="8505"/>
        </w:tabs>
        <w:spacing w:line="276" w:lineRule="auto"/>
        <w:ind w:left="0" w:right="113" w:firstLine="709"/>
      </w:pPr>
      <w:r>
        <w:t xml:space="preserve">Практика по получению первичных профессиональных умений и навыков имеет целью изучение основ архивного музейного дела, овладение навыками проведения отдельных видов учебных занятий по дисциплинам соответствующего профиля, приобретение </w:t>
      </w:r>
      <w:r>
        <w:rPr>
          <w:rStyle w:val="FontStyle21"/>
          <w:sz w:val="24"/>
          <w:szCs w:val="24"/>
        </w:rPr>
        <w:t xml:space="preserve">практических навыков </w:t>
      </w:r>
      <w:r>
        <w:t>научно-исследовательской работы при написании курсовых и выпускных квалификационных работ в архивных учреждениях;</w:t>
      </w:r>
    </w:p>
    <w:p w:rsidR="00B73497" w:rsidRDefault="00B73497" w:rsidP="00B73497">
      <w:pPr>
        <w:tabs>
          <w:tab w:val="left" w:pos="426"/>
          <w:tab w:val="left" w:pos="851"/>
          <w:tab w:val="left" w:pos="993"/>
          <w:tab w:val="right" w:leader="underscore" w:pos="8505"/>
        </w:tabs>
        <w:spacing w:line="276" w:lineRule="auto"/>
        <w:ind w:right="113" w:firstLine="709"/>
      </w:pPr>
      <w:r>
        <w:t>Практика по получению первичных профессиональных умений и навыков является составной частью учебного процесса подготовки бакалавра. Данный вид практики выполняет функции общепрофессиональной подготовки студентов-бакалавров к преподавательской деятельности.</w:t>
      </w:r>
    </w:p>
    <w:p w:rsidR="00B73497" w:rsidRDefault="00B73497" w:rsidP="00B73497">
      <w:pPr>
        <w:pStyle w:val="af9"/>
        <w:widowControl w:val="0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line="276" w:lineRule="auto"/>
        <w:ind w:left="0" w:right="113" w:firstLine="709"/>
      </w:pPr>
      <w:r>
        <w:rPr>
          <w:b/>
        </w:rPr>
        <w:t>Задачи практики:</w:t>
      </w:r>
    </w:p>
    <w:p w:rsidR="00B73497" w:rsidRDefault="00B73497" w:rsidP="00B73497">
      <w:pPr>
        <w:tabs>
          <w:tab w:val="left" w:pos="426"/>
          <w:tab w:val="left" w:pos="851"/>
          <w:tab w:val="left" w:pos="993"/>
          <w:tab w:val="left" w:pos="1080"/>
        </w:tabs>
        <w:spacing w:line="276" w:lineRule="auto"/>
        <w:ind w:right="113" w:firstLine="709"/>
      </w:pPr>
      <w:r>
        <w:rPr>
          <w:spacing w:val="-1"/>
        </w:rPr>
        <w:t xml:space="preserve">Основными задачами </w:t>
      </w:r>
      <w:r>
        <w:t>практики по получению первичных профессиональных умений и навыков</w:t>
      </w:r>
      <w:r>
        <w:rPr>
          <w:spacing w:val="-1"/>
        </w:rPr>
        <w:t xml:space="preserve"> студентов-бакалавров являются: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080"/>
        </w:tabs>
        <w:spacing w:line="276" w:lineRule="auto"/>
        <w:ind w:left="0" w:right="113" w:firstLine="709"/>
      </w:pPr>
      <w:r>
        <w:t>закрепление знаний, умений и навыков, полученных студентами в процессе изучения дисциплин педагогического профиля;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080"/>
        </w:tabs>
        <w:spacing w:line="276" w:lineRule="auto"/>
        <w:ind w:left="0" w:right="113" w:firstLine="709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овладение принципами распределения </w:t>
      </w:r>
      <w:r>
        <w:rPr>
          <w:rStyle w:val="FontStyle21"/>
          <w:rFonts w:ascii="Times New Roman" w:hAnsi="Times New Roman" w:cs="Times New Roman"/>
          <w:sz w:val="24"/>
          <w:szCs w:val="24"/>
        </w:rPr>
        <w:t>основных комплексов исторических источников в архивах федерального, регионального и муниципального уровня;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080"/>
        </w:tabs>
        <w:spacing w:line="276" w:lineRule="auto"/>
        <w:ind w:left="0" w:right="113" w:firstLine="709"/>
        <w:rPr>
          <w:spacing w:val="10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формирование представлений о современном составе, содержании документов федеральных, региональных, муниципальных и ведомственных архивов; отделов рукописей и редких фондов музеев и библиотек;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142"/>
          <w:tab w:val="left" w:pos="426"/>
          <w:tab w:val="left" w:pos="851"/>
          <w:tab w:val="left" w:pos="993"/>
          <w:tab w:val="left" w:pos="1080"/>
        </w:tabs>
        <w:spacing w:line="276" w:lineRule="auto"/>
        <w:ind w:left="0" w:right="113" w:firstLine="709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выработка основных навыков работы </w:t>
      </w:r>
      <w:r>
        <w:rPr>
          <w:rStyle w:val="FontStyle21"/>
          <w:rFonts w:ascii="Times New Roman" w:hAnsi="Times New Roman" w:cs="Times New Roman"/>
          <w:sz w:val="24"/>
          <w:szCs w:val="24"/>
        </w:rPr>
        <w:t>с научно-справочным аппаратом архивов и историческими источниками;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142"/>
          <w:tab w:val="left" w:pos="426"/>
          <w:tab w:val="left" w:pos="851"/>
          <w:tab w:val="left" w:pos="993"/>
          <w:tab w:val="left" w:pos="1080"/>
        </w:tabs>
        <w:spacing w:line="276" w:lineRule="auto"/>
        <w:ind w:left="0" w:right="113" w:firstLine="709"/>
      </w:pPr>
      <w:r>
        <w:t>закрепление навыков самообразования и самосовершенствования, содействие активизации научно-педагогической деятельности студентов-бакалавров.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73497" w:rsidTr="00B73497">
        <w:tc>
          <w:tcPr>
            <w:tcW w:w="14709" w:type="dxa"/>
          </w:tcPr>
          <w:p w:rsidR="00B73497" w:rsidRDefault="00B73497" w:rsidP="00B73497">
            <w:pPr>
              <w:pStyle w:val="2"/>
              <w:numPr>
                <w:ilvl w:val="0"/>
                <w:numId w:val="15"/>
              </w:numPr>
              <w:tabs>
                <w:tab w:val="left" w:pos="426"/>
                <w:tab w:val="left" w:pos="851"/>
                <w:tab w:val="left" w:pos="993"/>
              </w:tabs>
              <w:spacing w:before="0" w:line="276" w:lineRule="auto"/>
              <w:ind w:left="0" w:right="113" w:firstLine="709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Студент должен </w:t>
            </w:r>
          </w:p>
          <w:p w:rsidR="00B73497" w:rsidRDefault="00B73497">
            <w:pPr>
              <w:pStyle w:val="2"/>
              <w:tabs>
                <w:tab w:val="left" w:pos="426"/>
                <w:tab w:val="left" w:pos="851"/>
                <w:tab w:val="left" w:pos="993"/>
              </w:tabs>
              <w:spacing w:before="0" w:line="276" w:lineRule="auto"/>
              <w:ind w:right="113" w:firstLine="709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eastAsia="en-US"/>
              </w:rPr>
              <w:t>знать: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методику организации и проведения археологических экспедиций;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технику безопасности при работе на раскопках;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правовые акты, связанные с охраной и изучением памятников археологии.</w:t>
            </w:r>
          </w:p>
          <w:p w:rsidR="00B73497" w:rsidRDefault="00B73497">
            <w:pPr>
              <w:pStyle w:val="2"/>
              <w:tabs>
                <w:tab w:val="left" w:pos="426"/>
                <w:tab w:val="left" w:pos="851"/>
                <w:tab w:val="left" w:pos="993"/>
              </w:tabs>
              <w:spacing w:before="0" w:line="276" w:lineRule="auto"/>
              <w:ind w:right="113" w:firstLine="709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73497" w:rsidTr="00B73497">
        <w:tc>
          <w:tcPr>
            <w:tcW w:w="14709" w:type="dxa"/>
          </w:tcPr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76" w:lineRule="auto"/>
              <w:ind w:right="113" w:firstLine="709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уметь: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- ориентироваться на местности, используя компас и </w:t>
            </w:r>
            <w:r>
              <w:rPr>
                <w:lang w:val="en-US" w:eastAsia="en-US"/>
              </w:rPr>
              <w:t>GPS</w:t>
            </w:r>
            <w:r>
              <w:rPr>
                <w:lang w:eastAsia="en-US"/>
              </w:rPr>
              <w:t>-навигатор;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вести полевой дневник раскопок;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работать с инвентарем и теодолитом (нивелиром) в полевых условиях;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составлять полевую опись найденных артефактов;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фиксировать артефакты на план раскопа.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76" w:lineRule="auto"/>
              <w:ind w:right="113" w:firstLine="709"/>
              <w:rPr>
                <w:iCs/>
                <w:highlight w:val="yellow"/>
                <w:lang w:eastAsia="en-US"/>
              </w:rPr>
            </w:pPr>
          </w:p>
        </w:tc>
      </w:tr>
      <w:tr w:rsidR="00B73497" w:rsidTr="00B73497">
        <w:tc>
          <w:tcPr>
            <w:tcW w:w="14709" w:type="dxa"/>
            <w:hideMark/>
          </w:tcPr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 навыками: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  <w:tab w:val="left" w:pos="14601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- первичной консервации и реставрации находок в полевых и лабораторных </w:t>
            </w:r>
            <w:r>
              <w:rPr>
                <w:lang w:eastAsia="en-US"/>
              </w:rPr>
              <w:lastRenderedPageBreak/>
              <w:t>условиях;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фиксации археологических материалов;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-инструментальной съемки топографических планов памятников археологии;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установки и снятия палаточного лагеря;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113" w:firstLine="709"/>
              <w:rPr>
                <w:iCs/>
                <w:highlight w:val="yellow"/>
                <w:lang w:eastAsia="en-US"/>
              </w:rPr>
            </w:pPr>
            <w:r>
              <w:rPr>
                <w:lang w:eastAsia="en-US"/>
              </w:rPr>
              <w:t>-приемами рекультивации раскопа по окончании полевых исследований</w:t>
            </w:r>
          </w:p>
        </w:tc>
      </w:tr>
      <w:tr w:rsidR="00B73497" w:rsidTr="00B73497">
        <w:tc>
          <w:tcPr>
            <w:tcW w:w="14709" w:type="dxa"/>
            <w:hideMark/>
          </w:tcPr>
          <w:p w:rsidR="00B73497" w:rsidRDefault="00B73497" w:rsidP="00B73497">
            <w:pPr>
              <w:pStyle w:val="af6"/>
              <w:numPr>
                <w:ilvl w:val="0"/>
                <w:numId w:val="15"/>
              </w:numPr>
              <w:tabs>
                <w:tab w:val="left" w:pos="426"/>
                <w:tab w:val="left" w:pos="851"/>
                <w:tab w:val="left" w:pos="993"/>
              </w:tabs>
              <w:spacing w:line="276" w:lineRule="auto"/>
              <w:ind w:left="0" w:right="113" w:firstLine="709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lastRenderedPageBreak/>
              <w:t xml:space="preserve">У студента должны быть сформированы элементы следующих компетенций: 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результате прохождения данной учебной практики студенты должны приобрести следующие практические навыки, умения, освоить компетенции: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ПК-1 способностью использовать в исторических исследованиях базовые знания в области всеобщей и отечественной истории;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5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ПК-2 способностью использовать в исторических исследованиях базовые знания в области археологии и этнологии;</w:t>
            </w:r>
          </w:p>
          <w:p w:rsidR="00B73497" w:rsidRDefault="00B73497">
            <w:pPr>
              <w:tabs>
                <w:tab w:val="left" w:pos="426"/>
                <w:tab w:val="left" w:pos="851"/>
                <w:tab w:val="left" w:pos="993"/>
              </w:tabs>
              <w:spacing w:line="256" w:lineRule="auto"/>
              <w:ind w:firstLine="709"/>
              <w:rPr>
                <w:iCs/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ПК-6 способностью понимать, критически анализировать и использовать базовую историческую информацию</w:t>
            </w:r>
          </w:p>
        </w:tc>
      </w:tr>
    </w:tbl>
    <w:p w:rsidR="00B73497" w:rsidRDefault="00B73497" w:rsidP="00B73497">
      <w:pPr>
        <w:pStyle w:val="af0"/>
        <w:numPr>
          <w:ilvl w:val="0"/>
          <w:numId w:val="15"/>
        </w:numPr>
        <w:tabs>
          <w:tab w:val="left" w:pos="360"/>
          <w:tab w:val="left" w:pos="426"/>
          <w:tab w:val="left" w:pos="851"/>
          <w:tab w:val="left" w:pos="993"/>
        </w:tabs>
        <w:spacing w:line="276" w:lineRule="auto"/>
        <w:ind w:left="0" w:right="113" w:firstLine="709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проведения практики:</w:t>
      </w:r>
    </w:p>
    <w:p w:rsidR="00B73497" w:rsidRDefault="00B73497" w:rsidP="00B73497">
      <w:pPr>
        <w:tabs>
          <w:tab w:val="left" w:pos="426"/>
          <w:tab w:val="left" w:pos="851"/>
          <w:tab w:val="left" w:pos="993"/>
        </w:tabs>
        <w:spacing w:line="276" w:lineRule="auto"/>
        <w:ind w:right="113" w:firstLine="709"/>
        <w:rPr>
          <w:b/>
          <w:i/>
        </w:rPr>
      </w:pPr>
      <w:r>
        <w:rPr>
          <w:b/>
        </w:rPr>
        <w:t>Выездная, стационарная</w:t>
      </w:r>
    </w:p>
    <w:p w:rsidR="00B73497" w:rsidRDefault="00B73497" w:rsidP="00B73497">
      <w:pPr>
        <w:pStyle w:val="af0"/>
        <w:numPr>
          <w:ilvl w:val="0"/>
          <w:numId w:val="15"/>
        </w:numPr>
        <w:tabs>
          <w:tab w:val="left" w:pos="360"/>
          <w:tab w:val="left" w:pos="426"/>
          <w:tab w:val="left" w:pos="851"/>
          <w:tab w:val="left" w:pos="993"/>
        </w:tabs>
        <w:spacing w:line="276" w:lineRule="auto"/>
        <w:ind w:left="0" w:right="113" w:firstLine="709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проведения практики</w:t>
      </w:r>
    </w:p>
    <w:p w:rsidR="00B73497" w:rsidRDefault="00B73497" w:rsidP="00B73497">
      <w:pPr>
        <w:pStyle w:val="af6"/>
        <w:tabs>
          <w:tab w:val="left" w:pos="426"/>
          <w:tab w:val="left" w:pos="851"/>
          <w:tab w:val="left" w:pos="993"/>
        </w:tabs>
        <w:spacing w:line="276" w:lineRule="auto"/>
        <w:ind w:left="0" w:firstLine="709"/>
      </w:pPr>
      <w:r>
        <w:t xml:space="preserve">Проведение осуществляется в двух формах – археологическая полевая практика и лабораторная археологическая практика. </w:t>
      </w:r>
    </w:p>
    <w:p w:rsidR="00B73497" w:rsidRDefault="00B73497" w:rsidP="00B73497">
      <w:pPr>
        <w:pStyle w:val="af6"/>
        <w:widowControl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ind w:left="0" w:firstLine="709"/>
        <w:rPr>
          <w:b/>
          <w:i/>
        </w:rPr>
      </w:pPr>
      <w:r>
        <w:rPr>
          <w:b/>
        </w:rPr>
        <w:t xml:space="preserve">Общая трудоемкость </w:t>
      </w:r>
      <w:r>
        <w:rPr>
          <w:i/>
        </w:rPr>
        <w:t>(в ЗЕТ):</w:t>
      </w:r>
      <w:r>
        <w:rPr>
          <w:b/>
          <w:i/>
        </w:rPr>
        <w:t xml:space="preserve">3 ЗЕТ. </w:t>
      </w:r>
    </w:p>
    <w:p w:rsidR="00B73497" w:rsidRDefault="00B73497" w:rsidP="00B73497">
      <w:pPr>
        <w:pStyle w:val="af6"/>
        <w:widowControl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ind w:left="0" w:firstLine="709"/>
        <w:rPr>
          <w:i/>
        </w:rPr>
      </w:pPr>
      <w:r>
        <w:rPr>
          <w:b/>
        </w:rPr>
        <w:t>Форма контроля: диф. зачет (</w:t>
      </w:r>
      <w:r>
        <w:rPr>
          <w:b/>
          <w:lang w:val="en-US"/>
        </w:rPr>
        <w:t>II</w:t>
      </w:r>
      <w:r>
        <w:rPr>
          <w:b/>
        </w:rPr>
        <w:t xml:space="preserve"> семестр).</w:t>
      </w:r>
    </w:p>
    <w:p w:rsidR="00B73497" w:rsidRDefault="00B73497" w:rsidP="00B73497">
      <w:pPr>
        <w:pStyle w:val="af6"/>
        <w:widowControl/>
        <w:numPr>
          <w:ilvl w:val="0"/>
          <w:numId w:val="15"/>
        </w:numPr>
        <w:tabs>
          <w:tab w:val="left" w:pos="0"/>
          <w:tab w:val="left" w:pos="426"/>
          <w:tab w:val="left" w:pos="851"/>
          <w:tab w:val="left" w:pos="993"/>
        </w:tabs>
        <w:spacing w:line="276" w:lineRule="auto"/>
        <w:ind w:left="0" w:right="113" w:firstLine="709"/>
        <w:rPr>
          <w:b/>
        </w:rPr>
      </w:pPr>
      <w:r>
        <w:rPr>
          <w:b/>
        </w:rPr>
        <w:t>Место проведения практики</w:t>
      </w:r>
    </w:p>
    <w:p w:rsidR="00B73497" w:rsidRDefault="00B73497" w:rsidP="00B73497">
      <w:pPr>
        <w:pStyle w:val="af6"/>
        <w:tabs>
          <w:tab w:val="left" w:pos="426"/>
          <w:tab w:val="left" w:pos="851"/>
          <w:tab w:val="left" w:pos="993"/>
        </w:tabs>
        <w:spacing w:line="276" w:lineRule="auto"/>
        <w:ind w:left="0" w:firstLine="709"/>
      </w:pPr>
      <w:r>
        <w:t>Практика проводится на раскопках памятников археологии на территории Ростовской области и сопредельных регионов России.</w:t>
      </w:r>
    </w:p>
    <w:p w:rsidR="00B73497" w:rsidRDefault="00B73497" w:rsidP="00B73497">
      <w:pPr>
        <w:pStyle w:val="Default"/>
        <w:numPr>
          <w:ilvl w:val="0"/>
          <w:numId w:val="15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line="276" w:lineRule="auto"/>
        <w:ind w:left="0" w:right="113" w:firstLine="709"/>
        <w:jc w:val="both"/>
        <w:rPr>
          <w:color w:val="auto"/>
        </w:rPr>
      </w:pPr>
      <w:r>
        <w:rPr>
          <w:b/>
          <w:color w:val="auto"/>
        </w:rPr>
        <w:t xml:space="preserve">Конкретные задания студентам, содержание работы </w:t>
      </w:r>
      <w:r>
        <w:rPr>
          <w:color w:val="auto"/>
        </w:rPr>
        <w:t>на период прохождения археологической практики определено в РПД и в Фонде оценочных средств по данному виду практики.</w:t>
      </w:r>
    </w:p>
    <w:p w:rsidR="00B73497" w:rsidRDefault="00B73497" w:rsidP="00B73497">
      <w:pPr>
        <w:tabs>
          <w:tab w:val="left" w:pos="851"/>
        </w:tabs>
        <w:spacing w:line="276" w:lineRule="auto"/>
        <w:ind w:firstLine="0"/>
      </w:pPr>
    </w:p>
    <w:p w:rsidR="00B73497" w:rsidRDefault="00B73497" w:rsidP="00B73497">
      <w:pPr>
        <w:shd w:val="clear" w:color="auto" w:fill="FFFFFF"/>
        <w:tabs>
          <w:tab w:val="left" w:pos="851"/>
        </w:tabs>
        <w:spacing w:line="276" w:lineRule="auto"/>
        <w:ind w:right="113" w:firstLine="709"/>
        <w:jc w:val="center"/>
        <w:rPr>
          <w:b/>
        </w:rPr>
      </w:pPr>
      <w:r>
        <w:rPr>
          <w:b/>
        </w:rPr>
        <w:t xml:space="preserve">Б2.У.2 Практика по получению первичных профессиональных умений и навыков </w:t>
      </w:r>
    </w:p>
    <w:p w:rsidR="00B73497" w:rsidRDefault="00B73497" w:rsidP="00B73497">
      <w:pPr>
        <w:shd w:val="clear" w:color="auto" w:fill="FFFFFF"/>
        <w:tabs>
          <w:tab w:val="left" w:pos="993"/>
        </w:tabs>
        <w:spacing w:line="276" w:lineRule="auto"/>
        <w:ind w:right="113" w:firstLine="709"/>
        <w:jc w:val="center"/>
        <w:rPr>
          <w:b/>
        </w:rPr>
      </w:pPr>
      <w:r>
        <w:rPr>
          <w:b/>
        </w:rPr>
        <w:t xml:space="preserve">(архивно-музейная) </w:t>
      </w:r>
    </w:p>
    <w:p w:rsidR="00B73497" w:rsidRDefault="00B73497" w:rsidP="00B73497">
      <w:pPr>
        <w:pStyle w:val="Default"/>
        <w:tabs>
          <w:tab w:val="left" w:pos="567"/>
          <w:tab w:val="left" w:pos="709"/>
          <w:tab w:val="left" w:pos="993"/>
        </w:tabs>
        <w:spacing w:line="276" w:lineRule="auto"/>
        <w:ind w:right="113" w:firstLine="709"/>
        <w:jc w:val="both"/>
      </w:pPr>
      <w:r>
        <w:rPr>
          <w:b/>
        </w:rPr>
        <w:t>Практика по получению первичных профессиональных умений и навыков</w:t>
      </w:r>
      <w:r>
        <w:t xml:space="preserve"> – </w:t>
      </w:r>
      <w:r>
        <w:rPr>
          <w:b/>
        </w:rPr>
        <w:t>Архивно-музейная практика</w:t>
      </w:r>
      <w:r w:rsidR="006A0507">
        <w:rPr>
          <w:b/>
        </w:rPr>
        <w:t xml:space="preserve"> </w:t>
      </w:r>
      <w:r>
        <w:t xml:space="preserve">– проводится выпускающей кафедрой истории. </w:t>
      </w:r>
    </w:p>
    <w:p w:rsidR="00B73497" w:rsidRDefault="00B73497" w:rsidP="00B73497">
      <w:pPr>
        <w:pStyle w:val="af6"/>
        <w:numPr>
          <w:ilvl w:val="0"/>
          <w:numId w:val="17"/>
        </w:numPr>
        <w:tabs>
          <w:tab w:val="left" w:pos="993"/>
          <w:tab w:val="right" w:leader="underscore" w:pos="8505"/>
        </w:tabs>
        <w:spacing w:line="276" w:lineRule="auto"/>
        <w:ind w:right="113"/>
      </w:pPr>
      <w:r>
        <w:rPr>
          <w:b/>
        </w:rPr>
        <w:t>Цель практики:</w:t>
      </w:r>
    </w:p>
    <w:p w:rsidR="00B73497" w:rsidRDefault="00B73497" w:rsidP="00B73497">
      <w:pPr>
        <w:pStyle w:val="af6"/>
        <w:tabs>
          <w:tab w:val="left" w:pos="993"/>
          <w:tab w:val="right" w:leader="underscore" w:pos="8505"/>
        </w:tabs>
        <w:spacing w:line="276" w:lineRule="auto"/>
        <w:ind w:left="0" w:right="113" w:firstLine="709"/>
      </w:pPr>
      <w:r>
        <w:t xml:space="preserve">Практика по получению первичных профессиональных умений и навыков имеет целью изучение основ архивного музейного дела, овладение навыками проведения отдельных видов учебных занятий по дисциплинам соответствующего профиля, приобретение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практических навыков </w:t>
      </w:r>
      <w:r>
        <w:t>научно-исследовательской работы при написании курсовых и выпускных квалификационных работ в архивных учреждениях;</w:t>
      </w:r>
    </w:p>
    <w:p w:rsidR="00B73497" w:rsidRDefault="00B73497" w:rsidP="00B73497">
      <w:pPr>
        <w:tabs>
          <w:tab w:val="left" w:pos="993"/>
          <w:tab w:val="right" w:leader="underscore" w:pos="8505"/>
        </w:tabs>
        <w:spacing w:line="276" w:lineRule="auto"/>
        <w:ind w:right="113" w:firstLine="709"/>
      </w:pPr>
      <w:r>
        <w:t>Практика по получению первичных профессиональных умений и навыков является составной частью учебного процесса подготовки бакалавра. Данный вид практики выполняет функции общепрофессиональной подготовки студентов-бакалавров к преподавательской деятельности.</w:t>
      </w:r>
    </w:p>
    <w:p w:rsidR="00B73497" w:rsidRDefault="00B73497" w:rsidP="00B73497">
      <w:pPr>
        <w:pStyle w:val="af9"/>
        <w:widowControl w:val="0"/>
        <w:numPr>
          <w:ilvl w:val="0"/>
          <w:numId w:val="17"/>
        </w:numPr>
        <w:tabs>
          <w:tab w:val="left" w:pos="993"/>
        </w:tabs>
        <w:spacing w:line="276" w:lineRule="auto"/>
        <w:ind w:right="113"/>
      </w:pPr>
      <w:r>
        <w:rPr>
          <w:b/>
        </w:rPr>
        <w:t>Задачи практики:</w:t>
      </w:r>
    </w:p>
    <w:p w:rsidR="00B73497" w:rsidRDefault="00B73497" w:rsidP="00B73497">
      <w:pPr>
        <w:tabs>
          <w:tab w:val="left" w:pos="993"/>
          <w:tab w:val="left" w:pos="1080"/>
        </w:tabs>
        <w:spacing w:line="276" w:lineRule="auto"/>
        <w:ind w:right="113" w:firstLine="709"/>
      </w:pPr>
      <w:r>
        <w:rPr>
          <w:spacing w:val="-1"/>
        </w:rPr>
        <w:t xml:space="preserve">Основными задачами </w:t>
      </w:r>
      <w:r>
        <w:t>практики по получению первичных профессиональных умений и навыков</w:t>
      </w:r>
      <w:r>
        <w:rPr>
          <w:spacing w:val="-1"/>
        </w:rPr>
        <w:t xml:space="preserve"> студентов-бакалавров являются: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993"/>
          <w:tab w:val="left" w:pos="1080"/>
        </w:tabs>
        <w:spacing w:line="276" w:lineRule="auto"/>
        <w:ind w:left="0" w:right="113" w:firstLine="709"/>
      </w:pPr>
      <w:r>
        <w:lastRenderedPageBreak/>
        <w:t>закрепление знаний, умений и навыков, полученных студентами в процессе изучения дисциплин педагогического профиля;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993"/>
          <w:tab w:val="left" w:pos="1080"/>
        </w:tabs>
        <w:spacing w:line="276" w:lineRule="auto"/>
        <w:ind w:left="0" w:right="113" w:firstLine="709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овладение принципами распределения </w:t>
      </w:r>
      <w:r>
        <w:rPr>
          <w:rStyle w:val="FontStyle21"/>
          <w:rFonts w:ascii="Times New Roman" w:hAnsi="Times New Roman" w:cs="Times New Roman"/>
          <w:sz w:val="24"/>
          <w:szCs w:val="24"/>
        </w:rPr>
        <w:t>основных комплексов исторических источников в архивах федерального, регионального и муниципального уровня;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993"/>
          <w:tab w:val="left" w:pos="1080"/>
        </w:tabs>
        <w:spacing w:line="276" w:lineRule="auto"/>
        <w:ind w:left="0" w:right="113" w:firstLine="709"/>
        <w:rPr>
          <w:spacing w:val="10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формирование представлений о современном составе, содержании документов федеральных, региональных, муниципальных и ведомственных архивов; отделов рукописей и редких фондов музеев и библиотек;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142"/>
          <w:tab w:val="left" w:pos="993"/>
          <w:tab w:val="left" w:pos="1080"/>
        </w:tabs>
        <w:spacing w:line="276" w:lineRule="auto"/>
        <w:ind w:left="0" w:right="113" w:firstLine="709"/>
        <w:rPr>
          <w:rStyle w:val="FontStyle21"/>
          <w:rFonts w:ascii="Times New Roman" w:hAnsi="Times New Roman" w:cs="Times New Roman"/>
          <w:sz w:val="24"/>
          <w:szCs w:val="24"/>
        </w:rPr>
      </w:pPr>
      <w:r>
        <w:t xml:space="preserve">выработка основных навыков работы </w:t>
      </w:r>
      <w:r>
        <w:rPr>
          <w:rStyle w:val="FontStyle21"/>
          <w:rFonts w:ascii="Times New Roman" w:hAnsi="Times New Roman" w:cs="Times New Roman"/>
          <w:sz w:val="24"/>
          <w:szCs w:val="24"/>
        </w:rPr>
        <w:t>с научно-справочным аппаратом архивов и историческими источниками;</w:t>
      </w:r>
    </w:p>
    <w:p w:rsidR="00B73497" w:rsidRDefault="00B73497" w:rsidP="00B73497">
      <w:pPr>
        <w:widowControl/>
        <w:numPr>
          <w:ilvl w:val="0"/>
          <w:numId w:val="16"/>
        </w:numPr>
        <w:tabs>
          <w:tab w:val="left" w:pos="142"/>
          <w:tab w:val="left" w:pos="993"/>
          <w:tab w:val="left" w:pos="1080"/>
        </w:tabs>
        <w:spacing w:line="276" w:lineRule="auto"/>
        <w:ind w:left="0" w:right="113" w:firstLine="709"/>
      </w:pPr>
      <w:r>
        <w:t>закрепление навыков самообразования и самосовершенствования, содействие активизации научно-педагогической деятельности студентов-бакалавров.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73497" w:rsidTr="00B73497">
        <w:tc>
          <w:tcPr>
            <w:tcW w:w="14709" w:type="dxa"/>
            <w:hideMark/>
          </w:tcPr>
          <w:p w:rsidR="00B73497" w:rsidRDefault="00B73497" w:rsidP="00B73497">
            <w:pPr>
              <w:pStyle w:val="2"/>
              <w:numPr>
                <w:ilvl w:val="0"/>
                <w:numId w:val="17"/>
              </w:numPr>
              <w:tabs>
                <w:tab w:val="left" w:pos="993"/>
              </w:tabs>
              <w:spacing w:before="0" w:line="276" w:lineRule="auto"/>
              <w:ind w:right="113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Студент должен </w:t>
            </w:r>
          </w:p>
          <w:p w:rsidR="00B73497" w:rsidRDefault="00B73497">
            <w:pPr>
              <w:pStyle w:val="2"/>
              <w:tabs>
                <w:tab w:val="left" w:pos="993"/>
              </w:tabs>
              <w:spacing w:before="0" w:line="276" w:lineRule="auto"/>
              <w:ind w:right="113" w:firstLine="709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  <w:lang w:eastAsia="en-US"/>
              </w:rPr>
              <w:t>знать:</w:t>
            </w:r>
          </w:p>
          <w:p w:rsidR="00B73497" w:rsidRDefault="00B73497">
            <w:pPr>
              <w:pStyle w:val="2"/>
              <w:tabs>
                <w:tab w:val="left" w:pos="993"/>
              </w:tabs>
              <w:spacing w:before="0" w:line="276" w:lineRule="auto"/>
              <w:ind w:right="113" w:firstLine="709"/>
              <w:rPr>
                <w:rFonts w:ascii="Times New Roman" w:hAnsi="Times New Roman" w:cs="Times New Roman"/>
                <w:b w:val="0"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возможности использования базовых знаний архивоведения и музееведения в исторических исследованиях (ПК-1); значение архивов как места хранения исторических источников по отечественной и мировой истории (ПК-3); теорию и методы архивоведения и музееведения (ПК-4); логику формирования архивных и музейных коллекций как части общенационального наследия (ПК-5); возможности электронных каталогов, сетевых ресурсов архивов и музеев в научном поиске (ПК-9).</w:t>
            </w:r>
          </w:p>
        </w:tc>
      </w:tr>
      <w:tr w:rsidR="00B73497" w:rsidTr="00B73497">
        <w:tc>
          <w:tcPr>
            <w:tcW w:w="14709" w:type="dxa"/>
            <w:hideMark/>
          </w:tcPr>
          <w:p w:rsidR="00B73497" w:rsidRDefault="00B73497">
            <w:pPr>
              <w:tabs>
                <w:tab w:val="left" w:pos="993"/>
              </w:tabs>
              <w:spacing w:line="276" w:lineRule="auto"/>
              <w:ind w:right="113" w:firstLine="709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уметь:</w:t>
            </w:r>
          </w:p>
          <w:p w:rsidR="00B73497" w:rsidRDefault="00B73497">
            <w:pPr>
              <w:tabs>
                <w:tab w:val="left" w:pos="993"/>
              </w:tabs>
              <w:spacing w:line="276" w:lineRule="auto"/>
              <w:ind w:right="113" w:firstLine="709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 xml:space="preserve">понимать возможности архивов и музеев в историко-краеведческой работе (ПК-1); использовать возможности архивных и музейных фондов в исследовательской работе (ПК-3); понимать теоретические и методологические аспекты архивной и музейной работе (ПК-4); понимать возможности архивных и музейных коллекций в реконструкции исторического процесса и места человека в нем (ПК-5); применять ресурсы </w:t>
            </w:r>
            <w:r>
              <w:rPr>
                <w:bCs/>
                <w:lang w:eastAsia="en-US"/>
              </w:rPr>
              <w:t>электронных каталогов, сетевых ресурсов архивов и музеев</w:t>
            </w:r>
            <w:r>
              <w:rPr>
                <w:iCs/>
                <w:lang w:eastAsia="en-US"/>
              </w:rPr>
              <w:t xml:space="preserve"> на практике (ПК-9).</w:t>
            </w:r>
          </w:p>
        </w:tc>
      </w:tr>
      <w:tr w:rsidR="00B73497" w:rsidTr="00B73497">
        <w:tc>
          <w:tcPr>
            <w:tcW w:w="14709" w:type="dxa"/>
            <w:hideMark/>
          </w:tcPr>
          <w:p w:rsidR="00B73497" w:rsidRDefault="00B734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113" w:firstLine="709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владеть:</w:t>
            </w:r>
          </w:p>
          <w:p w:rsidR="00B73497" w:rsidRDefault="00B734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113" w:firstLine="709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теоретическими навыками работы в архивах при исторических исследованиях (ПК-1); способами работы с архивным источником при исторических исследованиях (ПК-3); технологиями использования фондов архивов и музеев в области теории и методологии исторической науки (ПК-4); методиками использования каталогов и сетевых ресурсов и их место в архивной и музейной работе (ПК-9)</w:t>
            </w:r>
          </w:p>
        </w:tc>
      </w:tr>
      <w:tr w:rsidR="00B73497" w:rsidTr="00B73497">
        <w:tc>
          <w:tcPr>
            <w:tcW w:w="14709" w:type="dxa"/>
            <w:hideMark/>
          </w:tcPr>
          <w:p w:rsidR="00B73497" w:rsidRDefault="00B73497" w:rsidP="00B73497">
            <w:pPr>
              <w:pStyle w:val="af6"/>
              <w:numPr>
                <w:ilvl w:val="0"/>
                <w:numId w:val="17"/>
              </w:numPr>
              <w:tabs>
                <w:tab w:val="left" w:pos="993"/>
              </w:tabs>
              <w:spacing w:line="276" w:lineRule="auto"/>
              <w:ind w:right="113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У студента должны быть сформированы элементы следующих компетенций: </w:t>
            </w:r>
          </w:p>
          <w:p w:rsidR="00B73497" w:rsidRDefault="00B73497">
            <w:pPr>
              <w:tabs>
                <w:tab w:val="left" w:pos="993"/>
              </w:tabs>
              <w:spacing w:line="276" w:lineRule="auto"/>
              <w:ind w:right="113" w:firstLine="70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ПК-1способностью использовать в исторических исследованиях базовые знания в области всеобщей и отечественной истории,</w:t>
            </w:r>
          </w:p>
          <w:p w:rsidR="00B73497" w:rsidRDefault="00B73497">
            <w:pPr>
              <w:tabs>
                <w:tab w:val="left" w:pos="993"/>
              </w:tabs>
              <w:spacing w:line="276" w:lineRule="auto"/>
              <w:ind w:right="113" w:firstLine="70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ПК-3способностью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исследования,</w:t>
            </w:r>
          </w:p>
          <w:p w:rsidR="00B73497" w:rsidRDefault="00B73497">
            <w:pPr>
              <w:tabs>
                <w:tab w:val="left" w:pos="993"/>
              </w:tabs>
              <w:spacing w:line="276" w:lineRule="auto"/>
              <w:ind w:right="113" w:firstLine="70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ПК-4способностью использовать в исторических исследованиях базовые знания в области теории и методологии исторической науки, </w:t>
            </w:r>
          </w:p>
          <w:p w:rsidR="00B73497" w:rsidRDefault="00B73497">
            <w:pPr>
              <w:tabs>
                <w:tab w:val="left" w:pos="993"/>
              </w:tabs>
              <w:spacing w:line="276" w:lineRule="auto"/>
              <w:ind w:right="113" w:firstLine="70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ПК-5способностью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общества, </w:t>
            </w:r>
          </w:p>
          <w:p w:rsidR="00B73497" w:rsidRDefault="00B73497">
            <w:pPr>
              <w:tabs>
                <w:tab w:val="left" w:pos="993"/>
              </w:tabs>
              <w:spacing w:line="276" w:lineRule="auto"/>
              <w:ind w:right="113" w:firstLine="709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ПК-9способностью к работе в архивах и музеях, библиотеках, владением навыками поиска необходимой информации в электронных каталогах и в сетевых ресурсах.</w:t>
            </w:r>
          </w:p>
        </w:tc>
      </w:tr>
    </w:tbl>
    <w:p w:rsidR="00B73497" w:rsidRDefault="00B73497" w:rsidP="00B73497">
      <w:pPr>
        <w:pStyle w:val="af0"/>
        <w:numPr>
          <w:ilvl w:val="0"/>
          <w:numId w:val="17"/>
        </w:numPr>
        <w:tabs>
          <w:tab w:val="left" w:pos="360"/>
          <w:tab w:val="left" w:pos="993"/>
        </w:tabs>
        <w:spacing w:line="276" w:lineRule="auto"/>
        <w:ind w:right="113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Способы проведения практики:</w:t>
      </w:r>
    </w:p>
    <w:p w:rsidR="00B73497" w:rsidRDefault="00B73497" w:rsidP="00B73497">
      <w:pPr>
        <w:tabs>
          <w:tab w:val="left" w:pos="993"/>
        </w:tabs>
        <w:spacing w:line="276" w:lineRule="auto"/>
        <w:ind w:right="113" w:firstLine="709"/>
        <w:rPr>
          <w:b/>
          <w:i/>
          <w:color w:val="00B050"/>
        </w:rPr>
      </w:pPr>
      <w:r>
        <w:rPr>
          <w:b/>
        </w:rPr>
        <w:t>стационарная, рассредоточенная</w:t>
      </w:r>
    </w:p>
    <w:p w:rsidR="00B73497" w:rsidRDefault="00B73497" w:rsidP="00B73497">
      <w:pPr>
        <w:pStyle w:val="af0"/>
        <w:numPr>
          <w:ilvl w:val="0"/>
          <w:numId w:val="17"/>
        </w:numPr>
        <w:tabs>
          <w:tab w:val="left" w:pos="360"/>
          <w:tab w:val="left" w:pos="993"/>
        </w:tabs>
        <w:spacing w:line="276" w:lineRule="auto"/>
        <w:ind w:right="113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проведения практики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right="113" w:firstLine="709"/>
        <w:jc w:val="both"/>
        <w:rPr>
          <w:color w:val="auto"/>
        </w:rPr>
      </w:pPr>
      <w:r>
        <w:t>Практика по получению первичных профессиональных умений и навыков(архивно-музейная)</w:t>
      </w:r>
      <w:r>
        <w:rPr>
          <w:color w:val="auto"/>
        </w:rPr>
        <w:t>, предполагающая:</w:t>
      </w:r>
    </w:p>
    <w:p w:rsidR="00B73497" w:rsidRDefault="00B73497" w:rsidP="00B73497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>
        <w:rPr>
          <w:color w:val="auto"/>
        </w:rPr>
        <w:t>ознакомление студентов с работой соответствующих структурных подразделений места прохождения практики, сообразно места их деятельности;</w:t>
      </w:r>
    </w:p>
    <w:p w:rsidR="00B73497" w:rsidRDefault="00B73497" w:rsidP="00B73497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>
        <w:rPr>
          <w:color w:val="auto"/>
        </w:rPr>
        <w:t>работу по составлению и усовершенствованию научно-справочного аппарата, архивных путеводителей, архивных описей;</w:t>
      </w:r>
    </w:p>
    <w:p w:rsidR="00B73497" w:rsidRDefault="00B73497" w:rsidP="00B73497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>
        <w:rPr>
          <w:color w:val="auto"/>
        </w:rPr>
        <w:t>ознакомление с имеющейся системой каталогов. Изучение классификационных систем каталогов (системного, именного, предметного);</w:t>
      </w:r>
    </w:p>
    <w:p w:rsidR="00B73497" w:rsidRDefault="00B73497" w:rsidP="00B73497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>
        <w:rPr>
          <w:color w:val="auto"/>
        </w:rPr>
        <w:t>работу по заполнению учётных форм для организации поиска и проверки наличия архивных документов;</w:t>
      </w:r>
    </w:p>
    <w:p w:rsidR="00B73497" w:rsidRDefault="00B73497" w:rsidP="00B73497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ind w:right="113"/>
        <w:jc w:val="both"/>
        <w:rPr>
          <w:color w:val="auto"/>
        </w:rPr>
      </w:pPr>
      <w:r>
        <w:t>работу по использованию документов при НИР.</w:t>
      </w:r>
    </w:p>
    <w:p w:rsidR="00B73497" w:rsidRDefault="00B73497" w:rsidP="00B73497">
      <w:pPr>
        <w:pStyle w:val="af6"/>
        <w:widowControl/>
        <w:numPr>
          <w:ilvl w:val="0"/>
          <w:numId w:val="17"/>
        </w:numPr>
        <w:tabs>
          <w:tab w:val="left" w:pos="426"/>
        </w:tabs>
        <w:rPr>
          <w:b/>
          <w:i/>
        </w:rPr>
      </w:pPr>
      <w:r>
        <w:rPr>
          <w:b/>
        </w:rPr>
        <w:t xml:space="preserve">Общая трудоемкость </w:t>
      </w:r>
      <w:r>
        <w:rPr>
          <w:i/>
        </w:rPr>
        <w:t>(в ЗЕТ):</w:t>
      </w:r>
      <w:r>
        <w:rPr>
          <w:b/>
          <w:i/>
        </w:rPr>
        <w:t>3 ЗЕТ.</w:t>
      </w:r>
    </w:p>
    <w:p w:rsidR="00B73497" w:rsidRDefault="00B73497" w:rsidP="00B73497">
      <w:pPr>
        <w:pStyle w:val="af6"/>
        <w:widowControl/>
        <w:numPr>
          <w:ilvl w:val="0"/>
          <w:numId w:val="17"/>
        </w:numPr>
        <w:tabs>
          <w:tab w:val="left" w:pos="426"/>
        </w:tabs>
        <w:rPr>
          <w:i/>
        </w:rPr>
      </w:pPr>
      <w:r>
        <w:rPr>
          <w:b/>
        </w:rPr>
        <w:t xml:space="preserve">Форма контроля: </w:t>
      </w:r>
      <w:proofErr w:type="spellStart"/>
      <w:r>
        <w:rPr>
          <w:b/>
        </w:rPr>
        <w:t>диф.зачет</w:t>
      </w:r>
      <w:proofErr w:type="spellEnd"/>
      <w:r>
        <w:rPr>
          <w:b/>
        </w:rPr>
        <w:t xml:space="preserve"> (</w:t>
      </w:r>
      <w:r>
        <w:rPr>
          <w:b/>
          <w:lang w:val="en-US"/>
        </w:rPr>
        <w:t>IV</w:t>
      </w:r>
      <w:r>
        <w:rPr>
          <w:b/>
        </w:rPr>
        <w:t xml:space="preserve"> семестр).</w:t>
      </w:r>
    </w:p>
    <w:p w:rsidR="00B73497" w:rsidRDefault="00B73497" w:rsidP="00B73497">
      <w:pPr>
        <w:pStyle w:val="af6"/>
        <w:widowControl/>
        <w:numPr>
          <w:ilvl w:val="0"/>
          <w:numId w:val="17"/>
        </w:numPr>
        <w:tabs>
          <w:tab w:val="left" w:pos="0"/>
          <w:tab w:val="left" w:pos="993"/>
        </w:tabs>
        <w:spacing w:line="276" w:lineRule="auto"/>
        <w:ind w:right="113"/>
        <w:rPr>
          <w:b/>
        </w:rPr>
      </w:pPr>
      <w:r>
        <w:rPr>
          <w:b/>
        </w:rPr>
        <w:t>Место проведения практики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right="113" w:firstLine="709"/>
        <w:jc w:val="both"/>
        <w:rPr>
          <w:color w:val="auto"/>
        </w:rPr>
      </w:pPr>
      <w:r>
        <w:t xml:space="preserve">Практика по получению первичных профессиональных умений и навыков(архивно-музейная) </w:t>
      </w:r>
      <w:r>
        <w:rPr>
          <w:color w:val="auto"/>
          <w:spacing w:val="3"/>
        </w:rPr>
        <w:t xml:space="preserve">проводится выпускающей </w:t>
      </w:r>
      <w:r>
        <w:rPr>
          <w:color w:val="auto"/>
          <w:spacing w:val="6"/>
        </w:rPr>
        <w:t>кафедрой истории</w:t>
      </w:r>
      <w:r>
        <w:rPr>
          <w:color w:val="auto"/>
        </w:rPr>
        <w:t xml:space="preserve"> в 4-м семестре на втором курсе. 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right="113" w:firstLine="709"/>
        <w:jc w:val="both"/>
        <w:rPr>
          <w:color w:val="auto"/>
        </w:rPr>
      </w:pPr>
      <w:r>
        <w:rPr>
          <w:color w:val="auto"/>
        </w:rPr>
        <w:t>Возможные места проведения практики:</w:t>
      </w:r>
    </w:p>
    <w:p w:rsidR="00B73497" w:rsidRDefault="00B73497" w:rsidP="00B73497">
      <w:pPr>
        <w:pStyle w:val="Default"/>
        <w:numPr>
          <w:ilvl w:val="0"/>
          <w:numId w:val="19"/>
        </w:numPr>
        <w:tabs>
          <w:tab w:val="left" w:pos="993"/>
        </w:tabs>
        <w:spacing w:line="276" w:lineRule="auto"/>
        <w:ind w:left="0" w:right="113" w:firstLine="709"/>
        <w:jc w:val="both"/>
      </w:pPr>
      <w:r>
        <w:rPr>
          <w:color w:val="auto"/>
        </w:rPr>
        <w:t xml:space="preserve">Архив Таганрогского института имени А.П. Чехова (филиал) </w:t>
      </w:r>
      <w:r>
        <w:t>ФГБОУ ВПО «Ростовский государственный экономический университет (РИНХ)»;</w:t>
      </w:r>
    </w:p>
    <w:p w:rsidR="00B73497" w:rsidRDefault="00B73497" w:rsidP="00B73497">
      <w:pPr>
        <w:pStyle w:val="Default"/>
        <w:numPr>
          <w:ilvl w:val="0"/>
          <w:numId w:val="19"/>
        </w:numPr>
        <w:tabs>
          <w:tab w:val="left" w:pos="993"/>
        </w:tabs>
        <w:spacing w:line="276" w:lineRule="auto"/>
        <w:ind w:left="0" w:right="113" w:firstLine="709"/>
        <w:jc w:val="both"/>
        <w:rPr>
          <w:color w:val="auto"/>
        </w:rPr>
      </w:pPr>
      <w:r>
        <w:rPr>
          <w:color w:val="auto"/>
        </w:rPr>
        <w:t>Таганрогский государственный литературный и историко-архитектурный музей-заповедник;</w:t>
      </w:r>
    </w:p>
    <w:p w:rsidR="00B73497" w:rsidRDefault="00B73497" w:rsidP="00B73497">
      <w:pPr>
        <w:pStyle w:val="Default"/>
        <w:numPr>
          <w:ilvl w:val="0"/>
          <w:numId w:val="19"/>
        </w:numPr>
        <w:tabs>
          <w:tab w:val="left" w:pos="993"/>
        </w:tabs>
        <w:spacing w:line="276" w:lineRule="auto"/>
        <w:ind w:left="0" w:right="113" w:firstLine="709"/>
        <w:jc w:val="both"/>
        <w:rPr>
          <w:color w:val="auto"/>
        </w:rPr>
      </w:pPr>
      <w:r>
        <w:rPr>
          <w:color w:val="auto"/>
        </w:rPr>
        <w:t>ТФ ГКУ РО «ГАРО»;</w:t>
      </w:r>
    </w:p>
    <w:p w:rsidR="00B73497" w:rsidRDefault="00B73497" w:rsidP="00B73497">
      <w:pPr>
        <w:pStyle w:val="Default"/>
        <w:numPr>
          <w:ilvl w:val="0"/>
          <w:numId w:val="17"/>
        </w:numPr>
        <w:tabs>
          <w:tab w:val="left" w:pos="567"/>
          <w:tab w:val="left" w:pos="709"/>
          <w:tab w:val="left" w:pos="993"/>
        </w:tabs>
        <w:spacing w:line="276" w:lineRule="auto"/>
        <w:ind w:right="113"/>
        <w:jc w:val="both"/>
      </w:pPr>
      <w:r>
        <w:rPr>
          <w:b/>
        </w:rPr>
        <w:t xml:space="preserve">Конкретные задания студентам, содержание работы </w:t>
      </w:r>
      <w:r>
        <w:t>на период прохождения архивно-музейной практики определено в РПД и в Фонде оценочных средств по данному виду практики.</w:t>
      </w:r>
    </w:p>
    <w:p w:rsidR="00B73497" w:rsidRDefault="00B73497" w:rsidP="00B73497">
      <w:pPr>
        <w:pStyle w:val="Default"/>
        <w:tabs>
          <w:tab w:val="left" w:pos="567"/>
          <w:tab w:val="left" w:pos="709"/>
        </w:tabs>
        <w:spacing w:line="276" w:lineRule="auto"/>
        <w:ind w:firstLine="709"/>
        <w:jc w:val="both"/>
      </w:pPr>
    </w:p>
    <w:p w:rsidR="00B73497" w:rsidRDefault="00B73497" w:rsidP="00B73497">
      <w:pPr>
        <w:shd w:val="clear" w:color="auto" w:fill="FFFFFF"/>
        <w:spacing w:line="276" w:lineRule="auto"/>
        <w:ind w:firstLine="403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Б2.П.1 Практика по получению профессиональных умений </w:t>
      </w:r>
    </w:p>
    <w:p w:rsidR="00B73497" w:rsidRDefault="00B73497" w:rsidP="00B73497">
      <w:pPr>
        <w:shd w:val="clear" w:color="auto" w:fill="FFFFFF"/>
        <w:spacing w:line="276" w:lineRule="auto"/>
        <w:ind w:firstLine="403"/>
        <w:jc w:val="center"/>
        <w:rPr>
          <w:b/>
          <w:i/>
          <w:u w:val="single"/>
        </w:rPr>
      </w:pPr>
      <w:r>
        <w:rPr>
          <w:b/>
          <w:i/>
          <w:u w:val="single"/>
        </w:rPr>
        <w:t>и опыта профессиональной деятельности (педагогическая практика)</w:t>
      </w:r>
    </w:p>
    <w:p w:rsidR="00B73497" w:rsidRDefault="00B73497" w:rsidP="00B73497">
      <w:pPr>
        <w:shd w:val="clear" w:color="auto" w:fill="FFFFFF"/>
        <w:spacing w:line="276" w:lineRule="auto"/>
        <w:ind w:firstLine="403"/>
        <w:jc w:val="center"/>
        <w:rPr>
          <w:b/>
          <w:i/>
          <w:u w:val="single"/>
        </w:rPr>
      </w:pPr>
    </w:p>
    <w:p w:rsidR="00B73497" w:rsidRDefault="00B73497" w:rsidP="00B73497">
      <w:pPr>
        <w:pStyle w:val="Default"/>
        <w:spacing w:line="276" w:lineRule="auto"/>
        <w:ind w:firstLine="567"/>
        <w:jc w:val="both"/>
      </w:pPr>
      <w:r>
        <w:rPr>
          <w:b/>
        </w:rPr>
        <w:t xml:space="preserve">Практика по получению профессиональных умений и опыта профессиональной деятельности (педагогическая практика) </w:t>
      </w:r>
      <w:r>
        <w:t>Прохождение педагогической практики является необходимой основой для успешной подготовки и прохождения итоговой государственной аттестации. На государственном экзамене студент должен показать не только знание теоретических основ изученных дисциплин, но и готовность применять полученные знания для решения конкретных задач прикладного характера с использованием современного компьютерного программного обеспечения.</w:t>
      </w:r>
    </w:p>
    <w:p w:rsidR="00B73497" w:rsidRDefault="00B73497" w:rsidP="00B73497">
      <w:pPr>
        <w:pStyle w:val="Style22"/>
        <w:widowControl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i/>
          <w:color w:val="808080"/>
        </w:rPr>
      </w:pPr>
      <w:r>
        <w:rPr>
          <w:b/>
        </w:rPr>
        <w:t>Цели практики:</w:t>
      </w:r>
      <w:r>
        <w:t xml:space="preserve"> педагогическая </w:t>
      </w:r>
      <w:r>
        <w:rPr>
          <w:rStyle w:val="FontStyle39"/>
        </w:rPr>
        <w:t>практика направлена на получение умений и опыта педагогической деятельности.</w:t>
      </w:r>
    </w:p>
    <w:p w:rsidR="00B73497" w:rsidRDefault="00B73497" w:rsidP="00B73497">
      <w:pPr>
        <w:pStyle w:val="Style22"/>
        <w:widowControl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</w:pPr>
      <w:r>
        <w:rPr>
          <w:b/>
        </w:rPr>
        <w:t>Задачи практики:</w:t>
      </w:r>
    </w:p>
    <w:p w:rsidR="00B73497" w:rsidRDefault="00B73497" w:rsidP="00B73497">
      <w:pPr>
        <w:tabs>
          <w:tab w:val="left" w:pos="426"/>
          <w:tab w:val="left" w:pos="993"/>
          <w:tab w:val="left" w:pos="1276"/>
        </w:tabs>
        <w:spacing w:line="276" w:lineRule="auto"/>
        <w:ind w:firstLine="0"/>
      </w:pPr>
      <w:r>
        <w:t xml:space="preserve">приобретение профессиональных качеств будущего учителя, а также личностных качеств </w:t>
      </w:r>
      <w:r>
        <w:lastRenderedPageBreak/>
        <w:t>специалиста;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>приобщение студентов к непосредственной практической деятельности, формирование у них профессиональных умений и опыта, необходимых для успешного проведения учебно-воспитательного процесса, освоения методики обучения и воспитания;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>закрепление теоретических знаний, полученных студентами в процессе изучения социально-гуманитарных, специальных и психолого-педагогических дисциплин;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>ознакомление студентов с современным состоянием учебно-воспитательной работы в образовательном учреждении, с педагогическим опытом лучших учителей;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>организация взаимодействия и общения студентов с учащимися, изучение их индивидуальных и возрастных особенностей;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>выработка у студентов творческого, подхода к педагогической деятельности, приобретение ими навыков анализа результатов своего труда, формирование потребности к самообразованию;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 xml:space="preserve">ознакомление с учебно-воспитательной работой в школе и других учебных заведениях. 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 xml:space="preserve">отработка и закрепление студентами знаний по специальным и психолого-педагогическим дисциплинам; применение их на практике для конструирования и проведения урока, его анализа. </w:t>
      </w:r>
    </w:p>
    <w:p w:rsidR="00B73497" w:rsidRDefault="00B73497" w:rsidP="00B73497">
      <w:pPr>
        <w:pStyle w:val="af6"/>
        <w:widowControl/>
        <w:numPr>
          <w:ilvl w:val="0"/>
          <w:numId w:val="2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0"/>
      </w:pPr>
      <w:r>
        <w:t>продолжение формирования и закрепление в практической деятельности педагогических умений учителя истории.</w:t>
      </w:r>
    </w:p>
    <w:p w:rsidR="00B73497" w:rsidRDefault="00B73497" w:rsidP="00B73497">
      <w:pPr>
        <w:shd w:val="clear" w:color="auto" w:fill="FFFFFF"/>
        <w:tabs>
          <w:tab w:val="left" w:pos="426"/>
        </w:tabs>
        <w:spacing w:line="276" w:lineRule="auto"/>
        <w:ind w:firstLine="0"/>
        <w:rPr>
          <w:b/>
          <w:i/>
          <w:u w:val="single"/>
        </w:rPr>
      </w:pPr>
    </w:p>
    <w:p w:rsidR="00B73497" w:rsidRDefault="00B73497" w:rsidP="00B73497">
      <w:pPr>
        <w:pStyle w:val="af6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b/>
          <w:bCs/>
          <w:i/>
        </w:rPr>
      </w:pPr>
      <w:r>
        <w:rPr>
          <w:b/>
          <w:bCs/>
          <w:i/>
        </w:rPr>
        <w:t xml:space="preserve">Студент должен 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firstLine="0"/>
        <w:rPr>
          <w:b/>
          <w:bCs/>
          <w:i/>
        </w:rPr>
      </w:pPr>
      <w:r>
        <w:rPr>
          <w:b/>
          <w:bCs/>
          <w:i/>
        </w:rPr>
        <w:t xml:space="preserve">Знать: 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iCs/>
        </w:rPr>
      </w:pPr>
      <w:r>
        <w:rPr>
          <w:iCs/>
        </w:rPr>
        <w:t>основные этапы и закономерности исторического развития общества для формирования гражданской позиции (ОК-2);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iCs/>
        </w:rPr>
      </w:pPr>
      <w:r>
        <w:rPr>
          <w:iCs/>
        </w:rPr>
        <w:t>основы правовых знаний в различных сферах жизнедеятельности (ОК-4);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rPr>
          <w:iCs/>
        </w:rPr>
      </w:pPr>
      <w:r>
        <w:rPr>
          <w:iCs/>
        </w:rPr>
        <w:t>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(ПК-5).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firstLine="0"/>
        <w:rPr>
          <w:b/>
          <w:i/>
          <w:iCs/>
        </w:rPr>
      </w:pPr>
      <w:r>
        <w:rPr>
          <w:b/>
          <w:i/>
          <w:iCs/>
        </w:rPr>
        <w:t>Уметь:</w:t>
      </w:r>
    </w:p>
    <w:p w:rsidR="00B73497" w:rsidRDefault="00B73497" w:rsidP="00B73497">
      <w:pPr>
        <w:pStyle w:val="af6"/>
        <w:tabs>
          <w:tab w:val="left" w:pos="426"/>
        </w:tabs>
        <w:suppressAutoHyphens/>
        <w:spacing w:line="276" w:lineRule="auto"/>
        <w:ind w:left="0" w:firstLine="0"/>
        <w:rPr>
          <w:iCs/>
        </w:rPr>
      </w:pPr>
      <w:r>
        <w:rPr>
          <w:iCs/>
        </w:rPr>
        <w:t>работать в коллективе, толерантно воспринимая социальные, этнические, конфессиональные и культурные различия (ОК-6);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</w:tabs>
        <w:suppressAutoHyphens/>
        <w:spacing w:line="276" w:lineRule="auto"/>
        <w:ind w:left="0" w:firstLine="0"/>
        <w:rPr>
          <w:iCs/>
        </w:rPr>
      </w:pPr>
      <w:r>
        <w:rPr>
          <w:iCs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</w:tabs>
        <w:suppressAutoHyphens/>
        <w:spacing w:line="276" w:lineRule="auto"/>
        <w:ind w:left="0" w:firstLine="0"/>
        <w:rPr>
          <w:iCs/>
        </w:rPr>
      </w:pPr>
      <w:r>
        <w:rPr>
          <w:iCs/>
        </w:rPr>
        <w:t>критически анализировать и использовать базовую историческую информацию (ПК-6);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</w:tabs>
        <w:suppressAutoHyphens/>
        <w:spacing w:line="276" w:lineRule="auto"/>
        <w:ind w:left="0" w:firstLine="0"/>
        <w:rPr>
          <w:iCs/>
        </w:rPr>
      </w:pPr>
      <w:r>
        <w:rPr>
          <w:iCs/>
        </w:rPr>
        <w:t>работать в архивах и музеях, библиотеках (ПК-9).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firstLine="0"/>
        <w:rPr>
          <w:b/>
          <w:i/>
          <w:iCs/>
        </w:rPr>
      </w:pP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firstLine="0"/>
        <w:rPr>
          <w:b/>
          <w:i/>
          <w:iCs/>
        </w:rPr>
      </w:pPr>
      <w:r>
        <w:rPr>
          <w:b/>
          <w:i/>
          <w:iCs/>
        </w:rPr>
        <w:t>Владеть: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</w:tabs>
        <w:spacing w:line="276" w:lineRule="auto"/>
        <w:ind w:left="0" w:firstLine="0"/>
        <w:rPr>
          <w:iCs/>
        </w:rPr>
      </w:pPr>
      <w:r>
        <w:rPr>
          <w:iCs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  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</w:tabs>
        <w:spacing w:line="276" w:lineRule="auto"/>
        <w:ind w:left="0" w:firstLine="0"/>
        <w:rPr>
          <w:iCs/>
        </w:rPr>
      </w:pPr>
      <w:r>
        <w:rPr>
          <w:iCs/>
        </w:rPr>
        <w:t>способностью находить организационно-управленческие решения в нестандартных ситуациях и готовность нести за них ответственность (ОПК-2);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</w:tabs>
        <w:spacing w:line="276" w:lineRule="auto"/>
        <w:ind w:left="0" w:firstLine="0"/>
        <w:rPr>
          <w:iCs/>
        </w:rPr>
      </w:pPr>
      <w:r>
        <w:rPr>
          <w:iCs/>
        </w:rPr>
        <w:t xml:space="preserve">способностью использовать специальные знания, полученные в рамках </w:t>
      </w:r>
      <w:r>
        <w:rPr>
          <w:iCs/>
        </w:rPr>
        <w:lastRenderedPageBreak/>
        <w:t>направленности (профиля) образования или индивидуальной образовательной траектории (ПК-8);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</w:tabs>
        <w:spacing w:line="276" w:lineRule="auto"/>
        <w:ind w:left="0" w:firstLine="0"/>
        <w:rPr>
          <w:iCs/>
        </w:rPr>
      </w:pPr>
      <w:r>
        <w:rPr>
          <w:iCs/>
        </w:rPr>
        <w:t>способностью применять основы педагогической деятельности в преподавании курса истории в общеобразовательных организациях (ПК-11);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</w:tabs>
        <w:spacing w:line="276" w:lineRule="auto"/>
        <w:ind w:left="0" w:firstLine="0"/>
      </w:pPr>
      <w:r>
        <w:rPr>
          <w:iCs/>
        </w:rPr>
        <w:t>владением навыками поиска необходимой информации в электронных каталогах и в сетевых ресурсах (ПК-9).</w:t>
      </w:r>
    </w:p>
    <w:p w:rsidR="00B73497" w:rsidRDefault="00B73497" w:rsidP="00B73497">
      <w:pPr>
        <w:pStyle w:val="af6"/>
        <w:spacing w:line="276" w:lineRule="auto"/>
        <w:ind w:firstLine="0"/>
        <w:rPr>
          <w:b/>
          <w:iCs/>
        </w:rPr>
      </w:pPr>
    </w:p>
    <w:p w:rsidR="00B73497" w:rsidRDefault="00B73497" w:rsidP="00B73497">
      <w:pPr>
        <w:pStyle w:val="af6"/>
        <w:numPr>
          <w:ilvl w:val="0"/>
          <w:numId w:val="20"/>
        </w:numPr>
        <w:spacing w:line="276" w:lineRule="auto"/>
        <w:rPr>
          <w:b/>
          <w:iCs/>
        </w:rPr>
      </w:pPr>
      <w:r>
        <w:rPr>
          <w:b/>
          <w:iCs/>
        </w:rPr>
        <w:t xml:space="preserve">У студента должны быть сформированы элементы следующих компетенций: 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ОК-2способность анализировать основные этапы и закономерности исторического развития общества для формирования гражданской позиции;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ОК-4способность использовать основы правовых знаний в различных сферах жизнедеятельности;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ОК-5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 xml:space="preserve">ОК-6 способность работать в коллективе, толерантно воспринимая социальные, этнические, конфессиональные и культурные различия; 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ОПК-2способность находить организационно-управленческие решения в нестандартных ситуациях и готовность нести за них ответственность;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ПК-5способность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ПК-6способность понимать, критически анализировать и использовать базовую историческую информацию;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ПК-8 способность к использованию специальных знаний, полученных в рамках направленности (профиля) образования или индивидуальной образовательной траектории;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ПК-9, способность к работе в архивах и музеях, библиотеках, владением навыками поиска необходимой информации в электронных каталогах и в сетевых ресурсах;</w:t>
      </w:r>
    </w:p>
    <w:p w:rsidR="00B73497" w:rsidRDefault="00B73497" w:rsidP="00B73497">
      <w:pPr>
        <w:tabs>
          <w:tab w:val="left" w:pos="426"/>
        </w:tabs>
        <w:spacing w:line="276" w:lineRule="auto"/>
        <w:ind w:firstLine="0"/>
        <w:rPr>
          <w:iCs/>
        </w:rPr>
      </w:pPr>
      <w:r>
        <w:rPr>
          <w:iCs/>
        </w:rPr>
        <w:t>ПК-11способность применять основы педагогической деятельности в преподавании курса истории в общеобразовательных организациях.</w:t>
      </w:r>
    </w:p>
    <w:p w:rsidR="00B73497" w:rsidRDefault="00B73497" w:rsidP="00B73497">
      <w:pPr>
        <w:pStyle w:val="Default"/>
        <w:numPr>
          <w:ilvl w:val="0"/>
          <w:numId w:val="20"/>
        </w:numPr>
        <w:spacing w:line="276" w:lineRule="auto"/>
        <w:jc w:val="both"/>
        <w:rPr>
          <w:b/>
        </w:rPr>
      </w:pPr>
      <w:r>
        <w:rPr>
          <w:b/>
        </w:rPr>
        <w:t>Способы проведения педагогической практики:</w:t>
      </w:r>
    </w:p>
    <w:p w:rsidR="00B73497" w:rsidRDefault="00B73497" w:rsidP="00B73497">
      <w:pPr>
        <w:pStyle w:val="Default"/>
        <w:spacing w:line="276" w:lineRule="auto"/>
        <w:ind w:firstLine="567"/>
        <w:jc w:val="both"/>
        <w:rPr>
          <w:b/>
        </w:rPr>
      </w:pPr>
      <w:r>
        <w:rPr>
          <w:b/>
        </w:rPr>
        <w:t>Выездная.</w:t>
      </w:r>
    </w:p>
    <w:p w:rsidR="00B73497" w:rsidRDefault="00B73497" w:rsidP="00B73497">
      <w:pPr>
        <w:pStyle w:val="Default"/>
        <w:numPr>
          <w:ilvl w:val="0"/>
          <w:numId w:val="20"/>
        </w:numPr>
        <w:spacing w:line="276" w:lineRule="auto"/>
        <w:jc w:val="both"/>
        <w:rPr>
          <w:b/>
        </w:rPr>
      </w:pPr>
      <w:r>
        <w:rPr>
          <w:b/>
        </w:rPr>
        <w:t>Форма проведения:</w:t>
      </w:r>
    </w:p>
    <w:p w:rsidR="00B73497" w:rsidRDefault="00B73497" w:rsidP="00B73497">
      <w:pPr>
        <w:spacing w:line="276" w:lineRule="auto"/>
        <w:ind w:firstLine="709"/>
        <w:rPr>
          <w:i/>
        </w:rPr>
      </w:pPr>
      <w:r>
        <w:t>Педагогическая практика проводится в образовательных учреждениях в форме педагогической работы: проведение уроков истории различного типа, а также организация и проведение внеклассных мероприятий.</w:t>
      </w:r>
    </w:p>
    <w:p w:rsidR="00B73497" w:rsidRDefault="00B73497" w:rsidP="00B73497">
      <w:pPr>
        <w:pStyle w:val="af6"/>
        <w:numPr>
          <w:ilvl w:val="0"/>
          <w:numId w:val="20"/>
        </w:numPr>
        <w:spacing w:line="276" w:lineRule="auto"/>
        <w:ind w:left="0" w:firstLine="709"/>
      </w:pPr>
      <w:r>
        <w:rPr>
          <w:b/>
        </w:rPr>
        <w:t xml:space="preserve">Места проведения педагогической практики - </w:t>
      </w:r>
      <w:r>
        <w:t xml:space="preserve">образовательные учреждения г. Таганрога и Ростовской области, с которыми заключены договоры: Управление образования г. Таганрога (№ 10/977-987 от 01.11.2016г. С 01.11.2016г. сроком на 5 лет с последующей пролонгацией договора), ОО Администрации Неклиновского района Ростовской области (№ 10/977-798 от 10.09.2016г. с 10.09.2016г. по 10.09.2021г); </w:t>
      </w:r>
      <w:r>
        <w:lastRenderedPageBreak/>
        <w:t>Отдел образования Администрации Матвеево-Курганского района Ростовской области (№ 10/977-991 от 01.12.2016г. сроком на 5 лет с последующей пролонгацией договора).</w:t>
      </w:r>
    </w:p>
    <w:p w:rsidR="00B73497" w:rsidRDefault="00B73497" w:rsidP="00B73497">
      <w:pPr>
        <w:pStyle w:val="af6"/>
        <w:widowControl/>
        <w:numPr>
          <w:ilvl w:val="0"/>
          <w:numId w:val="20"/>
        </w:numPr>
        <w:tabs>
          <w:tab w:val="left" w:pos="426"/>
          <w:tab w:val="left" w:pos="851"/>
        </w:tabs>
        <w:rPr>
          <w:b/>
          <w:i/>
        </w:rPr>
      </w:pPr>
      <w:r>
        <w:rPr>
          <w:b/>
        </w:rPr>
        <w:t xml:space="preserve">Общая трудоемкость </w:t>
      </w:r>
      <w:r>
        <w:rPr>
          <w:i/>
        </w:rPr>
        <w:t>(в ЗЕТ)</w:t>
      </w:r>
      <w:r>
        <w:rPr>
          <w:b/>
          <w:i/>
        </w:rPr>
        <w:t xml:space="preserve">:6 ЗЕТ. </w:t>
      </w:r>
    </w:p>
    <w:p w:rsidR="00B73497" w:rsidRDefault="00B73497" w:rsidP="00B73497">
      <w:pPr>
        <w:pStyle w:val="af6"/>
        <w:numPr>
          <w:ilvl w:val="0"/>
          <w:numId w:val="20"/>
        </w:numPr>
        <w:spacing w:line="276" w:lineRule="auto"/>
      </w:pPr>
      <w:r>
        <w:rPr>
          <w:b/>
        </w:rPr>
        <w:t xml:space="preserve">Форма контроля: </w:t>
      </w:r>
      <w:proofErr w:type="spellStart"/>
      <w:r>
        <w:rPr>
          <w:b/>
        </w:rPr>
        <w:t>дифзачет</w:t>
      </w:r>
      <w:proofErr w:type="spellEnd"/>
      <w:r>
        <w:rPr>
          <w:b/>
        </w:rPr>
        <w:t xml:space="preserve"> (</w:t>
      </w:r>
      <w:r>
        <w:rPr>
          <w:b/>
          <w:lang w:val="en-US"/>
        </w:rPr>
        <w:t>VII</w:t>
      </w:r>
      <w:r>
        <w:rPr>
          <w:b/>
        </w:rPr>
        <w:t xml:space="preserve"> семестр).</w:t>
      </w:r>
    </w:p>
    <w:p w:rsidR="00B73497" w:rsidRDefault="00B73497" w:rsidP="00B73497">
      <w:pPr>
        <w:pStyle w:val="af6"/>
        <w:numPr>
          <w:ilvl w:val="0"/>
          <w:numId w:val="20"/>
        </w:numPr>
        <w:spacing w:line="276" w:lineRule="auto"/>
      </w:pPr>
      <w:r>
        <w:rPr>
          <w:b/>
        </w:rPr>
        <w:t xml:space="preserve">Конкретные задания студентам </w:t>
      </w:r>
      <w:r>
        <w:t>на период прохождения педагогической практики содержатся в «Дневнике» прохождения практики и в Фонде оценочных средств.</w:t>
      </w:r>
    </w:p>
    <w:p w:rsidR="00B73497" w:rsidRDefault="00B73497" w:rsidP="00B73497">
      <w:pPr>
        <w:jc w:val="center"/>
        <w:rPr>
          <w:b/>
          <w:i/>
          <w:u w:val="single"/>
        </w:rPr>
      </w:pPr>
    </w:p>
    <w:p w:rsidR="00B73497" w:rsidRDefault="00B73497" w:rsidP="00B73497">
      <w:pPr>
        <w:pStyle w:val="af6"/>
        <w:numPr>
          <w:ilvl w:val="1"/>
          <w:numId w:val="25"/>
        </w:numPr>
        <w:jc w:val="center"/>
        <w:rPr>
          <w:b/>
          <w:bCs/>
          <w:u w:val="single"/>
        </w:rPr>
      </w:pPr>
      <w:r>
        <w:rPr>
          <w:b/>
          <w:u w:val="single"/>
        </w:rPr>
        <w:t>Б2.Н.1 НАУЧНО-ИССЛЕДОВАТЕЛЬСКАЯ РАБОТА</w:t>
      </w:r>
    </w:p>
    <w:p w:rsidR="00B73497" w:rsidRDefault="00B73497" w:rsidP="00B73497">
      <w:pPr>
        <w:tabs>
          <w:tab w:val="left" w:pos="426"/>
          <w:tab w:val="left" w:pos="993"/>
          <w:tab w:val="right" w:leader="underscore" w:pos="8505"/>
        </w:tabs>
        <w:spacing w:line="276" w:lineRule="auto"/>
        <w:ind w:right="113" w:firstLine="709"/>
        <w:rPr>
          <w:b/>
          <w:bCs/>
        </w:rPr>
      </w:pPr>
    </w:p>
    <w:p w:rsidR="00B73497" w:rsidRDefault="00B73497" w:rsidP="00B73497">
      <w:pPr>
        <w:pStyle w:val="af6"/>
        <w:widowControl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right="113"/>
      </w:pPr>
      <w:r>
        <w:rPr>
          <w:b/>
        </w:rPr>
        <w:t xml:space="preserve">Цель </w:t>
      </w:r>
      <w:r>
        <w:t>научно-исследовательской работы</w:t>
      </w:r>
      <w:r>
        <w:rPr>
          <w:b/>
        </w:rPr>
        <w:t>:</w:t>
      </w:r>
    </w:p>
    <w:p w:rsidR="00B73497" w:rsidRDefault="00B73497" w:rsidP="00B73497">
      <w:pPr>
        <w:pStyle w:val="af6"/>
        <w:widowControl/>
        <w:tabs>
          <w:tab w:val="left" w:pos="426"/>
          <w:tab w:val="left" w:pos="993"/>
        </w:tabs>
        <w:spacing w:line="276" w:lineRule="auto"/>
        <w:ind w:left="0" w:right="113" w:firstLine="709"/>
      </w:pPr>
      <w:r>
        <w:t xml:space="preserve">формирование и развитие научных, профессиональных знаний в сфере избранной специальности, закрепление полученных теоретических знаний, выработка стратегии научного исследования, овладение необходимыми профессиональными компетенциями по избранному направлению специализированной подготовки. </w:t>
      </w:r>
    </w:p>
    <w:p w:rsidR="00B73497" w:rsidRDefault="00B73497" w:rsidP="00B73497">
      <w:pPr>
        <w:pStyle w:val="af6"/>
        <w:widowControl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right="113"/>
      </w:pPr>
      <w:r>
        <w:rPr>
          <w:b/>
        </w:rPr>
        <w:t xml:space="preserve">Задачи </w:t>
      </w:r>
      <w:r>
        <w:t>научно-исследовательской работы</w:t>
      </w:r>
      <w:r>
        <w:rPr>
          <w:b/>
        </w:rPr>
        <w:t>:</w:t>
      </w:r>
    </w:p>
    <w:p w:rsidR="00B73497" w:rsidRDefault="00B73497" w:rsidP="00B73497">
      <w:pPr>
        <w:pStyle w:val="af6"/>
        <w:widowControl/>
        <w:tabs>
          <w:tab w:val="left" w:pos="426"/>
          <w:tab w:val="left" w:pos="993"/>
        </w:tabs>
        <w:spacing w:line="276" w:lineRule="auto"/>
        <w:ind w:left="0" w:right="113" w:firstLine="709"/>
      </w:pPr>
      <w:r>
        <w:t>приобретение опыта в исследовании актуальной научной проблемы, рефлексия источниковой базы для выполнения выпускной квалификационной работы. Во время научно-исследовательской работы бакалавр должен изучить: библиотечный фонд, электронные ресурсы по разрабатываемой теме; методы моделирования и исследования социально-культурных, историко-экономических процессов; методы анализа и обработки статических данных; информационные технологии, применяемые в научных исследованиях, программные продукты, относящиеся к профессиональной сфере; требования к оформлению научно-технической документации. Бакалавр должен научиться выполнять: анализ, систематизацию и обобщение информации по теме исследований; сравнение результатов исследования объекта разработки с отечественными и зарубежными аналогами; анализ научной и практической значимости проводимых исследований.</w:t>
      </w:r>
    </w:p>
    <w:p w:rsidR="00B73497" w:rsidRDefault="00B73497" w:rsidP="00B73497">
      <w:pPr>
        <w:pStyle w:val="af6"/>
        <w:tabs>
          <w:tab w:val="left" w:pos="426"/>
          <w:tab w:val="left" w:pos="993"/>
        </w:tabs>
        <w:spacing w:line="276" w:lineRule="auto"/>
        <w:ind w:left="0" w:right="113" w:firstLine="709"/>
      </w:pPr>
      <w:r>
        <w:t>За время научно-исследовательской работы бакалавр должен в общем виде сформулировать тему ВКР, обосновать целесообразность ее разработки, предложить пошаговый план научного исследования.</w:t>
      </w:r>
    </w:p>
    <w:p w:rsidR="00B73497" w:rsidRDefault="00B73497" w:rsidP="00B73497">
      <w:pPr>
        <w:pStyle w:val="af6"/>
        <w:numPr>
          <w:ilvl w:val="0"/>
          <w:numId w:val="26"/>
        </w:numPr>
        <w:tabs>
          <w:tab w:val="left" w:pos="426"/>
        </w:tabs>
        <w:spacing w:line="276" w:lineRule="auto"/>
        <w:ind w:right="113"/>
        <w:rPr>
          <w:b/>
          <w:bCs/>
          <w:i/>
        </w:rPr>
      </w:pPr>
      <w:r>
        <w:rPr>
          <w:b/>
          <w:bCs/>
          <w:i/>
        </w:rPr>
        <w:t xml:space="preserve">Студент должен 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  <w:rPr>
          <w:b/>
          <w:bCs/>
          <w:i/>
        </w:rPr>
      </w:pPr>
      <w:r>
        <w:rPr>
          <w:b/>
          <w:bCs/>
          <w:i/>
        </w:rPr>
        <w:t xml:space="preserve">Знать: 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базовые знания в области всеобщей и отечественной истории</w:t>
      </w:r>
      <w:r>
        <w:rPr>
          <w:iCs/>
        </w:rPr>
        <w:t xml:space="preserve"> (ПК-1);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в</w:t>
      </w:r>
      <w:r>
        <w:rPr>
          <w:bCs/>
        </w:rPr>
        <w:t>ыделять и объяснять единство и многообразие общественно-исторического процесса посредством исследования археологических/этнографических источников (ПК-2);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rPr>
          <w:color w:val="000000"/>
        </w:rPr>
        <w:t>пространственные и временные рамки формирования и развития источниковедения, историографии и методики исторического исследования на локальном, национальном, глобальном уровнях в исторической ретроспективе и на современном этапе (ПК-3);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общенаучные принципы и методы познания (ПК-4);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актуальные историко-философские системы, устройство политической организации общества (ПК-5);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основные понятия теории исторической информации</w:t>
      </w:r>
      <w:r>
        <w:rPr>
          <w:iCs/>
        </w:rPr>
        <w:t xml:space="preserve"> (ПК-6);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 xml:space="preserve">особенности историографических (национальных школ), влияющих на подход к исследованию, подразумевающего связь истории и общественной ситуации в конкретном </w:t>
      </w:r>
      <w:r>
        <w:lastRenderedPageBreak/>
        <w:t>регионе и в конкретное время (ПК-7);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современные методики и технологии организации образовательной деятельности, диагностики и оценивания качества образовательного процесса по образовательным программам исторического цикла (ПК-8);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основные принципы научно-исследовательской работы в профильных учреждениях науки и культуры (ПК-9);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технологию составления обзоров, аннотаций, рефератов и библиографии по тематике проводимых исследований (ПК-10);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  <w:rPr>
          <w:b/>
          <w:i/>
          <w:iCs/>
        </w:rPr>
      </w:pPr>
      <w:r>
        <w:rPr>
          <w:b/>
          <w:i/>
          <w:iCs/>
        </w:rPr>
        <w:t>Уметь: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использовать базовые знания в области всеобщей и отечественной истории для объяснения исторического процесса (ПК-1);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в</w:t>
      </w:r>
      <w:r>
        <w:rPr>
          <w:bCs/>
        </w:rPr>
        <w:t xml:space="preserve">ыделять и объяснять единство и многообразие общественно-исторического процесса посредством исследования археологических/этнографических источников </w:t>
      </w:r>
      <w:r>
        <w:t>(ПК-2);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rPr>
          <w:color w:val="000000"/>
        </w:rPr>
        <w:t>анализировать и интерпретировать исторические источники различных типов и видов, атрибутировать, датировать, критически оценивать источник, на их основе анализировать исторические события, явления и процессы (ПК-3);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ориентироваться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 (ПК-4);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применять историко-философский подход для определения места человека в историческом процессе, его ценностного отношения к проблеме насилия/ненасилия (ПК-5);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систематизировать информацию и проводить критический анализ научных статей по важнейшим общественным проблемам современной истории (ПК-6);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квалифицированно раскрывать содержание современных теорий исторического исследования, а также применять эти познания при анализе на практике (ПК-7);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применять современные методики и технологии организации образовательной деятельности (ПК-8, 9);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Уметь применять современные методики по написанию исследовательских работ (ПК-10).</w:t>
      </w:r>
    </w:p>
    <w:p w:rsidR="00B73497" w:rsidRDefault="00B73497" w:rsidP="00B73497">
      <w:pPr>
        <w:pStyle w:val="af6"/>
        <w:tabs>
          <w:tab w:val="left" w:pos="426"/>
          <w:tab w:val="left" w:pos="993"/>
        </w:tabs>
        <w:spacing w:line="276" w:lineRule="auto"/>
        <w:ind w:left="0" w:right="113" w:firstLine="709"/>
        <w:rPr>
          <w:b/>
          <w:i/>
          <w:iCs/>
        </w:rPr>
      </w:pPr>
      <w:r>
        <w:rPr>
          <w:b/>
          <w:i/>
          <w:iCs/>
        </w:rPr>
        <w:t>Владеть: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приемами анализа и синтеза для выявления базовых знаний в области всеобщей и отечественной истории</w:t>
      </w:r>
      <w:r>
        <w:rPr>
          <w:iCs/>
        </w:rPr>
        <w:t xml:space="preserve">(ПК-1);  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навыками структурно-семантического анализа археологических/этнографических источников различного вида</w:t>
      </w:r>
      <w:r>
        <w:rPr>
          <w:iCs/>
        </w:rPr>
        <w:t>(ПК-2);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rPr>
          <w:iCs/>
        </w:rPr>
        <w:t xml:space="preserve">навыками </w:t>
      </w:r>
      <w:r>
        <w:rPr>
          <w:color w:val="000000"/>
        </w:rPr>
        <w:t>использования общенаучных принципов и методов познания при анализе проблем источниковедения и историографии</w:t>
      </w:r>
      <w:r>
        <w:rPr>
          <w:iCs/>
        </w:rPr>
        <w:t>(ПК-3,4);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основными методами и приемами анализа и синтеза для выявления тенденций исторического развития</w:t>
      </w:r>
      <w:r>
        <w:rPr>
          <w:iCs/>
        </w:rPr>
        <w:t>(ПК-5);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основными методами и приемами анализа, применяемыми в научных исследованиях (ПК-6);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понятийным аппаратом современных исследовательских подходов и практик (ПК-7);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 xml:space="preserve">технологией применения современных диагностических средств для </w:t>
      </w:r>
      <w:r>
        <w:lastRenderedPageBreak/>
        <w:t>формирования индивидуальной образовательной траектории (ПК-8);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навыками поиска необходимой информации в электронных каталогах и в сетевых ресурсах (ПК-9);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</w:pPr>
      <w:r>
        <w:t>технологией составления обзоров, аннотаций, рефератов и библиографии по тематике проводимых исследований</w:t>
      </w:r>
      <w:r>
        <w:rPr>
          <w:iCs/>
        </w:rPr>
        <w:t xml:space="preserve"> (ПК-10).</w:t>
      </w:r>
    </w:p>
    <w:p w:rsidR="00B73497" w:rsidRDefault="00B73497" w:rsidP="00B73497">
      <w:pPr>
        <w:pStyle w:val="af6"/>
        <w:tabs>
          <w:tab w:val="left" w:pos="426"/>
          <w:tab w:val="left" w:pos="993"/>
        </w:tabs>
        <w:spacing w:line="276" w:lineRule="auto"/>
        <w:ind w:left="0" w:right="113" w:firstLine="709"/>
        <w:rPr>
          <w:b/>
          <w:iCs/>
        </w:rPr>
      </w:pPr>
    </w:p>
    <w:p w:rsidR="00B73497" w:rsidRDefault="00B73497" w:rsidP="00B73497">
      <w:pPr>
        <w:pStyle w:val="af6"/>
        <w:numPr>
          <w:ilvl w:val="0"/>
          <w:numId w:val="26"/>
        </w:numPr>
        <w:tabs>
          <w:tab w:val="left" w:pos="426"/>
        </w:tabs>
        <w:spacing w:line="276" w:lineRule="auto"/>
        <w:ind w:right="113"/>
        <w:rPr>
          <w:b/>
          <w:iCs/>
        </w:rPr>
      </w:pPr>
      <w:r>
        <w:rPr>
          <w:b/>
          <w:iCs/>
        </w:rPr>
        <w:t xml:space="preserve">У студента должны быть сформированы элементы следующих компетенций: 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</w:pPr>
      <w:r>
        <w:t>ПК-1 – способностью использовать в исторических исследованиях базовые знания в области всеобщей и отечественной истории;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</w:pPr>
      <w:r>
        <w:t xml:space="preserve">ПК-2 – способностью использовать в исторических исследованиях базовые знания в области археологии и этнологии; 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</w:pPr>
      <w:r>
        <w:t>ПК-3 – 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исследования;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  <w:rPr>
          <w:iCs/>
        </w:rPr>
      </w:pPr>
      <w:r>
        <w:rPr>
          <w:iCs/>
        </w:rPr>
        <w:t xml:space="preserve">ПК-4 - </w:t>
      </w:r>
      <w:r>
        <w:t>способностью использовать в исторических исследованиях базовые знания в области теории и методологии исторической науки;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  <w:rPr>
          <w:iCs/>
        </w:rPr>
      </w:pPr>
      <w:r>
        <w:rPr>
          <w:iCs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  <w:rPr>
          <w:iCs/>
        </w:rPr>
      </w:pPr>
      <w:r>
        <w:rPr>
          <w:iCs/>
        </w:rPr>
        <w:t>ПК-6 способностью понимать, критически анализировать и использовать базовую историческую информацию;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  <w:rPr>
          <w:iCs/>
        </w:rPr>
      </w:pPr>
      <w:r>
        <w:rPr>
          <w:iCs/>
        </w:rPr>
        <w:t>ПК-8 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траектории;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  <w:rPr>
          <w:iCs/>
        </w:rPr>
      </w:pPr>
      <w:r>
        <w:rPr>
          <w:iCs/>
        </w:rPr>
        <w:t>ПК-9, способностью к работе в архивах и музеях, библиотеках, владением навыками поиска необходимой информации в электронных каталогах и в сетевых ресурсах;</w:t>
      </w:r>
    </w:p>
    <w:p w:rsidR="00B73497" w:rsidRDefault="00B73497" w:rsidP="00B73497">
      <w:pPr>
        <w:tabs>
          <w:tab w:val="left" w:pos="426"/>
        </w:tabs>
        <w:spacing w:line="276" w:lineRule="auto"/>
        <w:ind w:right="113" w:firstLine="709"/>
        <w:rPr>
          <w:iCs/>
        </w:rPr>
      </w:pPr>
    </w:p>
    <w:p w:rsidR="00B73497" w:rsidRDefault="00B73497" w:rsidP="00B73497">
      <w:pPr>
        <w:pStyle w:val="Default"/>
        <w:numPr>
          <w:ilvl w:val="0"/>
          <w:numId w:val="26"/>
        </w:numPr>
        <w:tabs>
          <w:tab w:val="left" w:pos="426"/>
        </w:tabs>
        <w:spacing w:line="276" w:lineRule="auto"/>
        <w:ind w:right="113"/>
        <w:jc w:val="both"/>
        <w:rPr>
          <w:b/>
        </w:rPr>
      </w:pPr>
      <w:r>
        <w:rPr>
          <w:b/>
        </w:rPr>
        <w:t>Способы проведения педагогической практики:</w:t>
      </w:r>
    </w:p>
    <w:p w:rsidR="00B73497" w:rsidRDefault="00B73497" w:rsidP="00B73497">
      <w:pPr>
        <w:pStyle w:val="af5"/>
        <w:tabs>
          <w:tab w:val="left" w:pos="426"/>
        </w:tabs>
        <w:spacing w:line="276" w:lineRule="auto"/>
        <w:ind w:right="11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Стационарный.</w:t>
      </w:r>
      <w:r>
        <w:rPr>
          <w:rFonts w:ascii="Times New Roman" w:hAnsi="Times New Roman"/>
          <w:sz w:val="24"/>
          <w:szCs w:val="24"/>
        </w:rPr>
        <w:t xml:space="preserve"> НИР осуществляется непосредственно под руководством педагогического состава кафедры истории и в соответствии с учебным планом.</w:t>
      </w:r>
    </w:p>
    <w:p w:rsidR="00B73497" w:rsidRDefault="00B73497" w:rsidP="00B73497">
      <w:pPr>
        <w:pStyle w:val="Default"/>
        <w:tabs>
          <w:tab w:val="left" w:pos="426"/>
        </w:tabs>
        <w:spacing w:line="276" w:lineRule="auto"/>
        <w:ind w:right="113" w:firstLine="709"/>
        <w:jc w:val="both"/>
        <w:rPr>
          <w:b/>
        </w:rPr>
      </w:pPr>
    </w:p>
    <w:p w:rsidR="00B73497" w:rsidRDefault="00B73497" w:rsidP="00B73497">
      <w:pPr>
        <w:pStyle w:val="Default"/>
        <w:numPr>
          <w:ilvl w:val="0"/>
          <w:numId w:val="26"/>
        </w:numPr>
        <w:tabs>
          <w:tab w:val="left" w:pos="426"/>
        </w:tabs>
        <w:spacing w:line="276" w:lineRule="auto"/>
        <w:ind w:right="113"/>
        <w:jc w:val="both"/>
        <w:rPr>
          <w:b/>
        </w:rPr>
      </w:pPr>
      <w:r>
        <w:rPr>
          <w:b/>
        </w:rPr>
        <w:t>Форма проведения: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 xml:space="preserve">К формам научно-исследовательской работы бакалавров относятся: 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научно-исследовательский семинар, продолжающийся в соответствии с требованиями федерального стандарта;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подготовка выпускной квалификационной работы;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подготовка докладов и выступление на заседаниях кафедры, конференциях;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участие бакалавров в проектах кафедры;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проведение научных исследований в рамках работы центра устной истории при кафедре истории;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участие в дискуссионных клубах и круглых столах кафедры;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 xml:space="preserve">- </w:t>
      </w:r>
      <w:r>
        <w:rPr>
          <w:rFonts w:eastAsia="Calibri"/>
        </w:rPr>
        <w:t xml:space="preserve">научно-исследовательская деятельностей в рамках грантов </w:t>
      </w:r>
      <w:r>
        <w:t>кафедры;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 xml:space="preserve">- презентация промежуточных результатов научного исследования и др. 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lastRenderedPageBreak/>
        <w:t xml:space="preserve">В ходе научно-исследовательской работы бакалавры знакомятся с общими принципами, формами, методами организации научного исследования, теоретическими и эмпирическими дискурсами. Бакалавры-практиканты приобретают опыт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рамках выпускной квалификационной работы. 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Работа бакалавров в период научно-исследовательской работы организуется в соответствии с логикой работы над ВКР: выбор темы, определение проблемы, объекта и предмета исследования; формулирование цели и задач исследования; теоретический анализ литературы и исследований по проблеме, подбор необходимых источников по теме (патентные материалы, научные отчеты, техническая документация и др.); составление библиографии; формулировка рабочей гипотезы; выбор базы проведения исследования; определение комплекса методов исследования; проведение констатирующего эксперимента; анализ экспериментальных данных; оформление результатов исследования. Бакалавры работают с первоисточниками, монографиями, авторефератами и диссертационными исследованиями, консультируются с научным руководителем и преподавателями различных кафедр.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За время научно-исследовательской работы бакалавр должен сформулировать в окончательном виде тему ВКР по профилю своего направления подготовки из числа актуальных научных проблем, разрабатываемых в подразделении, и согласовать ее с руководителем программы подготовки бакалавров.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Важной составляющей содержания научно-исследовательской работы являются сбор и обработка фактического материала и статистических данных, анализ соответствующих теме характеристик организации, где бакалавр проходит практику и собирается внедрять или апробировать полученные в ВКР результаты.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Основными видами работ, выполняемых бакалаврами в данный период, являются: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организационная работа;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теоретическая работа, направленная на обоснование, выбор теоретико-методической базы планируемого исследования;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практическая работа, связанная с организацией и проведением собственного исследования, сбором эмпирических данных;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>- обобщение полученных научных результатов.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rPr>
          <w:i/>
        </w:rPr>
        <w:t>Организационная работа</w:t>
      </w:r>
      <w:r>
        <w:t>. Участие в установочном и заключительном собраниях и консультациях, подготовка отчетной документации по итогам работы, обеспечение уровня подготовленности бакалавров в соответствии с программами института; подготовка и сдача отчетной документации о выполнении научно-исследовательской работы.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rPr>
          <w:i/>
        </w:rPr>
        <w:t>Теоретическая работа</w:t>
      </w:r>
      <w:r>
        <w:t xml:space="preserve"> предполагает ознакомление с научной литературой по заявленной и утвержденной теме исследования с целью обоснованного выбора теоретической базы предстоящей работы; обзор основных направлений научной деятельности по теме ВКР; методического и практического инструментария исследования, постановке целей и задач исследования, формулировке гипотез, разработки плана проведения исследовательских мероприятий.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rPr>
          <w:i/>
        </w:rPr>
        <w:t>Практическая работа.</w:t>
      </w:r>
      <w:r>
        <w:t xml:space="preserve"> Разработка основных направлений теоретической концепции научного исследования по теме ВКР. Написание реферативного обзора по теме ВКР. Организация, проведение и контроль исследовательских процедур, сбор первичных </w:t>
      </w:r>
      <w:r>
        <w:lastRenderedPageBreak/>
        <w:t>эмпирических данных, их предварительный анализ. Установление окончательной темы исследования ВКР. Составление плана исследования по ВКР. Составление библиографии по теме ВКР.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  <w:r>
        <w:t xml:space="preserve">Обобщение полученных результатов включает научную интерпретацию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научно-исследовательской работе. Написание научных статей по теме ВКР. Выступление на научных вузовских, региональных, Всероссийских и Международных конференциях </w:t>
      </w:r>
      <w:proofErr w:type="gramStart"/>
      <w:r>
        <w:t>по  теме</w:t>
      </w:r>
      <w:proofErr w:type="gramEnd"/>
      <w:r>
        <w:t xml:space="preserve">  ВКР.</w:t>
      </w:r>
    </w:p>
    <w:p w:rsidR="00B73497" w:rsidRDefault="00B73497" w:rsidP="00B73497">
      <w:pPr>
        <w:pStyle w:val="af6"/>
        <w:numPr>
          <w:ilvl w:val="0"/>
          <w:numId w:val="26"/>
        </w:numPr>
        <w:tabs>
          <w:tab w:val="left" w:pos="426"/>
        </w:tabs>
        <w:spacing w:line="276" w:lineRule="auto"/>
        <w:ind w:right="113"/>
        <w:rPr>
          <w:b/>
        </w:rPr>
      </w:pPr>
      <w:r>
        <w:rPr>
          <w:b/>
        </w:rPr>
        <w:t>Места проведения педагогической практики –кафедра истории ТИ имени А.П. Чехова.</w:t>
      </w:r>
    </w:p>
    <w:p w:rsidR="00B73497" w:rsidRDefault="00B73497" w:rsidP="00B73497">
      <w:pPr>
        <w:pStyle w:val="af6"/>
        <w:widowControl/>
        <w:numPr>
          <w:ilvl w:val="0"/>
          <w:numId w:val="26"/>
        </w:numPr>
        <w:tabs>
          <w:tab w:val="left" w:pos="426"/>
          <w:tab w:val="left" w:pos="851"/>
        </w:tabs>
        <w:rPr>
          <w:b/>
          <w:i/>
        </w:rPr>
      </w:pPr>
      <w:r>
        <w:rPr>
          <w:b/>
        </w:rPr>
        <w:t xml:space="preserve">Общая трудоемкость </w:t>
      </w:r>
      <w:r>
        <w:rPr>
          <w:i/>
        </w:rPr>
        <w:t>(в ЗЕТ)</w:t>
      </w:r>
      <w:r>
        <w:rPr>
          <w:b/>
          <w:i/>
        </w:rPr>
        <w:t xml:space="preserve">:3ЗЕТ. </w:t>
      </w:r>
    </w:p>
    <w:p w:rsidR="00B73497" w:rsidRDefault="00B73497" w:rsidP="00B73497">
      <w:pPr>
        <w:pStyle w:val="af6"/>
        <w:numPr>
          <w:ilvl w:val="0"/>
          <w:numId w:val="26"/>
        </w:numPr>
        <w:spacing w:line="276" w:lineRule="auto"/>
      </w:pPr>
      <w:r>
        <w:rPr>
          <w:b/>
        </w:rPr>
        <w:t xml:space="preserve">Форма контроля: </w:t>
      </w:r>
      <w:proofErr w:type="spellStart"/>
      <w:r>
        <w:rPr>
          <w:b/>
        </w:rPr>
        <w:t>дифзачет</w:t>
      </w:r>
      <w:proofErr w:type="spellEnd"/>
      <w:r>
        <w:rPr>
          <w:b/>
        </w:rPr>
        <w:t xml:space="preserve"> (</w:t>
      </w:r>
      <w:r>
        <w:rPr>
          <w:b/>
          <w:lang w:val="en-US"/>
        </w:rPr>
        <w:t>VI</w:t>
      </w:r>
      <w:r>
        <w:rPr>
          <w:b/>
        </w:rPr>
        <w:t xml:space="preserve"> семестр).</w:t>
      </w:r>
    </w:p>
    <w:p w:rsidR="00B73497" w:rsidRDefault="00B73497" w:rsidP="00B73497">
      <w:pPr>
        <w:pStyle w:val="af6"/>
        <w:numPr>
          <w:ilvl w:val="0"/>
          <w:numId w:val="26"/>
        </w:numPr>
        <w:tabs>
          <w:tab w:val="left" w:pos="426"/>
        </w:tabs>
        <w:spacing w:line="276" w:lineRule="auto"/>
        <w:ind w:right="113"/>
      </w:pPr>
      <w:r>
        <w:rPr>
          <w:b/>
        </w:rPr>
        <w:t xml:space="preserve">Конкретные задания студентам </w:t>
      </w:r>
      <w:r>
        <w:t>на период научно-исследовательской работы содержатся в РПД НИР и в Фонде оценочных средств.</w:t>
      </w:r>
    </w:p>
    <w:p w:rsidR="00B73497" w:rsidRDefault="00B73497" w:rsidP="00B73497">
      <w:pPr>
        <w:pStyle w:val="af6"/>
        <w:tabs>
          <w:tab w:val="left" w:pos="426"/>
        </w:tabs>
        <w:spacing w:line="276" w:lineRule="auto"/>
        <w:ind w:left="0" w:right="113" w:firstLine="709"/>
      </w:pPr>
    </w:p>
    <w:p w:rsidR="00B73497" w:rsidRDefault="00B73497" w:rsidP="00B73497">
      <w:pPr>
        <w:pStyle w:val="af6"/>
        <w:numPr>
          <w:ilvl w:val="1"/>
          <w:numId w:val="25"/>
        </w:num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Б2.П.2. ПРЕДДИПЛОМНАЯ ПРАКТИКА</w:t>
      </w:r>
    </w:p>
    <w:p w:rsidR="00B73497" w:rsidRDefault="00B73497" w:rsidP="00B73497">
      <w:pPr>
        <w:pStyle w:val="af9"/>
        <w:widowControl w:val="0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</w:pPr>
      <w:r>
        <w:rPr>
          <w:b/>
        </w:rPr>
        <w:t>Цели практики:</w:t>
      </w:r>
    </w:p>
    <w:p w:rsidR="00B73497" w:rsidRDefault="00B73497" w:rsidP="00B73497">
      <w:pPr>
        <w:pStyle w:val="af9"/>
        <w:widowControl w:val="0"/>
        <w:tabs>
          <w:tab w:val="left" w:pos="993"/>
        </w:tabs>
        <w:spacing w:line="276" w:lineRule="auto"/>
        <w:ind w:left="0" w:firstLine="709"/>
      </w:pPr>
      <w:r>
        <w:t>Целью преддипломной практики является формирование профессиональных компетенций через применение полученных теоретических знаний, обеспечение непрерывности и последовательности овладения студентами профессиональной деятельностью, воспитание исполнительской дисциплины и умения самостоятельно решать исследовательские задачи. Преддипломная практика направлена на завершение процесса формирования навыков научно-исследовательской, научно-методической и организационной работы, входящих в состав квалификационной характеристики бакалавра по данному направлению подготовки.</w:t>
      </w:r>
    </w:p>
    <w:p w:rsidR="00B73497" w:rsidRDefault="00B73497" w:rsidP="00B73497">
      <w:pPr>
        <w:pStyle w:val="af9"/>
        <w:widowControl w:val="0"/>
        <w:numPr>
          <w:ilvl w:val="0"/>
          <w:numId w:val="27"/>
        </w:numPr>
        <w:tabs>
          <w:tab w:val="left" w:pos="360"/>
          <w:tab w:val="left" w:pos="993"/>
        </w:tabs>
        <w:spacing w:line="276" w:lineRule="auto"/>
        <w:ind w:left="0" w:firstLine="709"/>
        <w:rPr>
          <w:b/>
          <w:bCs/>
        </w:rPr>
      </w:pPr>
      <w:r>
        <w:rPr>
          <w:b/>
        </w:rPr>
        <w:t>Задачи практики:</w:t>
      </w:r>
    </w:p>
    <w:p w:rsidR="00B73497" w:rsidRDefault="00B73497" w:rsidP="00B73497">
      <w:pPr>
        <w:pStyle w:val="af9"/>
        <w:widowControl w:val="0"/>
        <w:tabs>
          <w:tab w:val="left" w:pos="360"/>
          <w:tab w:val="left" w:pos="993"/>
        </w:tabs>
        <w:spacing w:line="276" w:lineRule="auto"/>
        <w:ind w:left="0" w:firstLine="709"/>
        <w:rPr>
          <w:bCs/>
        </w:rPr>
      </w:pPr>
      <w:r>
        <w:rPr>
          <w:bCs/>
        </w:rPr>
        <w:t xml:space="preserve">Обучение студентов методам оформления литературного обзора, качественных и количественных результатов выполненных исследований, подготовки материалов для публикации. </w:t>
      </w:r>
    </w:p>
    <w:p w:rsidR="00B73497" w:rsidRDefault="00B73497" w:rsidP="00B73497">
      <w:pPr>
        <w:pStyle w:val="af9"/>
        <w:widowControl w:val="0"/>
        <w:tabs>
          <w:tab w:val="left" w:pos="360"/>
          <w:tab w:val="left" w:pos="993"/>
        </w:tabs>
        <w:spacing w:line="276" w:lineRule="auto"/>
        <w:ind w:left="0" w:firstLine="709"/>
        <w:rPr>
          <w:bCs/>
        </w:rPr>
      </w:pPr>
      <w:r>
        <w:rPr>
          <w:bCs/>
        </w:rPr>
        <w:t xml:space="preserve">Обучение студентов способам и средствам профессионального изложения специальной информации, научной аргументации, ведения научной дискуссии и презентации результатов исследований. </w:t>
      </w:r>
    </w:p>
    <w:p w:rsidR="00B73497" w:rsidRDefault="00B73497" w:rsidP="00B73497">
      <w:pPr>
        <w:pStyle w:val="af6"/>
        <w:numPr>
          <w:ilvl w:val="0"/>
          <w:numId w:val="27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b/>
          <w:bCs/>
          <w:i/>
        </w:rPr>
      </w:pPr>
      <w:r>
        <w:rPr>
          <w:b/>
          <w:bCs/>
          <w:i/>
        </w:rPr>
        <w:t xml:space="preserve">Студент должен </w:t>
      </w:r>
    </w:p>
    <w:p w:rsidR="00B73497" w:rsidRDefault="00B73497" w:rsidP="00B73497">
      <w:pPr>
        <w:pStyle w:val="af6"/>
        <w:tabs>
          <w:tab w:val="left" w:pos="426"/>
          <w:tab w:val="left" w:pos="993"/>
        </w:tabs>
        <w:spacing w:line="276" w:lineRule="auto"/>
        <w:ind w:left="0" w:right="113" w:firstLine="709"/>
        <w:rPr>
          <w:b/>
          <w:bCs/>
          <w:i/>
        </w:rPr>
      </w:pPr>
      <w:r>
        <w:rPr>
          <w:b/>
          <w:bCs/>
          <w:i/>
        </w:rPr>
        <w:t xml:space="preserve">Знать: 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основные теории и методы исследования, применяемые в современной философии (ОК-1);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технологии самоорганизации и самообразования (ОК-2);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основы правовых знаний (О-3);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базовые знания в области всеобщей и отечественной истории</w:t>
      </w:r>
      <w:r>
        <w:rPr>
          <w:iCs/>
        </w:rPr>
        <w:t xml:space="preserve"> (ПК-1);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в</w:t>
      </w:r>
      <w:r>
        <w:rPr>
          <w:bCs/>
        </w:rPr>
        <w:t>ыделять и объяснять единство и многообразие общественно-исторического процесса посредством исследования археологических/этнографических источников (ПК-2);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rPr>
          <w:color w:val="000000"/>
        </w:rPr>
        <w:t xml:space="preserve">пространственные и временные рамки формирования и развития источниковедения, историографии и методики исторического исследования на локальном, </w:t>
      </w:r>
      <w:r>
        <w:rPr>
          <w:color w:val="000000"/>
        </w:rPr>
        <w:lastRenderedPageBreak/>
        <w:t>национальном, глобальном уровнях в исторической ретроспективе и на современном этапе (ПК-3);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общенаучные принципы и методы познания (ПК-4);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актуальные историко-философские системы, устройство политической организации общества (ПК-5);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основные понятия теории исторической информации</w:t>
      </w:r>
      <w:r>
        <w:rPr>
          <w:iCs/>
        </w:rPr>
        <w:t xml:space="preserve"> (ПК-6);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особенности историографических (национальных школ), влияющих на подход к исследованию, подразумевающего связь истории и общественной ситуации в конкретном регионе и в конкретное время (ПК-7);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современные методики и технологии организации образовательной деятельности, диагностики и оценивания качества образовательного процесса по образовательным программам исторического цикла (ПК-8);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основные принципы научно-исследовательской работы в профильных учреждениях науки и культуры (ПК-9);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технологию составления обзоров, аннотаций, рефератов и библиографии по тематике проводимых исследований (ПК-10);</w:t>
      </w:r>
    </w:p>
    <w:p w:rsidR="00B73497" w:rsidRDefault="00B73497" w:rsidP="00B73497">
      <w:pPr>
        <w:pStyle w:val="af6"/>
        <w:numPr>
          <w:ilvl w:val="0"/>
          <w:numId w:val="22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современные методики и технологии педагогической деятельности в области истории (11).</w:t>
      </w:r>
    </w:p>
    <w:p w:rsidR="00B73497" w:rsidRDefault="00B73497" w:rsidP="00B73497">
      <w:pPr>
        <w:pStyle w:val="af6"/>
        <w:tabs>
          <w:tab w:val="left" w:pos="426"/>
          <w:tab w:val="left" w:pos="993"/>
        </w:tabs>
        <w:spacing w:line="276" w:lineRule="auto"/>
        <w:ind w:left="0" w:right="113" w:firstLine="709"/>
        <w:rPr>
          <w:b/>
          <w:i/>
          <w:iCs/>
        </w:rPr>
      </w:pPr>
      <w:r>
        <w:rPr>
          <w:b/>
          <w:i/>
          <w:iCs/>
        </w:rPr>
        <w:t>Уметь:</w:t>
      </w:r>
    </w:p>
    <w:p w:rsidR="00B73497" w:rsidRDefault="00B73497" w:rsidP="00B73497">
      <w:pPr>
        <w:pStyle w:val="af6"/>
        <w:numPr>
          <w:ilvl w:val="0"/>
          <w:numId w:val="23"/>
        </w:numPr>
        <w:shd w:val="clear" w:color="auto" w:fill="FFFFFF"/>
        <w:tabs>
          <w:tab w:val="left" w:pos="993"/>
        </w:tabs>
        <w:spacing w:line="276" w:lineRule="auto"/>
        <w:ind w:left="0" w:firstLine="709"/>
      </w:pPr>
      <w:r>
        <w:t xml:space="preserve">применять в научно-исторических исследованиях методы </w:t>
      </w:r>
      <w:r>
        <w:rPr>
          <w:iCs/>
        </w:rPr>
        <w:t>философского осмысления действительности и прошлого для формирования мировоззренческой позиции (ОК-1);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находить и анализировать информацию из различных источников (ОК-2, 3);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использовать базовые знания в области всеобщей и отечественной истории для объяснения исторического процесса (ПК-1);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в</w:t>
      </w:r>
      <w:r>
        <w:rPr>
          <w:bCs/>
        </w:rPr>
        <w:t xml:space="preserve">ыделять и объяснять единство и многообразие общественно-исторического процесса посредством исследования археологических/этнографических источников </w:t>
      </w:r>
      <w:r>
        <w:t>(ПК-2);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rPr>
          <w:color w:val="000000"/>
        </w:rPr>
        <w:t>анализировать и интерпретировать исторические источники различных типов и видов, атрибутировать, датировать, критически оценивать источник, на их основе анализировать исторические события, явления и процессы (ПК-3);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ориентироваться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 (ПК-4);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применять историко-философский подход для определения места человека в историческом процессе, его ценностного отношения к проблеме насилия/ненасилия (ПК-5);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систематизировать информацию и проводить критический анализ научных статей по важнейшим общественным проблемам современной истории (ПК-6);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квалифицированно раскрывать содержание современных теорий исторического исследования, а также применять эти познания при анализе на практике (ПК-7);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применять современные методики и технологии организации образовательной деятельности (ПК-8, 9);</w:t>
      </w:r>
    </w:p>
    <w:p w:rsidR="00B73497" w:rsidRDefault="00B73497" w:rsidP="00B73497">
      <w:pPr>
        <w:pStyle w:val="af6"/>
        <w:numPr>
          <w:ilvl w:val="0"/>
          <w:numId w:val="23"/>
        </w:numPr>
        <w:tabs>
          <w:tab w:val="left" w:pos="426"/>
          <w:tab w:val="left" w:pos="993"/>
        </w:tabs>
        <w:suppressAutoHyphens/>
        <w:spacing w:line="276" w:lineRule="auto"/>
        <w:ind w:left="0" w:right="113" w:firstLine="709"/>
        <w:rPr>
          <w:iCs/>
        </w:rPr>
      </w:pPr>
      <w:r>
        <w:t>Уметь применять современные методики по написанию исследовательских работ (ПК-10, 11).</w:t>
      </w:r>
    </w:p>
    <w:p w:rsidR="00B73497" w:rsidRDefault="00B73497" w:rsidP="00B73497">
      <w:pPr>
        <w:pStyle w:val="af6"/>
        <w:tabs>
          <w:tab w:val="left" w:pos="426"/>
          <w:tab w:val="left" w:pos="993"/>
        </w:tabs>
        <w:spacing w:line="276" w:lineRule="auto"/>
        <w:ind w:left="0" w:right="113" w:firstLine="709"/>
        <w:rPr>
          <w:b/>
          <w:i/>
          <w:iCs/>
        </w:rPr>
      </w:pPr>
      <w:r>
        <w:rPr>
          <w:b/>
          <w:i/>
          <w:iCs/>
        </w:rPr>
        <w:lastRenderedPageBreak/>
        <w:t>Владеть: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приемами анализа и синтеза для выявления базовых знаний в области всеобщей и отечественной истории</w:t>
      </w:r>
      <w:r>
        <w:rPr>
          <w:iCs/>
        </w:rPr>
        <w:t xml:space="preserve"> (ПК-1);  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навыками структурно-семантического анализа археологических/этнографических источников различного вида</w:t>
      </w:r>
      <w:r>
        <w:rPr>
          <w:iCs/>
        </w:rPr>
        <w:t xml:space="preserve"> (ПК-2);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rPr>
          <w:iCs/>
        </w:rPr>
        <w:t xml:space="preserve">навыками </w:t>
      </w:r>
      <w:r>
        <w:rPr>
          <w:color w:val="000000"/>
        </w:rPr>
        <w:t>использования общенаучных принципов и методов познания при анализе проблем источниковедения и историографии</w:t>
      </w:r>
      <w:r>
        <w:rPr>
          <w:iCs/>
        </w:rPr>
        <w:t xml:space="preserve"> (ПК-3,4);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основными методами и приемами анализа и синтеза для выявления тенденций исторического развития</w:t>
      </w:r>
      <w:r>
        <w:rPr>
          <w:iCs/>
        </w:rPr>
        <w:t xml:space="preserve"> (ПК-5);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основными методами и приемами анализа, применяемыми в научных исследованиях (ПК-6);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понятийным аппаратом современных исследовательских подходов и практик (ПК-7);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технологией применения современных диагностических средств для формирования индивидуальной образовательной траектории (ПК-8);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iCs/>
        </w:rPr>
      </w:pPr>
      <w:r>
        <w:t>навыками поиска необходимой информации в электронных каталогах и в сетевых ресурсах (ПК-9);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</w:pPr>
      <w:r>
        <w:t>технологией составления обзоров, аннотаций, рефератов и библиографии по тематике проводимых исследований</w:t>
      </w:r>
      <w:r>
        <w:rPr>
          <w:iCs/>
        </w:rPr>
        <w:t xml:space="preserve"> (ПК-10);</w:t>
      </w:r>
    </w:p>
    <w:p w:rsidR="00B73497" w:rsidRDefault="00B73497" w:rsidP="00B73497">
      <w:pPr>
        <w:pStyle w:val="af6"/>
        <w:numPr>
          <w:ilvl w:val="0"/>
          <w:numId w:val="24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</w:pPr>
      <w:r>
        <w:t>основными навыками педагогического мастерства (ПК-11).</w:t>
      </w:r>
    </w:p>
    <w:p w:rsidR="00B73497" w:rsidRDefault="00B73497" w:rsidP="00B73497">
      <w:pPr>
        <w:pStyle w:val="af6"/>
        <w:numPr>
          <w:ilvl w:val="0"/>
          <w:numId w:val="27"/>
        </w:numPr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  <w:rPr>
          <w:b/>
        </w:rPr>
      </w:pPr>
      <w:r>
        <w:rPr>
          <w:b/>
        </w:rPr>
        <w:t>Способ проведения преддипломной практики:</w:t>
      </w:r>
    </w:p>
    <w:p w:rsidR="00B73497" w:rsidRDefault="00B73497" w:rsidP="00B73497">
      <w:pPr>
        <w:pStyle w:val="af6"/>
        <w:tabs>
          <w:tab w:val="left" w:pos="0"/>
          <w:tab w:val="left" w:pos="426"/>
          <w:tab w:val="left" w:pos="993"/>
        </w:tabs>
        <w:spacing w:line="276" w:lineRule="auto"/>
        <w:ind w:left="0" w:right="113" w:firstLine="709"/>
      </w:pPr>
      <w:r>
        <w:t>Стационарная.</w:t>
      </w:r>
    </w:p>
    <w:p w:rsidR="00B73497" w:rsidRDefault="00B73497" w:rsidP="00B73497">
      <w:pPr>
        <w:pStyle w:val="af6"/>
        <w:numPr>
          <w:ilvl w:val="0"/>
          <w:numId w:val="27"/>
        </w:numPr>
        <w:tabs>
          <w:tab w:val="left" w:pos="426"/>
          <w:tab w:val="left" w:pos="993"/>
        </w:tabs>
        <w:spacing w:line="276" w:lineRule="auto"/>
        <w:ind w:left="0" w:right="113" w:firstLine="709"/>
        <w:rPr>
          <w:b/>
        </w:rPr>
      </w:pPr>
      <w:r>
        <w:rPr>
          <w:b/>
        </w:rPr>
        <w:t>Место проведения преддипломной практики –кафедра истории ТИ имени А.П. Чехова.</w:t>
      </w:r>
    </w:p>
    <w:p w:rsidR="00B73497" w:rsidRDefault="00B73497" w:rsidP="00B73497">
      <w:pPr>
        <w:pStyle w:val="af6"/>
        <w:widowControl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firstLine="709"/>
        <w:rPr>
          <w:b/>
          <w:i/>
        </w:rPr>
      </w:pPr>
      <w:r>
        <w:rPr>
          <w:b/>
        </w:rPr>
        <w:t xml:space="preserve">Общая трудоемкость </w:t>
      </w:r>
      <w:r>
        <w:rPr>
          <w:i/>
        </w:rPr>
        <w:t>(в ЗЕТ)</w:t>
      </w:r>
      <w:r>
        <w:rPr>
          <w:b/>
          <w:i/>
        </w:rPr>
        <w:t xml:space="preserve">:3 ЗЕТ. </w:t>
      </w:r>
    </w:p>
    <w:p w:rsidR="00B73497" w:rsidRDefault="00B73497" w:rsidP="00B73497">
      <w:pPr>
        <w:pStyle w:val="af6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</w:pPr>
      <w:r>
        <w:rPr>
          <w:b/>
        </w:rPr>
        <w:t xml:space="preserve">Форма контроля: </w:t>
      </w:r>
      <w:proofErr w:type="spellStart"/>
      <w:r>
        <w:rPr>
          <w:b/>
        </w:rPr>
        <w:t>дифзачет</w:t>
      </w:r>
      <w:proofErr w:type="spellEnd"/>
      <w:r>
        <w:rPr>
          <w:b/>
        </w:rPr>
        <w:t xml:space="preserve"> (</w:t>
      </w:r>
      <w:r>
        <w:rPr>
          <w:b/>
          <w:lang w:val="en-US"/>
        </w:rPr>
        <w:t>VI</w:t>
      </w:r>
      <w:r>
        <w:rPr>
          <w:b/>
        </w:rPr>
        <w:t xml:space="preserve"> семестр).</w:t>
      </w:r>
    </w:p>
    <w:p w:rsidR="00B73497" w:rsidRDefault="00B73497" w:rsidP="00B73497">
      <w:pPr>
        <w:pStyle w:val="af6"/>
        <w:numPr>
          <w:ilvl w:val="0"/>
          <w:numId w:val="27"/>
        </w:numPr>
        <w:tabs>
          <w:tab w:val="left" w:pos="426"/>
          <w:tab w:val="left" w:pos="993"/>
        </w:tabs>
        <w:spacing w:line="276" w:lineRule="auto"/>
        <w:ind w:left="0" w:right="113" w:firstLine="709"/>
      </w:pPr>
      <w:r>
        <w:rPr>
          <w:b/>
        </w:rPr>
        <w:t xml:space="preserve">Конкретные задания студентам </w:t>
      </w:r>
      <w:r>
        <w:t>на период научно-исследовательской работы содержатся в РПД НИР и в Фонде оценочных средств.</w:t>
      </w:r>
    </w:p>
    <w:p w:rsidR="00B73497" w:rsidRDefault="00B73497" w:rsidP="00B73497">
      <w:pPr>
        <w:shd w:val="clear" w:color="auto" w:fill="FFFFFF"/>
        <w:tabs>
          <w:tab w:val="left" w:pos="4666"/>
        </w:tabs>
        <w:ind w:firstLine="709"/>
        <w:rPr>
          <w:i/>
        </w:rPr>
      </w:pPr>
      <w:r>
        <w:rPr>
          <w:i/>
        </w:rPr>
        <w:t>Программы практик представлены на сайте Таганрогского институт имени А. П. Чехова (филиала) РГЭУ (РИНХ) в разделе Сведения об образовательной организации.</w:t>
      </w:r>
    </w:p>
    <w:p w:rsidR="00B73497" w:rsidRDefault="00B73497" w:rsidP="00B73497">
      <w:pPr>
        <w:shd w:val="clear" w:color="auto" w:fill="FFFFFF"/>
        <w:ind w:firstLine="709"/>
        <w:rPr>
          <w:i/>
        </w:rPr>
      </w:pPr>
      <w:r>
        <w:rPr>
          <w:i/>
        </w:rPr>
        <w:t>Аннотации программ практик представлены в приложении 2.</w:t>
      </w:r>
    </w:p>
    <w:p w:rsidR="00B73497" w:rsidRDefault="00B73497" w:rsidP="00B73497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ГОСУДАРСТВЕННАЯ ИТОГОВАЯ АТТЕСТАЦИЯ</w:t>
      </w:r>
    </w:p>
    <w:p w:rsidR="00B73497" w:rsidRDefault="00B73497" w:rsidP="00B73497">
      <w:pPr>
        <w:tabs>
          <w:tab w:val="left" w:pos="993"/>
        </w:tabs>
        <w:spacing w:line="276" w:lineRule="auto"/>
        <w:ind w:firstLine="709"/>
      </w:pPr>
      <w:r>
        <w:t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Итоговая государственная аттестация включает сдачу итогового государственного экзамена и защиту бакалаврской выпускной квалификационной работы.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Вуз, на основе Положения об государственной итоговой аттестации выпускников вузов Российской Федерации, утвержденного Министерством образования и науки РФ, требований ФГОС ВО и рекомендаций примерных образовательных программ по соответствующему направлению подготовки, разрабатывает и утверждает требования к содержанию, объему и структуре выпускных квалификационных работ, а также требования к содержанию и процедуре проведения государственного экзамена (в случае решения Ученого совета вуза о его проведении).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lastRenderedPageBreak/>
        <w:t>Выпускная квалификационная работа представляет собой самостоятельное логически завершенное исследование, связанное с решением научной или научно-практической задачи. При его выполнении студент должен показать способности и умения, опираясь на полученные знания, решать на современном уровне задачи профессиональной деятельности, грамотно излагать специальную информацию, докладывать и отстаивать свою точку зрения перед аудиторией.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Бакалаврская выпускная квалификационная работа должна быть оформлена в соответствии с действующими Государственными стандартами РФ, устанавливающими единую терминологию, структуру, нумерацию элементов проекта.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Выделяют следующие структурные элементы выпускной квалификационной работы: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- титульный лист;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- содержание;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 xml:space="preserve"> - введение (актуальность темы, степень разработанности проблемы, цель, задачи, объект и предмет исследования, информационно-эмпирическая база, научная новизна и практическая значимость, структура работы);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- основная часть (разделы, подразделы, пункты);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- заключение (выводы и рекомендации);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- список использованных источников;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- приложения.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Общий объем выпускной квалификационной работы – не менее 50 печатных страниц.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Объем введения – 5-10 % выпускной квалификационной работы.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Объем заключения – не более 5% выпускной квалификационной работы.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Список использованных источников – не менее 20 пунктов, включая законодательные, учебно-методические и периодические издания, а также электронные ресурсы.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Количество приложений не ограничено.</w:t>
      </w:r>
    </w:p>
    <w:p w:rsidR="00B73497" w:rsidRDefault="00B73497" w:rsidP="00B7349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</w:pPr>
      <w:r>
        <w:t>Цель защиты выпускной квалификационной работы – установление уровня подготовленности выпускника к выполнению профессиональных задач в соответствии с требованиями ФГОС3 ВО к квалификационной характеристике и уровню подготовки выпускника.</w:t>
      </w:r>
    </w:p>
    <w:p w:rsidR="00B73497" w:rsidRDefault="00B73497" w:rsidP="00B73497">
      <w:pPr>
        <w:shd w:val="clear" w:color="auto" w:fill="FFFFFF"/>
        <w:tabs>
          <w:tab w:val="left" w:pos="4666"/>
        </w:tabs>
        <w:ind w:firstLine="709"/>
        <w:rPr>
          <w:i/>
        </w:rPr>
      </w:pPr>
      <w:r>
        <w:rPr>
          <w:i/>
        </w:rPr>
        <w:t>Программа государственной итоговой аттестации представлена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B73497" w:rsidRDefault="00B73497" w:rsidP="00B73497">
      <w:pPr>
        <w:shd w:val="clear" w:color="auto" w:fill="FFFFFF"/>
        <w:ind w:firstLine="720"/>
        <w:rPr>
          <w:i/>
        </w:rPr>
      </w:pPr>
      <w:r>
        <w:rPr>
          <w:i/>
        </w:rPr>
        <w:t>Аннотация программы ГИА представлена в приложении 2.</w:t>
      </w:r>
    </w:p>
    <w:p w:rsidR="00B73497" w:rsidRDefault="00B73497" w:rsidP="00B73497">
      <w:pPr>
        <w:pStyle w:val="1"/>
        <w:numPr>
          <w:ilvl w:val="0"/>
          <w:numId w:val="27"/>
        </w:numPr>
        <w:jc w:val="center"/>
      </w:pPr>
      <w:r>
        <w:rPr>
          <w:rFonts w:ascii="Times New Roman" w:hAnsi="Times New Roman" w:cs="Times New Roman"/>
          <w:color w:val="auto"/>
          <w:sz w:val="24"/>
          <w:szCs w:val="24"/>
        </w:rPr>
        <w:t>ФОНДЫ ОЦЕНОЧНЫХ СРЕДСТВ</w:t>
      </w:r>
    </w:p>
    <w:p w:rsidR="00B73497" w:rsidRDefault="00B73497" w:rsidP="00B73497">
      <w:pPr>
        <w:shd w:val="clear" w:color="auto" w:fill="FFFFFF"/>
        <w:spacing w:line="276" w:lineRule="auto"/>
        <w:ind w:firstLine="720"/>
        <w:rPr>
          <w:b/>
          <w:bCs/>
          <w:iCs/>
        </w:rPr>
      </w:pPr>
      <w:r>
        <w:rPr>
          <w:b/>
          <w:bCs/>
          <w:iCs/>
        </w:rPr>
        <w:t>Фонды оценочных средств для проведения промежуточной аттестации</w:t>
      </w:r>
    </w:p>
    <w:p w:rsidR="00B73497" w:rsidRDefault="00B73497" w:rsidP="00B73497">
      <w:pPr>
        <w:shd w:val="clear" w:color="auto" w:fill="FFFFFF"/>
        <w:tabs>
          <w:tab w:val="left" w:pos="993"/>
        </w:tabs>
        <w:spacing w:line="276" w:lineRule="auto"/>
        <w:ind w:firstLine="720"/>
        <w:rPr>
          <w:bCs/>
          <w:iCs/>
        </w:rPr>
      </w:pPr>
      <w:r>
        <w:rPr>
          <w:bCs/>
          <w:iCs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включает в себя: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t>перечень компетенций с указанием этапов их формирования в процессе освоения программы;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B73497" w:rsidRDefault="00B73497" w:rsidP="00B73497">
      <w:pPr>
        <w:shd w:val="clear" w:color="auto" w:fill="FFFFFF"/>
        <w:tabs>
          <w:tab w:val="left" w:pos="993"/>
        </w:tabs>
        <w:spacing w:line="276" w:lineRule="auto"/>
        <w:ind w:firstLine="720"/>
        <w:rPr>
          <w:bCs/>
          <w:iCs/>
        </w:rPr>
      </w:pPr>
      <w:r>
        <w:rPr>
          <w:bCs/>
          <w:iCs/>
        </w:rPr>
        <w:t>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 xml:space="preserve">Используются следующие фонды оценочных средств: 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 xml:space="preserve">1. Банк тестовых заданий. 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 xml:space="preserve">2. Комплекты заданий для самостоятельной работы и вопросы для самоконтроля. 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4. Перечни вопросов для промежуточной аттестации итогов изучения курса.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5. Перечни тем рефератов, курсовых работ и др.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 xml:space="preserve">Фонды оценочных средств для проведения текущего контроля успеваемости и промежуточной аттестации включают в себя различные виды и формы контроля. 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К видам контроля, используемым в процессе реализации ООП, относятся: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– устный опрос;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– письменные работы;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– контроль с помощью технических средств и информационных систем.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К формам контроля относятся: собеседование; коллоквиум; зачет; экзамен; тест (тестовый опрос); контрольная работа (письменный опрос); творческие работы; написание рецензии на новинки в отечественной историографии, реферат; отчет (по практикам, научно-исследовательской работе т.п.); выпускная квалификационная работа.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 xml:space="preserve">Устный опрос используется как вид контроля и метод оценивания формируемых компетенций (как и качества их формирования) в рамках таких форм контроля, как: собеседование, коллоквиум, зачет, экзамен по дисциплине. 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Письменные работы включают: тесты, контрольные работы, рефераты, курсовые работы, научно-учебные отчеты по практикам, отчеты по научно-исследовательской работе бакалавров.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Технические средства контроля могут содержать программы компьютерного тестирования.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Система текущего и итогового контроля включает: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>1) контроль посещения и работы на семинарских/практических занятиях;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 xml:space="preserve">2) контроль выполнения бакалаврами заданий для самостоятельной работы и самостоятельной работы (под контролем преподавателя); </w:t>
      </w:r>
    </w:p>
    <w:p w:rsidR="00B73497" w:rsidRDefault="00B73497" w:rsidP="00B73497">
      <w:pPr>
        <w:pStyle w:val="Default"/>
        <w:tabs>
          <w:tab w:val="left" w:pos="993"/>
        </w:tabs>
        <w:spacing w:line="276" w:lineRule="auto"/>
        <w:ind w:firstLine="720"/>
        <w:jc w:val="both"/>
      </w:pPr>
      <w:r>
        <w:t xml:space="preserve">3) контроль знаний, умений, навыков, усвоенных в данном курсе в форме устного опроса (зачет, экзамен) или письменной итоговой контрольной работы. </w:t>
      </w:r>
    </w:p>
    <w:p w:rsidR="00B73497" w:rsidRDefault="00B73497" w:rsidP="00B73497">
      <w:pPr>
        <w:shd w:val="clear" w:color="auto" w:fill="FFFFFF"/>
        <w:tabs>
          <w:tab w:val="left" w:pos="993"/>
        </w:tabs>
        <w:spacing w:line="276" w:lineRule="auto"/>
        <w:ind w:firstLine="720"/>
        <w:rPr>
          <w:bCs/>
          <w:iCs/>
        </w:rPr>
      </w:pPr>
    </w:p>
    <w:p w:rsidR="00B73497" w:rsidRDefault="00B73497" w:rsidP="00B73497">
      <w:pPr>
        <w:shd w:val="clear" w:color="auto" w:fill="FFFFFF"/>
        <w:tabs>
          <w:tab w:val="left" w:pos="993"/>
        </w:tabs>
        <w:spacing w:line="276" w:lineRule="auto"/>
        <w:ind w:firstLine="720"/>
        <w:rPr>
          <w:bCs/>
        </w:rPr>
      </w:pPr>
      <w:r>
        <w:rPr>
          <w:b/>
          <w:bCs/>
          <w:iCs/>
        </w:rPr>
        <w:t>Фонды оценочных средств для проведения итоговой (государственной итоговой) аттестации</w:t>
      </w:r>
    </w:p>
    <w:p w:rsidR="00B73497" w:rsidRDefault="00B73497" w:rsidP="00B73497">
      <w:pPr>
        <w:shd w:val="clear" w:color="auto" w:fill="FFFFFF"/>
        <w:tabs>
          <w:tab w:val="left" w:pos="993"/>
        </w:tabs>
        <w:spacing w:line="276" w:lineRule="auto"/>
        <w:ind w:firstLine="720"/>
        <w:rPr>
          <w:bCs/>
          <w:iCs/>
        </w:rPr>
      </w:pPr>
      <w:r>
        <w:rPr>
          <w:bCs/>
          <w:iCs/>
        </w:rPr>
        <w:t>Фонд оценочных средств государственной итоговой аттестации включает в себя: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t>описание показателей и критериев оценивания компетенций, а также шкал оценивания;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t>методические материалы, определяющие процедуры оценивания результатов освоения образовательной программы;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rPr>
          <w:bCs/>
          <w:iCs/>
        </w:rPr>
      </w:pPr>
      <w:r>
        <w:rPr>
          <w:bCs/>
          <w:iCs/>
        </w:rPr>
        <w:t>вопросы. для подготовки к государственному экзамену;</w:t>
      </w:r>
    </w:p>
    <w:p w:rsidR="00B73497" w:rsidRDefault="00B73497" w:rsidP="00B73497">
      <w:pPr>
        <w:numPr>
          <w:ilvl w:val="0"/>
          <w:numId w:val="28"/>
        </w:numPr>
        <w:shd w:val="clear" w:color="auto" w:fill="FFFFFF"/>
        <w:tabs>
          <w:tab w:val="left" w:pos="927"/>
        </w:tabs>
        <w:autoSpaceDE w:val="0"/>
        <w:autoSpaceDN w:val="0"/>
        <w:adjustRightInd w:val="0"/>
        <w:spacing w:line="276" w:lineRule="auto"/>
        <w:ind w:left="0" w:firstLine="1647"/>
      </w:pPr>
      <w:r>
        <w:rPr>
          <w:iCs/>
        </w:rPr>
        <w:t>методические указания для написания ВКР</w:t>
      </w:r>
    </w:p>
    <w:p w:rsidR="00B73497" w:rsidRDefault="00B73497" w:rsidP="00B73497">
      <w:pPr>
        <w:shd w:val="clear" w:color="auto" w:fill="FFFFFF"/>
        <w:tabs>
          <w:tab w:val="left" w:pos="927"/>
        </w:tabs>
        <w:autoSpaceDE w:val="0"/>
        <w:autoSpaceDN w:val="0"/>
        <w:adjustRightInd w:val="0"/>
        <w:spacing w:line="276" w:lineRule="auto"/>
        <w:rPr>
          <w:iCs/>
        </w:rPr>
      </w:pPr>
    </w:p>
    <w:p w:rsidR="00B73497" w:rsidRDefault="00B73497" w:rsidP="00B73497">
      <w:pPr>
        <w:pStyle w:val="1"/>
        <w:numPr>
          <w:ilvl w:val="0"/>
          <w:numId w:val="27"/>
        </w:numPr>
        <w:ind w:left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 ОБРАЗОВАТЕЛЬНОЙ ПРОГРАММЫ</w:t>
      </w:r>
    </w:p>
    <w:p w:rsidR="00B73497" w:rsidRDefault="00B73497" w:rsidP="00B73497"/>
    <w:p w:rsidR="00B73497" w:rsidRDefault="00B73497" w:rsidP="00B73497">
      <w:pPr>
        <w:shd w:val="clear" w:color="auto" w:fill="FFFFFF"/>
        <w:spacing w:line="276" w:lineRule="auto"/>
        <w:ind w:firstLine="709"/>
        <w:rPr>
          <w:i/>
          <w:iCs/>
        </w:rPr>
      </w:pPr>
      <w:r>
        <w:rPr>
          <w:i/>
          <w:iCs/>
        </w:rPr>
        <w:t xml:space="preserve">Данный раздел заполняется в соответствии с разделом ФГОС ВО «ТРЕБОВАНИЯ К УСЛОВИЯМ РЕАЛИЗАЦИИ ПРОГРАММЫ БАКАЛАВРИАТА/СПЕЦИАЛИТЕТА/АСПИРАНТУРЫ» и примерными образовательными программами. </w:t>
      </w:r>
    </w:p>
    <w:p w:rsidR="00B73497" w:rsidRDefault="00B73497" w:rsidP="00B73497">
      <w:pPr>
        <w:shd w:val="clear" w:color="auto" w:fill="FFFFFF"/>
        <w:spacing w:line="276" w:lineRule="auto"/>
        <w:ind w:firstLine="709"/>
        <w:rPr>
          <w:i/>
          <w:iCs/>
        </w:rPr>
      </w:pPr>
    </w:p>
    <w:p w:rsidR="00B73497" w:rsidRDefault="00B73497" w:rsidP="00B73497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>Материально-техническое обеспечение</w:t>
      </w:r>
    </w:p>
    <w:p w:rsidR="00B73497" w:rsidRDefault="00B73497" w:rsidP="00B73497">
      <w:pPr>
        <w:pStyle w:val="ad"/>
        <w:spacing w:after="0" w:line="276" w:lineRule="auto"/>
        <w:ind w:firstLine="403"/>
      </w:pPr>
      <w:r>
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Интернет, также в специализированных аудиториях, оснащенных специальным мультимедийным оборудованием. Программное обеспечение: </w:t>
      </w:r>
    </w:p>
    <w:p w:rsidR="00B73497" w:rsidRPr="007A27F8" w:rsidRDefault="00B73497" w:rsidP="00B73497">
      <w:pPr>
        <w:pStyle w:val="ad"/>
        <w:spacing w:after="0" w:line="276" w:lineRule="auto"/>
        <w:ind w:firstLine="403"/>
      </w:pPr>
      <w:r>
        <w:rPr>
          <w:lang w:val="en-US"/>
        </w:rPr>
        <w:t>MicrosoftOffice</w:t>
      </w:r>
      <w:r w:rsidRPr="007A27F8">
        <w:t xml:space="preserve">, </w:t>
      </w:r>
      <w:r>
        <w:rPr>
          <w:lang w:val="en-US"/>
        </w:rPr>
        <w:t>ProjectExpert</w:t>
      </w:r>
      <w:r w:rsidRPr="007A27F8">
        <w:t xml:space="preserve">, </w:t>
      </w:r>
      <w:r>
        <w:rPr>
          <w:lang w:val="en-US"/>
        </w:rPr>
        <w:t>Moodle</w:t>
      </w:r>
      <w:r w:rsidRPr="007A27F8">
        <w:t xml:space="preserve"> </w:t>
      </w:r>
      <w:r>
        <w:t>и</w:t>
      </w:r>
      <w:r w:rsidRPr="007A27F8">
        <w:t xml:space="preserve"> </w:t>
      </w:r>
      <w:r>
        <w:t>др</w:t>
      </w:r>
      <w:r w:rsidRPr="007A27F8">
        <w:t>.</w:t>
      </w:r>
    </w:p>
    <w:p w:rsidR="00B73497" w:rsidRDefault="00B73497" w:rsidP="00B73497">
      <w:pPr>
        <w:pStyle w:val="ad"/>
        <w:spacing w:after="0" w:line="276" w:lineRule="auto"/>
        <w:ind w:firstLine="403"/>
      </w:pPr>
      <w:r>
        <w:t>Информационно-справочные системы:</w:t>
      </w:r>
    </w:p>
    <w:p w:rsidR="00B73497" w:rsidRDefault="00B73497" w:rsidP="00B73497">
      <w:pPr>
        <w:pStyle w:val="ad"/>
        <w:spacing w:after="0" w:line="276" w:lineRule="auto"/>
        <w:ind w:firstLine="403"/>
      </w:pPr>
      <w:r>
        <w:t>Консультант +, Гарант и др.</w:t>
      </w:r>
    </w:p>
    <w:p w:rsidR="00B73497" w:rsidRDefault="00B73497" w:rsidP="00B73497">
      <w:pPr>
        <w:shd w:val="clear" w:color="auto" w:fill="FFFFFF"/>
        <w:spacing w:line="276" w:lineRule="auto"/>
        <w:ind w:firstLine="720"/>
        <w:jc w:val="center"/>
        <w:rPr>
          <w:b/>
          <w:bCs/>
        </w:rPr>
      </w:pPr>
      <w:r>
        <w:rPr>
          <w:b/>
          <w:bCs/>
        </w:rPr>
        <w:t>Учебно-методическое обеспечение</w:t>
      </w:r>
    </w:p>
    <w:p w:rsidR="00B73497" w:rsidRDefault="00B73497" w:rsidP="00B73497">
      <w:pPr>
        <w:autoSpaceDE w:val="0"/>
        <w:spacing w:line="276" w:lineRule="auto"/>
        <w:ind w:firstLine="709"/>
      </w:pPr>
      <w:r>
        <w:rPr>
          <w:iCs/>
        </w:rPr>
        <w:t xml:space="preserve">ОП магистратуры обеспечивается учебно-методическими материалами, оценочными средствами по всем дисциплинам, что отражается в рабочих программах. </w:t>
      </w:r>
      <w:r>
        <w:t>Литература, представленная в рабочих программах и рекомендуемая студентам для подготовки к занятиям по дисциплинам, относится как к учебной, так и научно-исследовательской. Она соответствует требованию по критерию «новизна». Для проведения практических занятий и занятий лекционного типа имеются наборы демонстрационного оборудования, учебно-наглядные пособия, соответствующие программам дисциплин.</w:t>
      </w:r>
    </w:p>
    <w:p w:rsidR="00B73497" w:rsidRDefault="00B73497" w:rsidP="00B73497">
      <w:pPr>
        <w:autoSpaceDE w:val="0"/>
        <w:autoSpaceDN w:val="0"/>
        <w:adjustRightInd w:val="0"/>
        <w:spacing w:line="276" w:lineRule="auto"/>
        <w:ind w:firstLine="709"/>
      </w:pPr>
      <w:r>
        <w:t>Библиотечный фонд составляет 393405 экземпляров научной, справочной, учебной и другой литературы. Фонд учебной, учебно-методической литературы составляет 149613 экз. Научная литература составляет 183416 экз., художественная литература составляет 57536 экз., электронные документы – 67238 единиц.</w:t>
      </w:r>
    </w:p>
    <w:p w:rsidR="00B73497" w:rsidRDefault="00B73497" w:rsidP="00B73497">
      <w:pPr>
        <w:spacing w:line="276" w:lineRule="auto"/>
        <w:ind w:firstLine="709"/>
      </w:pPr>
      <w:r>
        <w:t>На одного студента очной формы обучения приходится 230 экз. изданий</w:t>
      </w:r>
    </w:p>
    <w:p w:rsidR="00B73497" w:rsidRDefault="00B73497" w:rsidP="00B73497">
      <w:pPr>
        <w:autoSpaceDE w:val="0"/>
        <w:autoSpaceDN w:val="0"/>
        <w:adjustRightInd w:val="0"/>
        <w:spacing w:line="276" w:lineRule="auto"/>
        <w:ind w:firstLine="709"/>
      </w:pPr>
      <w:r>
        <w:t>Библиотечный фонд ежегодно пополняется новыми изданиями основной учебной литературы. Библиотека удовлетворяет требованиям Примерного положения о формировании фондов библиотеки высшего учебного заведения, утвержденного приказом Минобразования России от 27.04.2000 № 1246.</w:t>
      </w:r>
    </w:p>
    <w:p w:rsidR="00B73497" w:rsidRDefault="00B73497" w:rsidP="00B73497">
      <w:pPr>
        <w:autoSpaceDE w:val="0"/>
        <w:spacing w:line="276" w:lineRule="auto"/>
        <w:ind w:firstLine="709"/>
      </w:pPr>
      <w:r>
        <w:lastRenderedPageBreak/>
        <w:t>100-процентная обеспеченность учебниками и учебными пособиями по всем дисциплинам Учебного плана.</w:t>
      </w:r>
    </w:p>
    <w:p w:rsidR="00B73497" w:rsidRDefault="00B73497" w:rsidP="00B73497">
      <w:pPr>
        <w:spacing w:line="276" w:lineRule="auto"/>
        <w:ind w:firstLine="709"/>
      </w:pPr>
      <w:r>
        <w:t xml:space="preserve">Научная информационная база «УИС РОССИЯ» Научно-исследовательский вычислительный центр МГУ имени М.В. Ломоносова; </w:t>
      </w:r>
      <w:hyperlink r:id="rId22" w:history="1">
        <w:r>
          <w:rPr>
            <w:rStyle w:val="a4"/>
            <w:rFonts w:eastAsiaTheme="majorEastAsia"/>
            <w:color w:val="auto"/>
            <w:lang w:val="en-US"/>
          </w:rPr>
          <w:t>http</w:t>
        </w:r>
        <w:r>
          <w:rPr>
            <w:rStyle w:val="a4"/>
            <w:rFonts w:eastAsiaTheme="majorEastAsia"/>
            <w:color w:val="auto"/>
          </w:rPr>
          <w:t>://</w:t>
        </w:r>
        <w:r>
          <w:rPr>
            <w:rStyle w:val="a4"/>
            <w:rFonts w:eastAsiaTheme="majorEastAsia"/>
            <w:color w:val="auto"/>
            <w:lang w:val="en-US"/>
          </w:rPr>
          <w:t>uisrussia</w:t>
        </w:r>
        <w:r>
          <w:rPr>
            <w:rStyle w:val="a4"/>
            <w:rFonts w:eastAsiaTheme="majorEastAsia"/>
            <w:color w:val="auto"/>
          </w:rPr>
          <w:t>.</w:t>
        </w:r>
        <w:r>
          <w:rPr>
            <w:rStyle w:val="a4"/>
            <w:rFonts w:eastAsiaTheme="majorEastAsia"/>
            <w:color w:val="auto"/>
            <w:lang w:val="en-US"/>
          </w:rPr>
          <w:t>msu</w:t>
        </w:r>
        <w:r>
          <w:rPr>
            <w:rStyle w:val="a4"/>
            <w:rFonts w:eastAsiaTheme="majorEastAsia"/>
            <w:color w:val="auto"/>
          </w:rPr>
          <w:t>.</w:t>
        </w:r>
        <w:r>
          <w:rPr>
            <w:rStyle w:val="a4"/>
            <w:rFonts w:eastAsiaTheme="majorEastAsia"/>
            <w:color w:val="auto"/>
            <w:lang w:val="en-US"/>
          </w:rPr>
          <w:t>ru</w:t>
        </w:r>
      </w:hyperlink>
      <w:r>
        <w:t>. Доступ без регистрации (</w:t>
      </w:r>
      <w:r>
        <w:rPr>
          <w:lang w:val="en-US"/>
        </w:rPr>
        <w:t>FREE</w:t>
      </w:r>
      <w:r>
        <w:t>);</w:t>
      </w:r>
    </w:p>
    <w:p w:rsidR="00B73497" w:rsidRDefault="00B73497" w:rsidP="00B73497">
      <w:pPr>
        <w:spacing w:line="276" w:lineRule="auto"/>
        <w:ind w:firstLine="709"/>
      </w:pPr>
      <w:r>
        <w:rPr>
          <w:lang w:val="en-US"/>
        </w:rPr>
        <w:t>http</w:t>
      </w:r>
      <w:r>
        <w:t>://</w:t>
      </w:r>
      <w:r>
        <w:rPr>
          <w:lang w:val="en-US"/>
        </w:rPr>
        <w:t>polpred</w:t>
      </w:r>
      <w:r>
        <w:t>.</w:t>
      </w:r>
      <w:r>
        <w:rPr>
          <w:lang w:val="en-US"/>
        </w:rPr>
        <w:t>com</w:t>
      </w:r>
      <w:r>
        <w:t>;</w:t>
      </w:r>
    </w:p>
    <w:p w:rsidR="00B73497" w:rsidRDefault="00B73497" w:rsidP="00B73497">
      <w:pPr>
        <w:spacing w:line="276" w:lineRule="auto"/>
        <w:ind w:firstLine="709"/>
      </w:pPr>
      <w:r>
        <w:t>- «Лань» Бесплатный полнотекстовый доступ к коллекциям "</w:t>
      </w:r>
      <w:r>
        <w:rPr>
          <w:bCs/>
        </w:rPr>
        <w:t>Социально-гуманитарные науки</w:t>
      </w:r>
      <w:r>
        <w:t>" и "</w:t>
      </w:r>
      <w:r>
        <w:rPr>
          <w:bCs/>
        </w:rPr>
        <w:t>Филология</w:t>
      </w:r>
      <w:r>
        <w:t>"(коллекции изд-ва "</w:t>
      </w:r>
      <w:r>
        <w:rPr>
          <w:i/>
        </w:rPr>
        <w:t>Лань</w:t>
      </w:r>
      <w:r>
        <w:t>")</w:t>
      </w:r>
    </w:p>
    <w:p w:rsidR="00B73497" w:rsidRDefault="00B73497" w:rsidP="00B73497">
      <w:pPr>
        <w:spacing w:line="276" w:lineRule="auto"/>
        <w:ind w:firstLine="709"/>
      </w:pPr>
      <w:r>
        <w:t xml:space="preserve"> до 31.12.2020.</w:t>
      </w:r>
    </w:p>
    <w:p w:rsidR="00B73497" w:rsidRDefault="00B73497" w:rsidP="00B73497">
      <w:pPr>
        <w:spacing w:line="276" w:lineRule="auto"/>
        <w:ind w:firstLine="709"/>
      </w:pPr>
      <w:r>
        <w:t>Перечень бесплатного контента:</w:t>
      </w:r>
    </w:p>
    <w:p w:rsidR="00B73497" w:rsidRDefault="00B73497" w:rsidP="00B73497">
      <w:pPr>
        <w:spacing w:line="276" w:lineRule="auto"/>
        <w:ind w:firstLine="709"/>
      </w:pPr>
      <w:r>
        <w:t>Журналы, включенные в список ВАК: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"Вестник Кемеровского государственного университета - Издательство КемГУ";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"Вестник Орел ГАУ - Издательство Орловского ГАУ";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"Научные ведомости Белгородского государственного университета. Серия: Гуманитарные науки - Издательство Белгородского государственного университета";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"Научные ведомости Белгородского государственного университета. Серия: История. Политология. Экономика. Информатика - Издательство Белгородского государственного университета";</w:t>
      </w:r>
    </w:p>
    <w:p w:rsidR="00B73497" w:rsidRDefault="00B73497" w:rsidP="00B73497">
      <w:pPr>
        <w:spacing w:line="276" w:lineRule="auto"/>
        <w:ind w:firstLine="709"/>
      </w:pPr>
      <w:r>
        <w:t xml:space="preserve">- Доступ к журналу "Интеграция образования – Издательство </w:t>
      </w:r>
      <w:hyperlink r:id="rId23" w:history="1">
        <w:r>
          <w:rPr>
            <w:rStyle w:val="a4"/>
            <w:rFonts w:eastAsiaTheme="majorEastAsia"/>
            <w:color w:val="auto"/>
          </w:rPr>
          <w:t>МГУ им. Н.П. Огарева (Мордовский Государственный Университет имени Н.П. Огарева)</w:t>
        </w:r>
      </w:hyperlink>
      <w:r>
        <w:t>";</w:t>
      </w:r>
    </w:p>
    <w:p w:rsidR="00B73497" w:rsidRDefault="00B73497" w:rsidP="00B73497">
      <w:pPr>
        <w:spacing w:line="276" w:lineRule="auto"/>
        <w:ind w:firstLine="709"/>
      </w:pPr>
      <w:r>
        <w:t xml:space="preserve">- Доступ к журналу "Педагогическое образование в России Изд. </w:t>
      </w:r>
      <w:hyperlink r:id="rId24" w:history="1">
        <w:r>
          <w:rPr>
            <w:rStyle w:val="a4"/>
            <w:rFonts w:eastAsiaTheme="majorEastAsia"/>
            <w:color w:val="auto"/>
          </w:rPr>
          <w:t>УрГПУ (Уральский государственный педагогический университет)</w:t>
        </w:r>
      </w:hyperlink>
      <w:r>
        <w:t xml:space="preserve"> ".</w:t>
      </w:r>
    </w:p>
    <w:p w:rsidR="00B73497" w:rsidRDefault="0087687C" w:rsidP="00B73497">
      <w:pPr>
        <w:spacing w:line="276" w:lineRule="auto"/>
        <w:ind w:firstLine="709"/>
      </w:pPr>
      <w:hyperlink r:id="rId25" w:history="1">
        <w:r w:rsidR="00B73497">
          <w:rPr>
            <w:rStyle w:val="a4"/>
            <w:rFonts w:eastAsiaTheme="majorEastAsia"/>
            <w:color w:val="auto"/>
          </w:rPr>
          <w:t>http://library.tgpi.ru/</w:t>
        </w:r>
      </w:hyperlink>
      <w:r w:rsidR="00B73497">
        <w:t xml:space="preserve">; </w:t>
      </w:r>
      <w:hyperlink r:id="rId26" w:history="1">
        <w:r w:rsidR="00B73497">
          <w:rPr>
            <w:rStyle w:val="a4"/>
            <w:rFonts w:eastAsiaTheme="majorEastAsia"/>
            <w:color w:val="auto"/>
          </w:rPr>
          <w:t>http://biblioclub.ru/</w:t>
        </w:r>
      </w:hyperlink>
    </w:p>
    <w:p w:rsidR="00B73497" w:rsidRDefault="0087687C" w:rsidP="00B73497">
      <w:pPr>
        <w:spacing w:line="276" w:lineRule="auto"/>
        <w:ind w:firstLine="709"/>
      </w:pPr>
      <w:hyperlink r:id="rId27" w:history="1">
        <w:r w:rsidR="00B73497">
          <w:rPr>
            <w:rStyle w:val="a4"/>
            <w:rFonts w:eastAsiaTheme="majorEastAsia"/>
            <w:color w:val="auto"/>
          </w:rPr>
          <w:t>https://e.lanbook.com/</w:t>
        </w:r>
      </w:hyperlink>
      <w:r w:rsidR="00B73497">
        <w:t xml:space="preserve">; </w:t>
      </w:r>
      <w:hyperlink r:id="rId28" w:history="1">
        <w:r w:rsidR="00B73497">
          <w:rPr>
            <w:rStyle w:val="a4"/>
            <w:rFonts w:eastAsiaTheme="majorEastAsia"/>
            <w:color w:val="auto"/>
          </w:rPr>
          <w:t>http://uisrussia.msu.ru/</w:t>
        </w:r>
      </w:hyperlink>
    </w:p>
    <w:p w:rsidR="00B73497" w:rsidRDefault="0087687C" w:rsidP="00B73497">
      <w:pPr>
        <w:spacing w:line="276" w:lineRule="auto"/>
        <w:ind w:firstLine="709"/>
      </w:pPr>
      <w:hyperlink r:id="rId29" w:history="1">
        <w:r w:rsidR="00B73497">
          <w:rPr>
            <w:rStyle w:val="a4"/>
            <w:rFonts w:eastAsiaTheme="majorEastAsia"/>
            <w:color w:val="auto"/>
          </w:rPr>
          <w:t>http://polpred.com/</w:t>
        </w:r>
      </w:hyperlink>
    </w:p>
    <w:p w:rsidR="00B73497" w:rsidRDefault="00B73497" w:rsidP="00B7349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ключей неограниченно.</w:t>
      </w:r>
    </w:p>
    <w:p w:rsidR="00B73497" w:rsidRDefault="00B73497" w:rsidP="00B73497">
      <w:pPr>
        <w:autoSpaceDE w:val="0"/>
        <w:spacing w:line="276" w:lineRule="auto"/>
        <w:ind w:firstLine="709"/>
        <w:rPr>
          <w:iCs/>
        </w:rPr>
      </w:pPr>
      <w:r>
        <w:t>По всем входящим в реализуемую основную образовательную программу учебным предметам, курсам, дисциплинам (модулям) в соответствии с учебным планом количество экземпляров выписываемых библиотекой журналов («Вопросы истории», «</w:t>
      </w:r>
      <w:proofErr w:type="spellStart"/>
      <w:r>
        <w:t>Российцская</w:t>
      </w:r>
      <w:proofErr w:type="spellEnd"/>
      <w:r>
        <w:t xml:space="preserve"> история» «Археология», «Новая и новейшая история», «Вестник древней истории», «Преподавание истории в школе», «Родина», «Научная мысль Кавказа», «История. Археология. Этнология») составляет 4 экз. на одного студента.</w:t>
      </w:r>
    </w:p>
    <w:p w:rsidR="00B73497" w:rsidRDefault="00B73497" w:rsidP="00B73497">
      <w:pPr>
        <w:autoSpaceDE w:val="0"/>
        <w:spacing w:line="276" w:lineRule="auto"/>
        <w:ind w:firstLine="709"/>
        <w:rPr>
          <w:iCs/>
        </w:rPr>
      </w:pPr>
      <w:r>
        <w:rPr>
          <w:iCs/>
        </w:rPr>
        <w:t>Каждый обучающийся обеспечивается доступом к электронным ресурсам библиотеке ТИ имени А. П. Чехова содержащей издания по основным изучаемым дисциплинам, учебной и учебно-методической литературой.</w:t>
      </w:r>
    </w:p>
    <w:p w:rsidR="00B73497" w:rsidRDefault="00B73497" w:rsidP="00B73497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обучающихся обеспечен доступ к современным профессиональным базам данных, информационным справочным и поисковым системам. Для организации обучения могут использоваться следующие библиотечно-информационные ресурсы и средства обеспечения образовательного процесса, в том числе электронно-библиотечные системы и электронные образовательные ресурсы (электронные издания и информационные базы данных): </w:t>
      </w:r>
    </w:p>
    <w:p w:rsidR="00B73497" w:rsidRDefault="00B73497" w:rsidP="00B73497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ЭБС "Университетская библиотека онлайн" </w:t>
      </w:r>
      <w:hyperlink r:id="rId30" w:history="1">
        <w:r>
          <w:rPr>
            <w:rStyle w:val="a4"/>
            <w:rFonts w:eastAsiaTheme="majorEastAsia"/>
            <w:color w:val="auto"/>
            <w:sz w:val="24"/>
            <w:szCs w:val="24"/>
          </w:rPr>
          <w:t>http://www.biblioclub.ru</w:t>
        </w:r>
      </w:hyperlink>
      <w:r>
        <w:rPr>
          <w:sz w:val="24"/>
          <w:szCs w:val="24"/>
        </w:rPr>
        <w:t xml:space="preserve">; </w:t>
      </w:r>
    </w:p>
    <w:p w:rsidR="00B73497" w:rsidRDefault="00B73497" w:rsidP="00B73497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Научная электронная библиотека eLibrary</w:t>
      </w:r>
      <w:hyperlink r:id="rId31" w:history="1">
        <w:r>
          <w:rPr>
            <w:rStyle w:val="a4"/>
            <w:rFonts w:eastAsiaTheme="majorEastAsia"/>
            <w:color w:val="auto"/>
            <w:sz w:val="24"/>
            <w:szCs w:val="24"/>
          </w:rPr>
          <w:t>http://www.elibrary.ru</w:t>
        </w:r>
      </w:hyperlink>
      <w:r>
        <w:rPr>
          <w:sz w:val="24"/>
          <w:szCs w:val="24"/>
        </w:rPr>
        <w:t xml:space="preserve">; </w:t>
      </w:r>
    </w:p>
    <w:p w:rsidR="00B73497" w:rsidRDefault="00B73497" w:rsidP="00B73497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ЭБД Российской государственной библиотеки </w:t>
      </w:r>
      <w:hyperlink r:id="rId32" w:history="1">
        <w:r>
          <w:rPr>
            <w:rStyle w:val="a4"/>
            <w:rFonts w:eastAsiaTheme="majorEastAsia"/>
            <w:color w:val="auto"/>
            <w:sz w:val="24"/>
            <w:szCs w:val="24"/>
          </w:rPr>
          <w:t>http://diss.rsl.ru</w:t>
        </w:r>
      </w:hyperlink>
      <w:r>
        <w:rPr>
          <w:sz w:val="24"/>
          <w:szCs w:val="24"/>
        </w:rPr>
        <w:t>.</w:t>
      </w:r>
    </w:p>
    <w:p w:rsidR="00B73497" w:rsidRDefault="00B73497" w:rsidP="00B73497">
      <w:pPr>
        <w:pStyle w:val="af6"/>
        <w:autoSpaceDE w:val="0"/>
        <w:autoSpaceDN w:val="0"/>
        <w:adjustRightInd w:val="0"/>
        <w:spacing w:line="276" w:lineRule="auto"/>
        <w:ind w:left="0" w:firstLine="709"/>
      </w:pPr>
      <w:r>
        <w:lastRenderedPageBreak/>
        <w:t xml:space="preserve">Акт приемки-сдачи о предоставлении лицензионных неисключительных прав на использование ЭБС «Университетская библиотека онлайн» по государственному контракту № </w:t>
      </w:r>
      <w:r>
        <w:rPr>
          <w:lang w:val="en-US"/>
        </w:rPr>
        <w:t>SBR</w:t>
      </w:r>
      <w:r>
        <w:t xml:space="preserve">003-1411190069 от 16.12.2014 г.; </w:t>
      </w:r>
    </w:p>
    <w:p w:rsidR="00B73497" w:rsidRDefault="00B73497" w:rsidP="00B73497">
      <w:pPr>
        <w:pStyle w:val="af6"/>
        <w:autoSpaceDE w:val="0"/>
        <w:autoSpaceDN w:val="0"/>
        <w:adjustRightInd w:val="0"/>
        <w:spacing w:line="276" w:lineRule="auto"/>
        <w:ind w:left="0" w:firstLine="709"/>
      </w:pPr>
      <w:r>
        <w:t xml:space="preserve">Государственный контракт № 03581000139150000120009451-01 от 15.12.2015 г. с «Нексмедиа» на предоставление неисключительных прав на использование ЭБС (обеспечивается доступ пользователей с любого компьютера ТИ имени А..П. Чехова. Количество пользователей одновременно – 22 тысячи); </w:t>
      </w:r>
    </w:p>
    <w:p w:rsidR="00B73497" w:rsidRDefault="00B73497" w:rsidP="00B73497">
      <w:pPr>
        <w:pStyle w:val="af6"/>
        <w:autoSpaceDE w:val="0"/>
        <w:autoSpaceDN w:val="0"/>
        <w:adjustRightInd w:val="0"/>
        <w:spacing w:line="276" w:lineRule="auto"/>
        <w:ind w:left="0" w:firstLine="709"/>
      </w:pPr>
      <w:r>
        <w:t>Лицензионный договор № 33176-01 от 29.09.2016 г. с ООО «Итеос» (Электронная библиотека;</w:t>
      </w:r>
    </w:p>
    <w:p w:rsidR="00B73497" w:rsidRDefault="00B73497" w:rsidP="00B73497">
      <w:pPr>
        <w:spacing w:line="276" w:lineRule="auto"/>
        <w:ind w:firstLine="709"/>
      </w:pPr>
      <w:r>
        <w:t>Лицензионное соглашение № 6190 от 25.03.2010;</w:t>
      </w:r>
    </w:p>
    <w:p w:rsidR="00B73497" w:rsidRDefault="00B73497" w:rsidP="00B73497">
      <w:pPr>
        <w:spacing w:line="276" w:lineRule="auto"/>
        <w:ind w:firstLine="709"/>
      </w:pPr>
      <w:r>
        <w:t xml:space="preserve">«Университетская библиотека онлайн», </w:t>
      </w:r>
      <w:r>
        <w:rPr>
          <w:i/>
        </w:rPr>
        <w:t xml:space="preserve">ООО «Директ-Медиа» </w:t>
      </w:r>
      <w:r>
        <w:t xml:space="preserve">Договор №17-01/14 </w:t>
      </w:r>
    </w:p>
    <w:p w:rsidR="00B73497" w:rsidRDefault="00B73497" w:rsidP="00B73497">
      <w:pPr>
        <w:spacing w:line="276" w:lineRule="auto"/>
        <w:ind w:firstLine="709"/>
      </w:pPr>
      <w:r>
        <w:t xml:space="preserve">от 24.02.2014 (370000 руб.), </w:t>
      </w:r>
      <w:r>
        <w:rPr>
          <w:lang w:val="en-US"/>
        </w:rPr>
        <w:t>http</w:t>
      </w:r>
      <w:r>
        <w:t xml:space="preserve">:// </w:t>
      </w:r>
      <w:hyperlink r:id="rId33" w:history="1">
        <w:r>
          <w:rPr>
            <w:rStyle w:val="a4"/>
            <w:rFonts w:eastAsiaTheme="majorEastAsia"/>
            <w:color w:val="auto"/>
            <w:lang w:val="en-US"/>
          </w:rPr>
          <w:t>www</w:t>
        </w:r>
        <w:r>
          <w:rPr>
            <w:rStyle w:val="a4"/>
            <w:rFonts w:eastAsiaTheme="majorEastAsia"/>
            <w:color w:val="auto"/>
          </w:rPr>
          <w:t>.</w:t>
        </w:r>
        <w:r>
          <w:rPr>
            <w:rStyle w:val="a4"/>
            <w:rFonts w:eastAsiaTheme="majorEastAsia"/>
            <w:color w:val="auto"/>
            <w:lang w:val="en-US"/>
          </w:rPr>
          <w:t>biblioclub</w:t>
        </w:r>
        <w:r>
          <w:rPr>
            <w:rStyle w:val="a4"/>
            <w:rFonts w:eastAsiaTheme="majorEastAsia"/>
            <w:color w:val="auto"/>
          </w:rPr>
          <w:t>.</w:t>
        </w:r>
        <w:r>
          <w:rPr>
            <w:rStyle w:val="a4"/>
            <w:rFonts w:eastAsiaTheme="majorEastAsia"/>
            <w:color w:val="auto"/>
            <w:lang w:val="en-US"/>
          </w:rPr>
          <w:t>ru</w:t>
        </w:r>
      </w:hyperlink>
      <w:r>
        <w:t>;</w:t>
      </w:r>
    </w:p>
    <w:p w:rsidR="00B73497" w:rsidRDefault="00B73497" w:rsidP="00B73497">
      <w:pPr>
        <w:spacing w:line="276" w:lineRule="auto"/>
        <w:ind w:firstLine="709"/>
      </w:pPr>
      <w:r>
        <w:t xml:space="preserve">Научная информационная база «УИС РОССИЯ» Научно-исследовательский вычислительный центр МГУ имени М.В. Ломоносова; </w:t>
      </w:r>
      <w:hyperlink r:id="rId34" w:history="1">
        <w:r>
          <w:rPr>
            <w:rStyle w:val="a4"/>
            <w:rFonts w:eastAsiaTheme="majorEastAsia"/>
            <w:color w:val="auto"/>
            <w:lang w:val="en-US"/>
          </w:rPr>
          <w:t>http</w:t>
        </w:r>
        <w:r>
          <w:rPr>
            <w:rStyle w:val="a4"/>
            <w:rFonts w:eastAsiaTheme="majorEastAsia"/>
            <w:color w:val="auto"/>
          </w:rPr>
          <w:t>://</w:t>
        </w:r>
        <w:r>
          <w:rPr>
            <w:rStyle w:val="a4"/>
            <w:rFonts w:eastAsiaTheme="majorEastAsia"/>
            <w:color w:val="auto"/>
            <w:lang w:val="en-US"/>
          </w:rPr>
          <w:t>uisrussia</w:t>
        </w:r>
        <w:r>
          <w:rPr>
            <w:rStyle w:val="a4"/>
            <w:rFonts w:eastAsiaTheme="majorEastAsia"/>
            <w:color w:val="auto"/>
          </w:rPr>
          <w:t>.</w:t>
        </w:r>
        <w:r>
          <w:rPr>
            <w:rStyle w:val="a4"/>
            <w:rFonts w:eastAsiaTheme="majorEastAsia"/>
            <w:color w:val="auto"/>
            <w:lang w:val="en-US"/>
          </w:rPr>
          <w:t>msu</w:t>
        </w:r>
        <w:r>
          <w:rPr>
            <w:rStyle w:val="a4"/>
            <w:rFonts w:eastAsiaTheme="majorEastAsia"/>
            <w:color w:val="auto"/>
          </w:rPr>
          <w:t>.</w:t>
        </w:r>
        <w:r>
          <w:rPr>
            <w:rStyle w:val="a4"/>
            <w:rFonts w:eastAsiaTheme="majorEastAsia"/>
            <w:color w:val="auto"/>
            <w:lang w:val="en-US"/>
          </w:rPr>
          <w:t>ru</w:t>
        </w:r>
      </w:hyperlink>
      <w:r>
        <w:t>. Доступ без регистрации (</w:t>
      </w:r>
      <w:r>
        <w:rPr>
          <w:lang w:val="en-US"/>
        </w:rPr>
        <w:t>FREE</w:t>
      </w:r>
      <w:r>
        <w:t>);</w:t>
      </w:r>
    </w:p>
    <w:p w:rsidR="00B73497" w:rsidRDefault="00B73497" w:rsidP="00B73497">
      <w:pPr>
        <w:spacing w:line="276" w:lineRule="auto"/>
        <w:ind w:firstLine="709"/>
      </w:pPr>
      <w:r>
        <w:rPr>
          <w:lang w:val="en-US"/>
        </w:rPr>
        <w:t>http</w:t>
      </w:r>
      <w:r>
        <w:t>://</w:t>
      </w:r>
      <w:r>
        <w:rPr>
          <w:lang w:val="en-US"/>
        </w:rPr>
        <w:t>polpred</w:t>
      </w:r>
      <w:r>
        <w:t>.</w:t>
      </w:r>
      <w:r>
        <w:rPr>
          <w:lang w:val="en-US"/>
        </w:rPr>
        <w:t>com</w:t>
      </w:r>
      <w:r>
        <w:t>;</w:t>
      </w:r>
    </w:p>
    <w:p w:rsidR="00B73497" w:rsidRDefault="00B73497" w:rsidP="00B73497">
      <w:pPr>
        <w:spacing w:line="276" w:lineRule="auto"/>
        <w:ind w:firstLine="709"/>
      </w:pPr>
      <w:r>
        <w:t>- «Лань» Бесплатный полнотекстовый доступ к коллекциям "</w:t>
      </w:r>
      <w:r>
        <w:rPr>
          <w:bCs/>
        </w:rPr>
        <w:t>Социально-гуманитарные науки</w:t>
      </w:r>
      <w:r>
        <w:t>" и "</w:t>
      </w:r>
      <w:r>
        <w:rPr>
          <w:bCs/>
        </w:rPr>
        <w:t>Филология</w:t>
      </w:r>
      <w:r>
        <w:t>"(коллекции изд-ва "</w:t>
      </w:r>
      <w:r>
        <w:rPr>
          <w:i/>
        </w:rPr>
        <w:t>Лань</w:t>
      </w:r>
      <w:r>
        <w:t>")</w:t>
      </w:r>
    </w:p>
    <w:p w:rsidR="00B73497" w:rsidRDefault="00B73497" w:rsidP="00B73497">
      <w:pPr>
        <w:spacing w:line="276" w:lineRule="auto"/>
        <w:ind w:firstLine="709"/>
      </w:pPr>
      <w:r>
        <w:t xml:space="preserve"> до 31.12.2020.</w:t>
      </w:r>
    </w:p>
    <w:p w:rsidR="00B73497" w:rsidRDefault="00B73497" w:rsidP="00B73497">
      <w:pPr>
        <w:spacing w:line="276" w:lineRule="auto"/>
        <w:ind w:firstLine="709"/>
      </w:pPr>
      <w:r>
        <w:t>Перечень бесплатного контента:</w:t>
      </w:r>
    </w:p>
    <w:p w:rsidR="00B73497" w:rsidRDefault="00B73497" w:rsidP="00B73497">
      <w:pPr>
        <w:spacing w:line="276" w:lineRule="auto"/>
        <w:ind w:firstLine="709"/>
      </w:pPr>
      <w:r>
        <w:t>Журналы, включенные в список ВАК: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"Вестник Кемеровского государственного университета - Издательство КемГУ";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"Вестник Орел ГАУ - Издательство Орловского ГАУ";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"Научные ведомости Белгородского государственного университета. Серия: Гуманитарные науки - Издательство Белгородского государственного университета";</w:t>
      </w:r>
    </w:p>
    <w:p w:rsidR="00B73497" w:rsidRDefault="00B73497" w:rsidP="00B73497">
      <w:pPr>
        <w:spacing w:line="276" w:lineRule="auto"/>
        <w:ind w:firstLine="709"/>
      </w:pPr>
      <w:r>
        <w:t>- Доступ к журналу "Научные ведомости Белгородского государственного университета. Серия: История. Политология. Экономика. Информатика - Издательство Белгородского государственного университета";</w:t>
      </w:r>
    </w:p>
    <w:p w:rsidR="00B73497" w:rsidRDefault="00B73497" w:rsidP="00B73497">
      <w:pPr>
        <w:spacing w:line="276" w:lineRule="auto"/>
        <w:ind w:firstLine="709"/>
      </w:pPr>
      <w:r>
        <w:t xml:space="preserve">- Доступ к журналу "Интеграция образования – Издательство </w:t>
      </w:r>
      <w:hyperlink r:id="rId35" w:history="1">
        <w:r>
          <w:rPr>
            <w:rStyle w:val="a4"/>
            <w:rFonts w:eastAsiaTheme="majorEastAsia"/>
            <w:color w:val="auto"/>
          </w:rPr>
          <w:t>МГУ им. Н.П. Огарева (Мордовский Государственный Университет имени Н.П. Огарева)</w:t>
        </w:r>
      </w:hyperlink>
      <w:r>
        <w:t>";</w:t>
      </w:r>
    </w:p>
    <w:p w:rsidR="00B73497" w:rsidRDefault="00B73497" w:rsidP="00B73497">
      <w:pPr>
        <w:spacing w:line="276" w:lineRule="auto"/>
        <w:ind w:firstLine="709"/>
      </w:pPr>
      <w:r>
        <w:t xml:space="preserve">- Доступ к журналу "Педагогическое образование в России Изд. </w:t>
      </w:r>
      <w:hyperlink r:id="rId36" w:history="1">
        <w:r>
          <w:rPr>
            <w:rStyle w:val="a4"/>
            <w:rFonts w:eastAsiaTheme="majorEastAsia"/>
            <w:color w:val="auto"/>
          </w:rPr>
          <w:t>УрГПУ (Уральский государственный педагогический университет)</w:t>
        </w:r>
      </w:hyperlink>
      <w:r>
        <w:t xml:space="preserve"> ".</w:t>
      </w:r>
    </w:p>
    <w:p w:rsidR="00B73497" w:rsidRDefault="0087687C" w:rsidP="00B73497">
      <w:pPr>
        <w:spacing w:line="276" w:lineRule="auto"/>
        <w:ind w:firstLine="709"/>
      </w:pPr>
      <w:hyperlink r:id="rId37" w:history="1">
        <w:proofErr w:type="gramStart"/>
        <w:r w:rsidR="00B73497">
          <w:rPr>
            <w:rStyle w:val="a4"/>
            <w:rFonts w:eastAsiaTheme="majorEastAsia"/>
            <w:color w:val="auto"/>
          </w:rPr>
          <w:t>http://library.tgpi.ru/</w:t>
        </w:r>
      </w:hyperlink>
      <w:r w:rsidR="00B73497">
        <w:t xml:space="preserve"> ;</w:t>
      </w:r>
      <w:proofErr w:type="gramEnd"/>
      <w:r w:rsidR="00B73497">
        <w:fldChar w:fldCharType="begin"/>
      </w:r>
      <w:r w:rsidR="00B73497">
        <w:instrText xml:space="preserve"> HYPERLINK "http://biblioclub.ru/" </w:instrText>
      </w:r>
      <w:r w:rsidR="00B73497">
        <w:fldChar w:fldCharType="separate"/>
      </w:r>
      <w:r w:rsidR="00B73497">
        <w:rPr>
          <w:rStyle w:val="a4"/>
          <w:rFonts w:eastAsiaTheme="majorEastAsia"/>
          <w:color w:val="auto"/>
        </w:rPr>
        <w:t>http://biblioclub.ru/</w:t>
      </w:r>
      <w:r w:rsidR="00B73497">
        <w:fldChar w:fldCharType="end"/>
      </w:r>
    </w:p>
    <w:p w:rsidR="00B73497" w:rsidRDefault="0087687C" w:rsidP="00B73497">
      <w:pPr>
        <w:spacing w:line="276" w:lineRule="auto"/>
        <w:ind w:firstLine="709"/>
      </w:pPr>
      <w:hyperlink r:id="rId38" w:history="1">
        <w:proofErr w:type="gramStart"/>
        <w:r w:rsidR="00B73497">
          <w:rPr>
            <w:rStyle w:val="a4"/>
            <w:rFonts w:eastAsiaTheme="majorEastAsia"/>
            <w:color w:val="auto"/>
          </w:rPr>
          <w:t>https://e.lanbook.com/</w:t>
        </w:r>
      </w:hyperlink>
      <w:r w:rsidR="00B73497">
        <w:t xml:space="preserve">;  </w:t>
      </w:r>
      <w:hyperlink r:id="rId39" w:history="1">
        <w:r w:rsidR="00B73497">
          <w:rPr>
            <w:rStyle w:val="a4"/>
            <w:rFonts w:eastAsiaTheme="majorEastAsia"/>
            <w:color w:val="auto"/>
          </w:rPr>
          <w:t>http://uisrussia.msu.ru/</w:t>
        </w:r>
        <w:proofErr w:type="gramEnd"/>
      </w:hyperlink>
    </w:p>
    <w:p w:rsidR="00B73497" w:rsidRDefault="0087687C" w:rsidP="00B73497">
      <w:pPr>
        <w:spacing w:line="276" w:lineRule="auto"/>
        <w:ind w:firstLine="709"/>
      </w:pPr>
      <w:hyperlink r:id="rId40" w:history="1">
        <w:r w:rsidR="00B73497">
          <w:rPr>
            <w:rStyle w:val="a4"/>
            <w:rFonts w:eastAsiaTheme="majorEastAsia"/>
            <w:color w:val="auto"/>
          </w:rPr>
          <w:t>http://polpred.com/</w:t>
        </w:r>
      </w:hyperlink>
    </w:p>
    <w:p w:rsidR="00B73497" w:rsidRDefault="00B73497" w:rsidP="00B73497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ключей неограниченно</w:t>
      </w:r>
    </w:p>
    <w:p w:rsidR="00B73497" w:rsidRDefault="00B73497" w:rsidP="00B73497">
      <w:pPr>
        <w:shd w:val="clear" w:color="auto" w:fill="FFFFFF"/>
        <w:tabs>
          <w:tab w:val="left" w:pos="927"/>
        </w:tabs>
        <w:autoSpaceDE w:val="0"/>
        <w:autoSpaceDN w:val="0"/>
        <w:adjustRightInd w:val="0"/>
        <w:spacing w:line="276" w:lineRule="auto"/>
      </w:pPr>
    </w:p>
    <w:p w:rsidR="00B73497" w:rsidRDefault="00B73497" w:rsidP="00B73497">
      <w:pPr>
        <w:shd w:val="clear" w:color="auto" w:fill="FFFFFF"/>
        <w:tabs>
          <w:tab w:val="left" w:pos="927"/>
        </w:tabs>
        <w:autoSpaceDE w:val="0"/>
        <w:autoSpaceDN w:val="0"/>
        <w:adjustRightInd w:val="0"/>
        <w:spacing w:line="276" w:lineRule="auto"/>
        <w:rPr>
          <w:iCs/>
        </w:rPr>
      </w:pPr>
    </w:p>
    <w:p w:rsidR="00B73497" w:rsidRDefault="00B73497" w:rsidP="00B73497">
      <w:pPr>
        <w:shd w:val="clear" w:color="auto" w:fill="FFFFFF"/>
        <w:tabs>
          <w:tab w:val="left" w:pos="927"/>
        </w:tabs>
        <w:autoSpaceDE w:val="0"/>
        <w:autoSpaceDN w:val="0"/>
        <w:adjustRightInd w:val="0"/>
        <w:spacing w:line="276" w:lineRule="auto"/>
        <w:rPr>
          <w:iCs/>
        </w:rPr>
      </w:pPr>
    </w:p>
    <w:p w:rsidR="00B73497" w:rsidRDefault="00B73497" w:rsidP="00B73497">
      <w:pPr>
        <w:shd w:val="clear" w:color="auto" w:fill="FFFFFF"/>
        <w:tabs>
          <w:tab w:val="left" w:pos="927"/>
        </w:tabs>
        <w:autoSpaceDE w:val="0"/>
        <w:autoSpaceDN w:val="0"/>
        <w:adjustRightInd w:val="0"/>
        <w:spacing w:line="276" w:lineRule="auto"/>
        <w:rPr>
          <w:i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</w:p>
    <w:p w:rsidR="00B73497" w:rsidRDefault="00B73497" w:rsidP="00B73497">
      <w:pPr>
        <w:shd w:val="clear" w:color="auto" w:fill="FFFFFF"/>
        <w:ind w:firstLine="720"/>
        <w:rPr>
          <w:b/>
          <w:bCs/>
        </w:rPr>
      </w:pPr>
      <w:r>
        <w:rPr>
          <w:b/>
          <w:bCs/>
        </w:rPr>
        <w:t>ЛИСТ СОГЛАСОВАНИЯ:</w:t>
      </w:r>
    </w:p>
    <w:p w:rsidR="00B73497" w:rsidRDefault="00B73497" w:rsidP="00B73497">
      <w:pPr>
        <w:shd w:val="clear" w:color="auto" w:fill="FFFFFF"/>
        <w:ind w:firstLine="720"/>
        <w:rPr>
          <w:bCs/>
        </w:rPr>
      </w:pPr>
    </w:p>
    <w:tbl>
      <w:tblPr>
        <w:tblStyle w:val="af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1899"/>
        <w:gridCol w:w="2201"/>
        <w:gridCol w:w="2446"/>
      </w:tblGrid>
      <w:tr w:rsidR="00B73497" w:rsidTr="00B73497">
        <w:trPr>
          <w:trHeight w:val="592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shd w:val="clear" w:color="auto" w:fill="FFFFFF"/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Разработчик:</w:t>
            </w:r>
          </w:p>
          <w:p w:rsidR="00B73497" w:rsidRDefault="00B73497">
            <w:pPr>
              <w:shd w:val="clear" w:color="auto" w:fill="FFFFFF"/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доцент кафедры истории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Л.В. Названова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03.05.2018г.</w:t>
            </w:r>
          </w:p>
        </w:tc>
      </w:tr>
      <w:tr w:rsidR="00B73497" w:rsidTr="00B7349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497" w:rsidRDefault="00B73497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497" w:rsidRDefault="00B7349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</w:tr>
      <w:tr w:rsidR="00B73497" w:rsidTr="00B7349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shd w:val="clear" w:color="auto" w:fill="FFFFFF"/>
              <w:spacing w:before="200"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Заведующий кафедрой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7" w:rsidRDefault="00B73497">
            <w:pPr>
              <w:spacing w:before="200" w:after="200"/>
              <w:jc w:val="center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spacing w:before="200"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В.А. Агеева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497" w:rsidRDefault="00B73497">
            <w:pPr>
              <w:spacing w:before="200"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03.05.2018 г.</w:t>
            </w:r>
          </w:p>
        </w:tc>
      </w:tr>
      <w:tr w:rsidR="00B73497" w:rsidTr="00B73497">
        <w:trPr>
          <w:trHeight w:val="23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ind w:firstLine="40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</w:p>
        </w:tc>
      </w:tr>
      <w:tr w:rsidR="00B73497" w:rsidTr="00B7349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Декан </w:t>
            </w:r>
          </w:p>
          <w:p w:rsidR="00B73497" w:rsidRDefault="00B73497">
            <w:pPr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факультета истории и филологии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7" w:rsidRDefault="00B73497">
            <w:pPr>
              <w:spacing w:before="200" w:after="200"/>
              <w:jc w:val="center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spacing w:before="200"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А.А. Волвенко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497" w:rsidRDefault="00B73497">
            <w:pPr>
              <w:spacing w:before="200"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10.05.2018 г.</w:t>
            </w:r>
          </w:p>
        </w:tc>
      </w:tr>
      <w:tr w:rsidR="00B73497" w:rsidTr="00B73497">
        <w:trPr>
          <w:trHeight w:val="252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 директора филиала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7" w:rsidRDefault="00B73497">
            <w:pPr>
              <w:ind w:firstLine="403"/>
              <w:jc w:val="center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К.Ю. Сушкин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10.05.2018 г.</w:t>
            </w:r>
          </w:p>
        </w:tc>
      </w:tr>
      <w:tr w:rsidR="00B73497" w:rsidTr="00B73497">
        <w:trPr>
          <w:trHeight w:val="252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97" w:rsidRDefault="00B73497">
            <w:pPr>
              <w:ind w:firstLine="40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497" w:rsidRDefault="00B73497">
            <w:pPr>
              <w:ind w:firstLine="403"/>
              <w:jc w:val="center"/>
              <w:rPr>
                <w:b/>
                <w:bCs/>
                <w:lang w:eastAsia="en-US"/>
              </w:rPr>
            </w:pPr>
          </w:p>
        </w:tc>
      </w:tr>
      <w:tr w:rsidR="00B73497" w:rsidTr="00B7349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497" w:rsidRDefault="00B73497">
            <w:pPr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497" w:rsidRDefault="00B73497">
            <w:pPr>
              <w:spacing w:before="200" w:after="200"/>
              <w:rPr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497" w:rsidRDefault="00B73497">
            <w:pPr>
              <w:spacing w:before="200" w:after="200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497" w:rsidRDefault="00B73497">
            <w:pPr>
              <w:spacing w:before="200" w:after="200"/>
              <w:jc w:val="center"/>
              <w:rPr>
                <w:bCs/>
                <w:lang w:eastAsia="en-US"/>
              </w:rPr>
            </w:pPr>
          </w:p>
        </w:tc>
      </w:tr>
    </w:tbl>
    <w:p w:rsidR="001D4CED" w:rsidRPr="00B73497" w:rsidRDefault="001D4CED" w:rsidP="00B73497"/>
    <w:sectPr w:rsidR="001D4CED" w:rsidRPr="00B7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4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mbr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mbria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mbr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mbria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mbr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mbri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cs="OpenSymbol"/>
      </w:rPr>
    </w:lvl>
  </w:abstractNum>
  <w:abstractNum w:abstractNumId="6" w15:restartNumberingAfterBreak="0">
    <w:nsid w:val="074F19C5"/>
    <w:multiLevelType w:val="hybridMultilevel"/>
    <w:tmpl w:val="BF86F48C"/>
    <w:lvl w:ilvl="0" w:tplc="40F8C29C">
      <w:numFmt w:val="bullet"/>
      <w:lvlText w:val="–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9F824A3"/>
    <w:multiLevelType w:val="hybridMultilevel"/>
    <w:tmpl w:val="7A720BEC"/>
    <w:lvl w:ilvl="0" w:tplc="CE70485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825F6C"/>
    <w:multiLevelType w:val="hybridMultilevel"/>
    <w:tmpl w:val="DB34DC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A5238"/>
    <w:multiLevelType w:val="hybridMultilevel"/>
    <w:tmpl w:val="0AB07BF2"/>
    <w:lvl w:ilvl="0" w:tplc="40F8C29C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AE44E0"/>
    <w:multiLevelType w:val="hybridMultilevel"/>
    <w:tmpl w:val="512A3C22"/>
    <w:lvl w:ilvl="0" w:tplc="FAAE6BA6">
      <w:start w:val="4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6D52B5A"/>
    <w:multiLevelType w:val="hybridMultilevel"/>
    <w:tmpl w:val="C1288E1E"/>
    <w:lvl w:ilvl="0" w:tplc="9BEA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715B7"/>
    <w:multiLevelType w:val="multilevel"/>
    <w:tmpl w:val="7AF6C8A8"/>
    <w:lvl w:ilvl="0">
      <w:start w:val="1"/>
      <w:numFmt w:val="decimal"/>
      <w:lvlText w:val="%1."/>
      <w:lvlJc w:val="right"/>
      <w:pPr>
        <w:ind w:left="1429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Zero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3" w15:restartNumberingAfterBreak="0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57661"/>
    <w:multiLevelType w:val="multilevel"/>
    <w:tmpl w:val="8D1871B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</w:lvl>
    <w:lvl w:ilvl="2">
      <w:start w:val="1"/>
      <w:numFmt w:val="decimalZero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15" w15:restartNumberingAfterBreak="0">
    <w:nsid w:val="29BE1E00"/>
    <w:multiLevelType w:val="hybridMultilevel"/>
    <w:tmpl w:val="4C8E480A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66BE7"/>
    <w:multiLevelType w:val="hybridMultilevel"/>
    <w:tmpl w:val="8122961A"/>
    <w:lvl w:ilvl="0" w:tplc="9BEA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32260"/>
    <w:multiLevelType w:val="hybridMultilevel"/>
    <w:tmpl w:val="D9181126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B11844"/>
    <w:multiLevelType w:val="hybridMultilevel"/>
    <w:tmpl w:val="D27C9256"/>
    <w:lvl w:ilvl="0" w:tplc="C29C69E4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C1923BF"/>
    <w:multiLevelType w:val="hybridMultilevel"/>
    <w:tmpl w:val="1D50EA4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C78F9"/>
    <w:multiLevelType w:val="hybridMultilevel"/>
    <w:tmpl w:val="5588B22C"/>
    <w:lvl w:ilvl="0" w:tplc="40F8C29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1D0EAB"/>
    <w:multiLevelType w:val="hybridMultilevel"/>
    <w:tmpl w:val="E84A04EE"/>
    <w:lvl w:ilvl="0" w:tplc="BF34E68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AA2E32"/>
    <w:multiLevelType w:val="hybridMultilevel"/>
    <w:tmpl w:val="4134BA62"/>
    <w:lvl w:ilvl="0" w:tplc="FCF039FE">
      <w:start w:val="1"/>
      <w:numFmt w:val="decimal"/>
      <w:lvlText w:val="%1."/>
      <w:lvlJc w:val="left"/>
      <w:pPr>
        <w:ind w:left="17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587A0E8C"/>
    <w:multiLevelType w:val="hybridMultilevel"/>
    <w:tmpl w:val="87C619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5781"/>
    <w:multiLevelType w:val="hybridMultilevel"/>
    <w:tmpl w:val="62DE74DC"/>
    <w:lvl w:ilvl="0" w:tplc="DB8287B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C5931"/>
    <w:multiLevelType w:val="hybridMultilevel"/>
    <w:tmpl w:val="D96EE904"/>
    <w:lvl w:ilvl="0" w:tplc="35B02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1E27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6C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6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65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0B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87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A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6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DC7C47"/>
    <w:multiLevelType w:val="hybridMultilevel"/>
    <w:tmpl w:val="176A8D90"/>
    <w:lvl w:ilvl="0" w:tplc="E02231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72BBB"/>
    <w:multiLevelType w:val="hybridMultilevel"/>
    <w:tmpl w:val="C1C66A4C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6B3931"/>
    <w:multiLevelType w:val="hybridMultilevel"/>
    <w:tmpl w:val="7B968FF2"/>
    <w:lvl w:ilvl="0" w:tplc="9BEA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93206"/>
    <w:multiLevelType w:val="multilevel"/>
    <w:tmpl w:val="B596C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97" w:hanging="36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080" w:hanging="1080"/>
      </w:pPr>
    </w:lvl>
    <w:lvl w:ilvl="6">
      <w:start w:val="1"/>
      <w:numFmt w:val="decimal"/>
      <w:lvlText w:val="%1.%2.%3.%4.%5.%6.%7."/>
      <w:lvlJc w:val="left"/>
      <w:pPr>
        <w:ind w:left="3840" w:hanging="1440"/>
      </w:pPr>
    </w:lvl>
    <w:lvl w:ilvl="7">
      <w:start w:val="1"/>
      <w:numFmt w:val="decimal"/>
      <w:lvlText w:val="%1.%2.%3.%4.%5.%6.%7.%8."/>
      <w:lvlJc w:val="left"/>
      <w:pPr>
        <w:ind w:left="4240" w:hanging="1440"/>
      </w:pPr>
    </w:lvl>
    <w:lvl w:ilvl="8">
      <w:start w:val="1"/>
      <w:numFmt w:val="decimal"/>
      <w:lvlText w:val="%1.%2.%3.%4.%5.%6.%7.%8.%9."/>
      <w:lvlJc w:val="left"/>
      <w:pPr>
        <w:ind w:left="5000" w:hanging="1800"/>
      </w:pPr>
    </w:lvl>
  </w:abstractNum>
  <w:abstractNum w:abstractNumId="31" w15:restartNumberingAfterBreak="0">
    <w:nsid w:val="6CBC3213"/>
    <w:multiLevelType w:val="hybridMultilevel"/>
    <w:tmpl w:val="92904BEA"/>
    <w:lvl w:ilvl="0" w:tplc="40F8C29C">
      <w:numFmt w:val="bullet"/>
      <w:lvlText w:val="–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CC52182"/>
    <w:multiLevelType w:val="hybridMultilevel"/>
    <w:tmpl w:val="BA864D52"/>
    <w:lvl w:ilvl="0" w:tplc="FFFFFFFF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CC75111"/>
    <w:multiLevelType w:val="hybridMultilevel"/>
    <w:tmpl w:val="613CAF64"/>
    <w:lvl w:ilvl="0" w:tplc="8EC836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7"/>
  </w:num>
  <w:num w:numId="5">
    <w:abstractNumId w:val="17"/>
  </w:num>
  <w:num w:numId="6">
    <w:abstractNumId w:val="28"/>
  </w:num>
  <w:num w:numId="7">
    <w:abstractNumId w:val="31"/>
  </w:num>
  <w:num w:numId="8">
    <w:abstractNumId w:val="6"/>
  </w:num>
  <w:num w:numId="9">
    <w:abstractNumId w:val="20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8"/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</w:num>
  <w:num w:numId="23">
    <w:abstractNumId w:val="29"/>
  </w:num>
  <w:num w:numId="24">
    <w:abstractNumId w:val="11"/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08"/>
    <w:rsid w:val="001D4CED"/>
    <w:rsid w:val="006A0507"/>
    <w:rsid w:val="007A27F8"/>
    <w:rsid w:val="0087687C"/>
    <w:rsid w:val="009B7308"/>
    <w:rsid w:val="00B73497"/>
    <w:rsid w:val="00D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D3B4-3AA7-4568-B9E4-A001C9A5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349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73497"/>
    <w:pPr>
      <w:keepNext/>
      <w:keepLines/>
      <w:widowControl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B73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734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semiHidden/>
    <w:unhideWhenUsed/>
    <w:qFormat/>
    <w:rsid w:val="00B734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B73497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734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73497"/>
    <w:pPr>
      <w:keepNext/>
      <w:keepLines/>
      <w:widowControl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4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B734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7349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B734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B73497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B734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734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B73497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B73497"/>
    <w:rPr>
      <w:color w:val="954F72" w:themeColor="followedHyperlink"/>
      <w:u w:val="single"/>
    </w:rPr>
  </w:style>
  <w:style w:type="paragraph" w:styleId="a6">
    <w:name w:val="Normal (Web)"/>
    <w:basedOn w:val="a0"/>
    <w:semiHidden/>
    <w:unhideWhenUsed/>
    <w:rsid w:val="00B73497"/>
    <w:pPr>
      <w:widowControl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11">
    <w:name w:val="toc 1"/>
    <w:basedOn w:val="a0"/>
    <w:next w:val="a0"/>
    <w:autoRedefine/>
    <w:uiPriority w:val="39"/>
    <w:semiHidden/>
    <w:unhideWhenUsed/>
    <w:rsid w:val="00B73497"/>
    <w:pPr>
      <w:widowControl/>
      <w:spacing w:after="100" w:line="27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7">
    <w:name w:val="footnote text"/>
    <w:basedOn w:val="a0"/>
    <w:link w:val="a8"/>
    <w:uiPriority w:val="99"/>
    <w:semiHidden/>
    <w:unhideWhenUsed/>
    <w:rsid w:val="00B73497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B73497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semiHidden/>
    <w:unhideWhenUsed/>
    <w:rsid w:val="00B7349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semiHidden/>
    <w:rsid w:val="00B734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B73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7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semiHidden/>
    <w:unhideWhenUsed/>
    <w:rsid w:val="00B73497"/>
    <w:pPr>
      <w:spacing w:after="120"/>
    </w:pPr>
  </w:style>
  <w:style w:type="character" w:customStyle="1" w:styleId="ae">
    <w:name w:val="Основной текст Знак"/>
    <w:basedOn w:val="a1"/>
    <w:link w:val="ad"/>
    <w:semiHidden/>
    <w:rsid w:val="00B73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1"/>
    <w:link w:val="af0"/>
    <w:semiHidden/>
    <w:locked/>
    <w:rsid w:val="00B73497"/>
    <w:rPr>
      <w:rFonts w:ascii="TimesET" w:eastAsia="Times New Roman" w:hAnsi="TimesET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0"/>
    <w:link w:val="af"/>
    <w:semiHidden/>
    <w:unhideWhenUsed/>
    <w:rsid w:val="00B73497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2">
    <w:name w:val="Основной текст с отступом Знак1"/>
    <w:aliases w:val="текст Знак1,Основной текст 1 Знак1"/>
    <w:basedOn w:val="a1"/>
    <w:semiHidden/>
    <w:rsid w:val="00B7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B734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7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B734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B734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B734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B7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B7349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B734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0"/>
    <w:link w:val="af2"/>
    <w:uiPriority w:val="99"/>
    <w:semiHidden/>
    <w:unhideWhenUsed/>
    <w:rsid w:val="00B73497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uiPriority w:val="99"/>
    <w:semiHidden/>
    <w:rsid w:val="00B734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B734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7349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B73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0"/>
    <w:uiPriority w:val="34"/>
    <w:qFormat/>
    <w:rsid w:val="00B73497"/>
    <w:pPr>
      <w:ind w:left="720"/>
      <w:contextualSpacing/>
    </w:pPr>
  </w:style>
  <w:style w:type="paragraph" w:styleId="af7">
    <w:name w:val="TOC Heading"/>
    <w:basedOn w:val="1"/>
    <w:next w:val="a0"/>
    <w:uiPriority w:val="39"/>
    <w:semiHidden/>
    <w:unhideWhenUsed/>
    <w:qFormat/>
    <w:rsid w:val="00B73497"/>
    <w:pPr>
      <w:outlineLvl w:val="9"/>
    </w:pPr>
  </w:style>
  <w:style w:type="paragraph" w:customStyle="1" w:styleId="af8">
    <w:name w:val="Для таблиц"/>
    <w:basedOn w:val="a0"/>
    <w:rsid w:val="00B73497"/>
    <w:pPr>
      <w:widowControl/>
      <w:ind w:firstLine="0"/>
      <w:jc w:val="left"/>
    </w:pPr>
  </w:style>
  <w:style w:type="paragraph" w:customStyle="1" w:styleId="af9">
    <w:name w:val="список с точками"/>
    <w:basedOn w:val="a0"/>
    <w:rsid w:val="00B73497"/>
    <w:pPr>
      <w:widowControl/>
      <w:spacing w:line="312" w:lineRule="auto"/>
      <w:ind w:left="465" w:hanging="465"/>
    </w:pPr>
  </w:style>
  <w:style w:type="paragraph" w:customStyle="1" w:styleId="16---">
    <w:name w:val="16-пж-стр-левый"/>
    <w:rsid w:val="00B73497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Arial"/>
      <w:b/>
      <w:bCs/>
      <w:iCs/>
      <w:sz w:val="32"/>
      <w:szCs w:val="32"/>
      <w:lang w:eastAsia="ar-SA"/>
    </w:rPr>
  </w:style>
  <w:style w:type="paragraph" w:customStyle="1" w:styleId="afa">
    <w:name w:val="Знак Знак Знак Знак Знак Знак Знак"/>
    <w:basedOn w:val="a0"/>
    <w:rsid w:val="00B73497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5">
    <w:name w:val="Style15"/>
    <w:basedOn w:val="a0"/>
    <w:uiPriority w:val="99"/>
    <w:rsid w:val="00B73497"/>
    <w:pPr>
      <w:autoSpaceDE w:val="0"/>
      <w:autoSpaceDN w:val="0"/>
      <w:adjustRightInd w:val="0"/>
      <w:spacing w:line="276" w:lineRule="exact"/>
      <w:ind w:firstLine="715"/>
    </w:pPr>
  </w:style>
  <w:style w:type="paragraph" w:customStyle="1" w:styleId="Style19">
    <w:name w:val="Style19"/>
    <w:basedOn w:val="a0"/>
    <w:uiPriority w:val="99"/>
    <w:rsid w:val="00B73497"/>
    <w:pPr>
      <w:autoSpaceDE w:val="0"/>
      <w:autoSpaceDN w:val="0"/>
      <w:adjustRightInd w:val="0"/>
      <w:spacing w:line="276" w:lineRule="exact"/>
      <w:ind w:firstLine="0"/>
    </w:pPr>
  </w:style>
  <w:style w:type="paragraph" w:customStyle="1" w:styleId="Style16">
    <w:name w:val="Style16"/>
    <w:basedOn w:val="a0"/>
    <w:uiPriority w:val="99"/>
    <w:rsid w:val="00B73497"/>
    <w:pPr>
      <w:autoSpaceDE w:val="0"/>
      <w:autoSpaceDN w:val="0"/>
      <w:adjustRightInd w:val="0"/>
      <w:ind w:firstLine="0"/>
      <w:jc w:val="left"/>
    </w:pPr>
  </w:style>
  <w:style w:type="paragraph" w:customStyle="1" w:styleId="Style38">
    <w:name w:val="Style38"/>
    <w:basedOn w:val="a0"/>
    <w:uiPriority w:val="99"/>
    <w:rsid w:val="00B73497"/>
    <w:pPr>
      <w:autoSpaceDE w:val="0"/>
      <w:autoSpaceDN w:val="0"/>
      <w:adjustRightInd w:val="0"/>
      <w:spacing w:line="274" w:lineRule="exact"/>
      <w:ind w:firstLine="710"/>
      <w:jc w:val="left"/>
    </w:pPr>
  </w:style>
  <w:style w:type="paragraph" w:customStyle="1" w:styleId="Style39">
    <w:name w:val="Style39"/>
    <w:basedOn w:val="a0"/>
    <w:uiPriority w:val="99"/>
    <w:rsid w:val="00B73497"/>
    <w:pPr>
      <w:autoSpaceDE w:val="0"/>
      <w:autoSpaceDN w:val="0"/>
      <w:adjustRightInd w:val="0"/>
      <w:spacing w:line="278" w:lineRule="exact"/>
      <w:ind w:firstLine="0"/>
    </w:pPr>
  </w:style>
  <w:style w:type="paragraph" w:customStyle="1" w:styleId="Style45">
    <w:name w:val="Style45"/>
    <w:basedOn w:val="a0"/>
    <w:uiPriority w:val="99"/>
    <w:rsid w:val="00B73497"/>
    <w:pPr>
      <w:autoSpaceDE w:val="0"/>
      <w:autoSpaceDN w:val="0"/>
      <w:adjustRightInd w:val="0"/>
      <w:spacing w:line="278" w:lineRule="exact"/>
      <w:ind w:firstLine="0"/>
    </w:pPr>
  </w:style>
  <w:style w:type="paragraph" w:customStyle="1" w:styleId="Style42">
    <w:name w:val="Style42"/>
    <w:basedOn w:val="a0"/>
    <w:uiPriority w:val="99"/>
    <w:rsid w:val="00B73497"/>
    <w:pPr>
      <w:autoSpaceDE w:val="0"/>
      <w:autoSpaceDN w:val="0"/>
      <w:adjustRightInd w:val="0"/>
      <w:spacing w:line="274" w:lineRule="exact"/>
      <w:ind w:hanging="355"/>
    </w:pPr>
  </w:style>
  <w:style w:type="paragraph" w:customStyle="1" w:styleId="FR2">
    <w:name w:val="FR2"/>
    <w:uiPriority w:val="99"/>
    <w:rsid w:val="00B7349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B73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3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_"/>
    <w:basedOn w:val="a1"/>
    <w:link w:val="26"/>
    <w:locked/>
    <w:rsid w:val="00B7349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Заголовок №2"/>
    <w:basedOn w:val="a0"/>
    <w:link w:val="25"/>
    <w:rsid w:val="00B73497"/>
    <w:pPr>
      <w:widowControl/>
      <w:shd w:val="clear" w:color="auto" w:fill="FFFFFF"/>
      <w:spacing w:after="180" w:line="240" w:lineRule="atLeast"/>
      <w:ind w:hanging="300"/>
      <w:jc w:val="left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B734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B73497"/>
    <w:pPr>
      <w:widowControl/>
      <w:shd w:val="clear" w:color="auto" w:fill="FFFFFF"/>
      <w:spacing w:after="240" w:line="326" w:lineRule="exact"/>
      <w:ind w:hanging="36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cxspmiddle">
    <w:name w:val="msonormalcxspmiddle"/>
    <w:basedOn w:val="a0"/>
    <w:rsid w:val="00B73497"/>
    <w:pPr>
      <w:widowControl/>
      <w:spacing w:before="100" w:beforeAutospacing="1" w:after="100" w:afterAutospacing="1"/>
      <w:ind w:firstLine="0"/>
      <w:jc w:val="left"/>
    </w:pPr>
  </w:style>
  <w:style w:type="paragraph" w:customStyle="1" w:styleId="41">
    <w:name w:val="заголовок 4"/>
    <w:basedOn w:val="a0"/>
    <w:next w:val="a0"/>
    <w:rsid w:val="00B73497"/>
    <w:pPr>
      <w:keepNext/>
      <w:widowControl/>
      <w:spacing w:line="360" w:lineRule="auto"/>
      <w:ind w:firstLine="0"/>
      <w:jc w:val="left"/>
    </w:pPr>
    <w:rPr>
      <w:szCs w:val="20"/>
    </w:rPr>
  </w:style>
  <w:style w:type="paragraph" w:customStyle="1" w:styleId="a">
    <w:name w:val="Маркированный."/>
    <w:basedOn w:val="a0"/>
    <w:rsid w:val="00B73497"/>
    <w:pPr>
      <w:widowControl/>
      <w:numPr>
        <w:numId w:val="1"/>
      </w:numPr>
      <w:ind w:left="1066" w:hanging="357"/>
      <w:jc w:val="left"/>
    </w:pPr>
    <w:rPr>
      <w:rFonts w:eastAsia="Calibri"/>
      <w:szCs w:val="22"/>
      <w:lang w:eastAsia="en-US"/>
    </w:rPr>
  </w:style>
  <w:style w:type="paragraph" w:customStyle="1" w:styleId="afb">
    <w:name w:val="ÑÐ¿Ð¸ÑÐ¾Ðº Ñ Ñ‚Ð¾Ñ‡ÐºÐ°Ð¼Ð¸"/>
    <w:basedOn w:val="a0"/>
    <w:uiPriority w:val="99"/>
    <w:rsid w:val="00B73497"/>
    <w:pPr>
      <w:widowControl/>
      <w:tabs>
        <w:tab w:val="num" w:pos="720"/>
        <w:tab w:val="num" w:pos="756"/>
      </w:tabs>
      <w:autoSpaceDE w:val="0"/>
      <w:autoSpaceDN w:val="0"/>
      <w:adjustRightInd w:val="0"/>
      <w:spacing w:line="312" w:lineRule="auto"/>
      <w:ind w:left="756" w:hanging="360"/>
    </w:pPr>
    <w:rPr>
      <w:rFonts w:eastAsiaTheme="minorEastAsia"/>
    </w:rPr>
  </w:style>
  <w:style w:type="paragraph" w:customStyle="1" w:styleId="ConsPlusNonformat">
    <w:name w:val="ConsPlusNonformat"/>
    <w:uiPriority w:val="99"/>
    <w:rsid w:val="00B73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0"/>
    <w:uiPriority w:val="99"/>
    <w:rsid w:val="00B73497"/>
    <w:pPr>
      <w:autoSpaceDE w:val="0"/>
      <w:autoSpaceDN w:val="0"/>
      <w:adjustRightInd w:val="0"/>
      <w:spacing w:line="517" w:lineRule="exact"/>
      <w:ind w:firstLine="715"/>
    </w:pPr>
    <w:rPr>
      <w:rFonts w:eastAsiaTheme="minorEastAsia"/>
    </w:rPr>
  </w:style>
  <w:style w:type="paragraph" w:customStyle="1" w:styleId="Style12">
    <w:name w:val="Style12"/>
    <w:basedOn w:val="a0"/>
    <w:uiPriority w:val="99"/>
    <w:rsid w:val="00B73497"/>
    <w:pPr>
      <w:autoSpaceDE w:val="0"/>
      <w:autoSpaceDN w:val="0"/>
      <w:adjustRightInd w:val="0"/>
      <w:spacing w:line="518" w:lineRule="exact"/>
      <w:ind w:firstLine="715"/>
    </w:pPr>
    <w:rPr>
      <w:rFonts w:eastAsiaTheme="minorEastAsia"/>
    </w:rPr>
  </w:style>
  <w:style w:type="paragraph" w:customStyle="1" w:styleId="Style9">
    <w:name w:val="Style9"/>
    <w:basedOn w:val="a0"/>
    <w:uiPriority w:val="99"/>
    <w:rsid w:val="00B73497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</w:rPr>
  </w:style>
  <w:style w:type="paragraph" w:customStyle="1" w:styleId="afc">
    <w:name w:val="Прижатый влево"/>
    <w:basedOn w:val="a0"/>
    <w:next w:val="a0"/>
    <w:uiPriority w:val="99"/>
    <w:rsid w:val="00B73497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</w:rPr>
  </w:style>
  <w:style w:type="paragraph" w:customStyle="1" w:styleId="13">
    <w:name w:val="Абзац списка1"/>
    <w:basedOn w:val="a0"/>
    <w:rsid w:val="00B73497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Название объекта1"/>
    <w:basedOn w:val="a0"/>
    <w:rsid w:val="00B73497"/>
    <w:pPr>
      <w:widowControl/>
      <w:suppressAutoHyphens/>
      <w:spacing w:line="100" w:lineRule="atLeast"/>
      <w:ind w:firstLine="0"/>
      <w:jc w:val="center"/>
    </w:pPr>
    <w:rPr>
      <w:b/>
      <w:sz w:val="28"/>
      <w:lang w:eastAsia="ar-SA"/>
    </w:rPr>
  </w:style>
  <w:style w:type="paragraph" w:customStyle="1" w:styleId="15">
    <w:name w:val="Обычный (веб)1"/>
    <w:basedOn w:val="a0"/>
    <w:rsid w:val="00B73497"/>
    <w:pPr>
      <w:widowControl/>
      <w:suppressAutoHyphens/>
      <w:spacing w:before="100" w:after="100" w:line="100" w:lineRule="atLeast"/>
      <w:ind w:firstLine="0"/>
      <w:jc w:val="left"/>
    </w:pPr>
    <w:rPr>
      <w:lang w:eastAsia="ar-SA"/>
    </w:rPr>
  </w:style>
  <w:style w:type="paragraph" w:customStyle="1" w:styleId="29">
    <w:name w:val="Абзац списка2"/>
    <w:basedOn w:val="a0"/>
    <w:rsid w:val="00B73497"/>
    <w:pPr>
      <w:widowControl/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lang w:eastAsia="ar-SA"/>
    </w:rPr>
  </w:style>
  <w:style w:type="paragraph" w:customStyle="1" w:styleId="35">
    <w:name w:val="Абзац списка3"/>
    <w:basedOn w:val="a0"/>
    <w:rsid w:val="00B73497"/>
    <w:pPr>
      <w:widowControl/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lang w:eastAsia="ar-SA"/>
    </w:rPr>
  </w:style>
  <w:style w:type="paragraph" w:customStyle="1" w:styleId="Style22">
    <w:name w:val="Style22"/>
    <w:basedOn w:val="a0"/>
    <w:uiPriority w:val="99"/>
    <w:rsid w:val="00B73497"/>
    <w:pPr>
      <w:autoSpaceDE w:val="0"/>
      <w:autoSpaceDN w:val="0"/>
      <w:adjustRightInd w:val="0"/>
      <w:spacing w:line="437" w:lineRule="exact"/>
      <w:ind w:firstLine="715"/>
      <w:jc w:val="left"/>
    </w:pPr>
  </w:style>
  <w:style w:type="paragraph" w:customStyle="1" w:styleId="42">
    <w:name w:val="Абзац списка4"/>
    <w:basedOn w:val="a0"/>
    <w:rsid w:val="00B73497"/>
    <w:pPr>
      <w:widowControl/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lang w:eastAsia="ar-SA"/>
    </w:rPr>
  </w:style>
  <w:style w:type="paragraph" w:customStyle="1" w:styleId="51">
    <w:name w:val="Абзац списка5"/>
    <w:basedOn w:val="a0"/>
    <w:rsid w:val="00B73497"/>
    <w:pPr>
      <w:widowControl/>
      <w:suppressAutoHyphens/>
      <w:spacing w:after="200" w:line="276" w:lineRule="auto"/>
      <w:ind w:left="720" w:firstLine="0"/>
      <w:jc w:val="left"/>
    </w:pPr>
    <w:rPr>
      <w:rFonts w:ascii="Calibri" w:eastAsia="SimSun" w:hAnsi="Calibri" w:cs="font194"/>
      <w:sz w:val="22"/>
      <w:szCs w:val="22"/>
      <w:lang w:eastAsia="ar-SA"/>
    </w:rPr>
  </w:style>
  <w:style w:type="paragraph" w:customStyle="1" w:styleId="61">
    <w:name w:val="Абзац списка6"/>
    <w:basedOn w:val="a0"/>
    <w:rsid w:val="00B73497"/>
    <w:pPr>
      <w:widowControl/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2a">
    <w:name w:val="Обычный (веб)2"/>
    <w:basedOn w:val="a0"/>
    <w:rsid w:val="00B73497"/>
    <w:pPr>
      <w:widowControl/>
      <w:suppressAutoHyphens/>
      <w:spacing w:before="100" w:after="100" w:line="100" w:lineRule="atLeast"/>
      <w:ind w:firstLine="0"/>
      <w:jc w:val="left"/>
    </w:pPr>
    <w:rPr>
      <w:rFonts w:eastAsia="Calibri"/>
      <w:lang w:eastAsia="ar-SA"/>
    </w:rPr>
  </w:style>
  <w:style w:type="paragraph" w:customStyle="1" w:styleId="7">
    <w:name w:val="Абзац списка7"/>
    <w:basedOn w:val="a0"/>
    <w:rsid w:val="00B73497"/>
    <w:pPr>
      <w:widowControl/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styleId="afd">
    <w:name w:val="footnote reference"/>
    <w:basedOn w:val="a1"/>
    <w:uiPriority w:val="99"/>
    <w:semiHidden/>
    <w:unhideWhenUsed/>
    <w:rsid w:val="00B73497"/>
    <w:rPr>
      <w:vertAlign w:val="superscript"/>
    </w:rPr>
  </w:style>
  <w:style w:type="character" w:styleId="afe">
    <w:name w:val="page number"/>
    <w:basedOn w:val="a1"/>
    <w:semiHidden/>
    <w:unhideWhenUsed/>
    <w:rsid w:val="00B73497"/>
    <w:rPr>
      <w:rFonts w:ascii="Times New Roman" w:hAnsi="Times New Roman" w:cs="Times New Roman" w:hint="default"/>
    </w:rPr>
  </w:style>
  <w:style w:type="character" w:customStyle="1" w:styleId="FontStyle136">
    <w:name w:val="Font Style136"/>
    <w:uiPriority w:val="99"/>
    <w:rsid w:val="00B73497"/>
    <w:rPr>
      <w:rFonts w:ascii="Times New Roman" w:hAnsi="Times New Roman" w:cs="Times New Roman" w:hint="default"/>
      <w:sz w:val="24"/>
    </w:rPr>
  </w:style>
  <w:style w:type="character" w:customStyle="1" w:styleId="FontStyle66">
    <w:name w:val="Font Style66"/>
    <w:basedOn w:val="a1"/>
    <w:uiPriority w:val="99"/>
    <w:rsid w:val="00B73497"/>
    <w:rPr>
      <w:rFonts w:ascii="Times New Roman" w:hAnsi="Times New Roman" w:cs="Times New Roman" w:hint="default"/>
      <w:sz w:val="20"/>
      <w:szCs w:val="20"/>
    </w:rPr>
  </w:style>
  <w:style w:type="character" w:customStyle="1" w:styleId="FontStyle62">
    <w:name w:val="Font Style62"/>
    <w:basedOn w:val="a1"/>
    <w:uiPriority w:val="99"/>
    <w:rsid w:val="00B7349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pple-style-span">
    <w:name w:val="apple-style-span"/>
    <w:rsid w:val="00B73497"/>
  </w:style>
  <w:style w:type="character" w:customStyle="1" w:styleId="43">
    <w:name w:val="Основной текст + Полужирный4"/>
    <w:basedOn w:val="a1"/>
    <w:uiPriority w:val="99"/>
    <w:rsid w:val="00B7349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6">
    <w:name w:val="Основной текст + Полужирный3"/>
    <w:basedOn w:val="a1"/>
    <w:uiPriority w:val="99"/>
    <w:rsid w:val="00B7349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2b">
    <w:name w:val="Основной текст + Полужирный2"/>
    <w:basedOn w:val="a1"/>
    <w:uiPriority w:val="99"/>
    <w:rsid w:val="00B7349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Основной текст + Полужирный1"/>
    <w:basedOn w:val="a1"/>
    <w:uiPriority w:val="99"/>
    <w:rsid w:val="00B7349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">
    <w:name w:val="Основной текст + Полужирный"/>
    <w:basedOn w:val="ae"/>
    <w:uiPriority w:val="99"/>
    <w:rsid w:val="00B73497"/>
    <w:rPr>
      <w:rFonts w:ascii="Times New Roman" w:eastAsia="Times New Roman" w:hAnsi="Times New Roman" w:cs="Times New Roman" w:hint="default"/>
      <w:b/>
      <w:bCs/>
      <w:sz w:val="27"/>
      <w:szCs w:val="27"/>
      <w:lang w:eastAsia="ru-RU" w:bidi="ar-SA"/>
    </w:rPr>
  </w:style>
  <w:style w:type="character" w:customStyle="1" w:styleId="2c">
    <w:name w:val="Основной текст 2 Знак Знак Знак Знак Знак Знак"/>
    <w:basedOn w:val="a1"/>
    <w:locked/>
    <w:rsid w:val="00B73497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B73497"/>
    <w:rPr>
      <w:rFonts w:ascii="Bookman Old Style" w:hAnsi="Bookman Old Style" w:cs="Bookman Old Style" w:hint="default"/>
      <w:sz w:val="18"/>
      <w:szCs w:val="18"/>
    </w:rPr>
  </w:style>
  <w:style w:type="character" w:customStyle="1" w:styleId="apple-converted-space">
    <w:name w:val="apple-converted-space"/>
    <w:basedOn w:val="a1"/>
    <w:rsid w:val="00B73497"/>
  </w:style>
  <w:style w:type="character" w:customStyle="1" w:styleId="FontStyle41">
    <w:name w:val="Font Style41"/>
    <w:basedOn w:val="a1"/>
    <w:rsid w:val="00B73497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basedOn w:val="a1"/>
    <w:uiPriority w:val="99"/>
    <w:rsid w:val="00B73497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1"/>
    <w:uiPriority w:val="99"/>
    <w:rsid w:val="00B7349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0">
    <w:name w:val="Гипертекстовая ссылка"/>
    <w:basedOn w:val="a1"/>
    <w:uiPriority w:val="99"/>
    <w:rsid w:val="00B73497"/>
    <w:rPr>
      <w:rFonts w:ascii="Times New Roman" w:hAnsi="Times New Roman" w:cs="Times New Roman" w:hint="default"/>
      <w:b/>
      <w:bCs/>
      <w:color w:val="106BBE"/>
    </w:rPr>
  </w:style>
  <w:style w:type="character" w:customStyle="1" w:styleId="WW8Num2z5">
    <w:name w:val="WW8Num2z5"/>
    <w:rsid w:val="00B73497"/>
  </w:style>
  <w:style w:type="character" w:customStyle="1" w:styleId="WW8Num4z0">
    <w:name w:val="WW8Num4z0"/>
    <w:rsid w:val="00B73497"/>
  </w:style>
  <w:style w:type="table" w:styleId="aff1">
    <w:name w:val="Table Grid"/>
    <w:basedOn w:val="a2"/>
    <w:uiPriority w:val="59"/>
    <w:rsid w:val="00B73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13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18" Type="http://schemas.openxmlformats.org/officeDocument/2006/relationships/hyperlink" Target="http://rsue.ru/doc/umu/pologenie_metodich.pdf?" TargetMode="External"/><Relationship Id="rId26" Type="http://schemas.openxmlformats.org/officeDocument/2006/relationships/hyperlink" Target="http://biblioclub.ru/" TargetMode="External"/><Relationship Id="rId39" Type="http://schemas.openxmlformats.org/officeDocument/2006/relationships/hyperlink" Target="http://uisrussia.m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sue.ru/doc/umu/poriadoc_control_mater.pdf?" TargetMode="External"/><Relationship Id="rId34" Type="http://schemas.openxmlformats.org/officeDocument/2006/relationships/hyperlink" Target="http://uisrussia.msu.ru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12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17" Type="http://schemas.openxmlformats.org/officeDocument/2006/relationships/hyperlink" Target="http://rsue.ru/doc/umu/pologenie_kursekz.pdf?" TargetMode="External"/><Relationship Id="rId25" Type="http://schemas.openxmlformats.org/officeDocument/2006/relationships/hyperlink" Target="http://library.tgpi.ru/" TargetMode="External"/><Relationship Id="rId33" Type="http://schemas.openxmlformats.org/officeDocument/2006/relationships/hyperlink" Target="http://www.biblioclub.ru" TargetMode="External"/><Relationship Id="rId38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188178.0" TargetMode="External"/><Relationship Id="rId20" Type="http://schemas.openxmlformats.org/officeDocument/2006/relationships/hyperlink" Target="http://rsue.ru/doc/umu/pologenie_umk.pdf?" TargetMode="External"/><Relationship Id="rId29" Type="http://schemas.openxmlformats.org/officeDocument/2006/relationships/hyperlink" Target="http://polpred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11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24" Type="http://schemas.openxmlformats.org/officeDocument/2006/relationships/hyperlink" Target="http://e.lanbook.com/journal/?p_f_publ=12610" TargetMode="External"/><Relationship Id="rId32" Type="http://schemas.openxmlformats.org/officeDocument/2006/relationships/hyperlink" Target="http://diss.rsl.ru" TargetMode="External"/><Relationship Id="rId37" Type="http://schemas.openxmlformats.org/officeDocument/2006/relationships/hyperlink" Target="http://library.tgpi.ru/" TargetMode="External"/><Relationship Id="rId40" Type="http://schemas.openxmlformats.org/officeDocument/2006/relationships/hyperlink" Target="http://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23" Type="http://schemas.openxmlformats.org/officeDocument/2006/relationships/hyperlink" Target="http://e.lanbook.com/journal/?p_f_publ=11927" TargetMode="External"/><Relationship Id="rId28" Type="http://schemas.openxmlformats.org/officeDocument/2006/relationships/hyperlink" Target="http://uisrussia.msu.ru/" TargetMode="External"/><Relationship Id="rId36" Type="http://schemas.openxmlformats.org/officeDocument/2006/relationships/hyperlink" Target="http://e.lanbook.com/journal/?p_f_publ=12610" TargetMode="External"/><Relationship Id="rId10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19" Type="http://schemas.openxmlformats.org/officeDocument/2006/relationships/hyperlink" Target="http://rsue.ru/doc/umu/pologenie_samost.pdf?" TargetMode="External"/><Relationship Id="rId31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14" Type="http://schemas.openxmlformats.org/officeDocument/2006/relationships/hyperlink" Target="file:///F:\&#1054;&#1055;&#1054;&#1055;\&#1054;&#1055;&#1054;&#1055;%2046.03.01%20&#1048;&#1089;&#1090;&#1086;&#1088;&#1080;&#1095;&#1077;&#1089;&#1082;&#1086;&#1077;%20&#1082;&#1088;&#1072;&#1077;&#1074;&#1077;&#1076;&#1077;&#1085;&#1080;&#1077;.docx" TargetMode="External"/><Relationship Id="rId22" Type="http://schemas.openxmlformats.org/officeDocument/2006/relationships/hyperlink" Target="http://uisrussia.msu.ru" TargetMode="External"/><Relationship Id="rId27" Type="http://schemas.openxmlformats.org/officeDocument/2006/relationships/hyperlink" Target="https://e.lanbook.com/" TargetMode="External"/><Relationship Id="rId30" Type="http://schemas.openxmlformats.org/officeDocument/2006/relationships/hyperlink" Target="http://www.biblioclub.ru" TargetMode="External"/><Relationship Id="rId35" Type="http://schemas.openxmlformats.org/officeDocument/2006/relationships/hyperlink" Target="http://e.lanbook.com/journal/?p_f_publ=11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6A7E9-39D2-4673-B5F7-9CA78EB7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11257</Words>
  <Characters>64169</Characters>
  <Application>Microsoft Office Word</Application>
  <DocSecurity>0</DocSecurity>
  <Lines>534</Lines>
  <Paragraphs>150</Paragraphs>
  <ScaleCrop>false</ScaleCrop>
  <Company>SPecialiST RePack</Company>
  <LinksUpToDate>false</LinksUpToDate>
  <CharactersWithSpaces>75276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Vasil'evna</dc:creator>
  <cp:keywords/>
  <dc:description/>
  <cp:lastModifiedBy>Lyubov Vasil'evna</cp:lastModifiedBy>
  <cp:revision>7</cp:revision>
  <dcterms:created xsi:type="dcterms:W3CDTF">2020-07-08T08:23:00Z</dcterms:created>
  <dcterms:modified xsi:type="dcterms:W3CDTF">2020-07-08T08:33:00Z</dcterms:modified>
</cp:coreProperties>
</file>