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«Ростовский государственный экономический университет (РИНХ)»</w:t>
      </w:r>
    </w:p>
    <w:p w:rsidR="00843CC1" w:rsidRDefault="00843CC1" w:rsidP="00843C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Таганрогский институт имени А. П. Чехова (филиал) «РГЭУ (РИНХ)»</w:t>
      </w:r>
    </w:p>
    <w:p w:rsidR="00843CC1" w:rsidRPr="005F058A" w:rsidRDefault="00843CC1" w:rsidP="00843CC1">
      <w:pPr>
        <w:shd w:val="clear" w:color="auto" w:fill="FFFFFF"/>
        <w:spacing w:after="0"/>
        <w:jc w:val="center"/>
        <w:outlineLvl w:val="0"/>
        <w:rPr>
          <w:spacing w:val="-4"/>
        </w:rPr>
      </w:pPr>
    </w:p>
    <w:p w:rsidR="00843CC1" w:rsidRPr="005F058A" w:rsidRDefault="00843CC1" w:rsidP="00843CC1">
      <w:pPr>
        <w:shd w:val="clear" w:color="auto" w:fill="FFFFFF"/>
        <w:spacing w:after="0"/>
        <w:jc w:val="center"/>
        <w:outlineLvl w:val="0"/>
        <w:rPr>
          <w:spacing w:val="-4"/>
        </w:rPr>
      </w:pPr>
    </w:p>
    <w:tbl>
      <w:tblPr>
        <w:tblW w:w="9039" w:type="dxa"/>
        <w:tblInd w:w="708" w:type="dxa"/>
        <w:tblLook w:val="00A0" w:firstRow="1" w:lastRow="0" w:firstColumn="1" w:lastColumn="0" w:noHBand="0" w:noVBand="0"/>
      </w:tblPr>
      <w:tblGrid>
        <w:gridCol w:w="222"/>
        <w:gridCol w:w="14138"/>
      </w:tblGrid>
      <w:tr w:rsidR="00843CC1" w:rsidRPr="0050103B" w:rsidTr="00717D99">
        <w:tc>
          <w:tcPr>
            <w:tcW w:w="4220" w:type="dxa"/>
          </w:tcPr>
          <w:p w:rsidR="00843CC1" w:rsidRPr="0050103B" w:rsidRDefault="00843CC1" w:rsidP="00717D9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819" w:type="dxa"/>
          </w:tcPr>
          <w:tbl>
            <w:tblPr>
              <w:tblW w:w="9039" w:type="dxa"/>
              <w:tblInd w:w="4883" w:type="dxa"/>
              <w:tblLook w:val="0000" w:firstRow="0" w:lastRow="0" w:firstColumn="0" w:lastColumn="0" w:noHBand="0" w:noVBand="0"/>
            </w:tblPr>
            <w:tblGrid>
              <w:gridCol w:w="9039"/>
            </w:tblGrid>
            <w:tr w:rsidR="00843CC1" w:rsidTr="00717D99">
              <w:tc>
                <w:tcPr>
                  <w:tcW w:w="9039" w:type="dxa"/>
                </w:tcPr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843CC1" w:rsidTr="00717D99">
              <w:tc>
                <w:tcPr>
                  <w:tcW w:w="9039" w:type="dxa"/>
                </w:tcPr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филиала</w:t>
                  </w:r>
                </w:p>
              </w:tc>
            </w:tr>
            <w:tr w:rsidR="00843CC1" w:rsidTr="00717D99">
              <w:tc>
                <w:tcPr>
                  <w:tcW w:w="9039" w:type="dxa"/>
                </w:tcPr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 А. Ю.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Голобородько</w:t>
                  </w:r>
                  <w:proofErr w:type="spellEnd"/>
                </w:p>
              </w:tc>
            </w:tr>
            <w:tr w:rsidR="00843CC1" w:rsidTr="00717D99">
              <w:tc>
                <w:tcPr>
                  <w:tcW w:w="9039" w:type="dxa"/>
                </w:tcPr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3CC1" w:rsidRDefault="00843CC1" w:rsidP="00717D9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02DD">
                    <w:t>«</w:t>
                  </w:r>
                  <w:proofErr w:type="gramStart"/>
                  <w:r>
                    <w:t>15</w:t>
                  </w:r>
                  <w:r w:rsidRPr="009E02DD">
                    <w:t xml:space="preserve">» </w:t>
                  </w:r>
                  <w:r>
                    <w:t xml:space="preserve"> мая</w:t>
                  </w:r>
                  <w:proofErr w:type="gramEnd"/>
                  <w:r>
                    <w:t xml:space="preserve"> </w:t>
                  </w:r>
                  <w:r w:rsidRPr="009E02DD">
                    <w:t xml:space="preserve"> 201</w:t>
                  </w:r>
                  <w:r>
                    <w:t>8</w:t>
                  </w:r>
                  <w:r w:rsidRPr="009E02DD">
                    <w:t xml:space="preserve"> г.</w:t>
                  </w:r>
                </w:p>
              </w:tc>
            </w:tr>
          </w:tbl>
          <w:p w:rsidR="00843CC1" w:rsidRPr="0050103B" w:rsidRDefault="00843CC1" w:rsidP="00717D99">
            <w:pPr>
              <w:autoSpaceDE w:val="0"/>
              <w:autoSpaceDN w:val="0"/>
              <w:adjustRightInd w:val="0"/>
            </w:pPr>
          </w:p>
        </w:tc>
      </w:tr>
    </w:tbl>
    <w:p w:rsidR="00843CC1" w:rsidRPr="0050103B" w:rsidRDefault="00843CC1" w:rsidP="00843CC1">
      <w:pPr>
        <w:shd w:val="clear" w:color="auto" w:fill="FFFFFF"/>
        <w:jc w:val="center"/>
        <w:rPr>
          <w:b/>
        </w:rPr>
      </w:pPr>
    </w:p>
    <w:p w:rsidR="00843CC1" w:rsidRPr="00EE24FD" w:rsidRDefault="00843CC1" w:rsidP="00843CC1">
      <w:pPr>
        <w:jc w:val="center"/>
        <w:outlineLvl w:val="2"/>
        <w:rPr>
          <w:b/>
          <w:caps/>
          <w:sz w:val="28"/>
          <w:szCs w:val="28"/>
        </w:rPr>
      </w:pPr>
      <w:r w:rsidRPr="00EE24FD">
        <w:rPr>
          <w:b/>
          <w:caps/>
          <w:sz w:val="28"/>
          <w:szCs w:val="28"/>
        </w:rPr>
        <w:t>образовательная программа высшего образования</w:t>
      </w:r>
    </w:p>
    <w:p w:rsidR="00843CC1" w:rsidRPr="00EE24FD" w:rsidRDefault="00843CC1" w:rsidP="00843CC1">
      <w:pPr>
        <w:jc w:val="center"/>
        <w:rPr>
          <w:sz w:val="28"/>
          <w:szCs w:val="28"/>
        </w:rPr>
      </w:pPr>
    </w:p>
    <w:p w:rsidR="00843CC1" w:rsidRPr="00EE24FD" w:rsidRDefault="00843CC1" w:rsidP="00843CC1">
      <w:pPr>
        <w:jc w:val="center"/>
        <w:rPr>
          <w:sz w:val="28"/>
          <w:szCs w:val="28"/>
        </w:rPr>
      </w:pPr>
      <w:r w:rsidRPr="00EE24FD">
        <w:rPr>
          <w:sz w:val="28"/>
          <w:szCs w:val="28"/>
        </w:rPr>
        <w:t>Направление подготовки</w:t>
      </w:r>
    </w:p>
    <w:p w:rsidR="00843CC1" w:rsidRPr="00EE24FD" w:rsidRDefault="00843CC1" w:rsidP="00843CC1">
      <w:pPr>
        <w:jc w:val="center"/>
        <w:rPr>
          <w:b/>
          <w:bCs/>
          <w:sz w:val="28"/>
          <w:szCs w:val="28"/>
          <w:lang w:val="en-US"/>
        </w:rPr>
      </w:pPr>
      <w:r w:rsidRPr="00EE24FD">
        <w:rPr>
          <w:b/>
          <w:bCs/>
          <w:sz w:val="28"/>
          <w:szCs w:val="28"/>
        </w:rPr>
        <w:t>44.03.01 "Педагогическое образование"</w:t>
      </w:r>
    </w:p>
    <w:tbl>
      <w:tblPr>
        <w:tblW w:w="18660" w:type="dxa"/>
        <w:tblInd w:w="2376" w:type="dxa"/>
        <w:tblLook w:val="04A0" w:firstRow="1" w:lastRow="0" w:firstColumn="1" w:lastColumn="0" w:noHBand="0" w:noVBand="1"/>
      </w:tblPr>
      <w:tblGrid>
        <w:gridCol w:w="18660"/>
      </w:tblGrid>
      <w:tr w:rsidR="00843CC1" w:rsidRPr="00EE24FD" w:rsidTr="00717D99">
        <w:trPr>
          <w:trHeight w:val="315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717D9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43CC1" w:rsidRPr="00EE24FD" w:rsidTr="00717D99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843CC1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профиль 44.03.01.14 «Изобразительное искусство»</w:t>
            </w:r>
          </w:p>
        </w:tc>
      </w:tr>
      <w:tr w:rsidR="00843CC1" w:rsidRPr="00EE24FD" w:rsidTr="00717D99">
        <w:trPr>
          <w:trHeight w:val="72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717D9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43CC1" w:rsidRPr="00EE24FD" w:rsidTr="00717D99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717D9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43CC1" w:rsidRPr="00EE24FD" w:rsidTr="00717D99">
        <w:trPr>
          <w:trHeight w:val="80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717D9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43CC1" w:rsidRPr="00EE24FD" w:rsidTr="00717D99">
        <w:trPr>
          <w:trHeight w:val="72"/>
        </w:trPr>
        <w:tc>
          <w:tcPr>
            <w:tcW w:w="18660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vAlign w:val="center"/>
            <w:hideMark/>
          </w:tcPr>
          <w:p w:rsidR="00843CC1" w:rsidRPr="00EE24FD" w:rsidRDefault="00843CC1" w:rsidP="00717D9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:rsidR="00843CC1" w:rsidRPr="00EE24FD" w:rsidRDefault="00843CC1" w:rsidP="00843CC1">
      <w:pPr>
        <w:jc w:val="center"/>
        <w:rPr>
          <w:sz w:val="28"/>
          <w:szCs w:val="28"/>
        </w:rPr>
      </w:pPr>
      <w:r w:rsidRPr="00EE24FD">
        <w:rPr>
          <w:sz w:val="28"/>
          <w:szCs w:val="28"/>
        </w:rPr>
        <w:t xml:space="preserve">Уровень образования </w:t>
      </w:r>
    </w:p>
    <w:p w:rsidR="00843CC1" w:rsidRPr="00EE24FD" w:rsidRDefault="00843CC1" w:rsidP="00843CC1">
      <w:pPr>
        <w:jc w:val="center"/>
        <w:rPr>
          <w:b/>
          <w:i/>
          <w:caps/>
          <w:sz w:val="28"/>
          <w:szCs w:val="28"/>
          <w:u w:val="single"/>
        </w:rPr>
      </w:pPr>
      <w:proofErr w:type="spellStart"/>
      <w:r w:rsidRPr="00EE24FD">
        <w:rPr>
          <w:b/>
          <w:i/>
          <w:sz w:val="28"/>
          <w:szCs w:val="28"/>
          <w:u w:val="single"/>
        </w:rPr>
        <w:t>Бакалавриат</w:t>
      </w:r>
      <w:proofErr w:type="spellEnd"/>
    </w:p>
    <w:p w:rsidR="00843CC1" w:rsidRPr="00EE24FD" w:rsidRDefault="00843CC1" w:rsidP="00843CC1">
      <w:pPr>
        <w:spacing w:after="0"/>
        <w:jc w:val="center"/>
        <w:rPr>
          <w:sz w:val="28"/>
          <w:szCs w:val="28"/>
        </w:rPr>
      </w:pPr>
    </w:p>
    <w:p w:rsidR="00843CC1" w:rsidRPr="00EE24FD" w:rsidRDefault="00843CC1" w:rsidP="00843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24FD">
        <w:rPr>
          <w:rFonts w:ascii="Times New Roman" w:hAnsi="Times New Roman"/>
          <w:sz w:val="28"/>
          <w:szCs w:val="28"/>
        </w:rPr>
        <w:t>Формы обучения - нормативный срок освоения программы:</w:t>
      </w:r>
    </w:p>
    <w:p w:rsidR="00843CC1" w:rsidRPr="00EE24FD" w:rsidRDefault="00843CC1" w:rsidP="00843CC1">
      <w:pPr>
        <w:spacing w:after="0"/>
        <w:jc w:val="center"/>
        <w:rPr>
          <w:sz w:val="28"/>
          <w:szCs w:val="28"/>
        </w:rPr>
      </w:pPr>
      <w:proofErr w:type="gramStart"/>
      <w:r w:rsidRPr="00EE24FD">
        <w:rPr>
          <w:rFonts w:ascii="Times New Roman" w:hAnsi="Times New Roman"/>
          <w:sz w:val="28"/>
          <w:szCs w:val="28"/>
        </w:rPr>
        <w:t>заочная  –</w:t>
      </w:r>
      <w:proofErr w:type="gramEnd"/>
      <w:r w:rsidRPr="00EE24FD">
        <w:rPr>
          <w:rFonts w:ascii="Times New Roman" w:hAnsi="Times New Roman"/>
          <w:sz w:val="28"/>
          <w:szCs w:val="28"/>
        </w:rPr>
        <w:t xml:space="preserve"> 4 года 6 мес. </w:t>
      </w:r>
    </w:p>
    <w:p w:rsidR="00843CC1" w:rsidRPr="00EE24FD" w:rsidRDefault="00843CC1" w:rsidP="00843CC1">
      <w:pPr>
        <w:jc w:val="center"/>
        <w:rPr>
          <w:sz w:val="28"/>
          <w:szCs w:val="28"/>
        </w:rPr>
      </w:pPr>
    </w:p>
    <w:tbl>
      <w:tblPr>
        <w:tblW w:w="0" w:type="auto"/>
        <w:tblInd w:w="28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43CC1" w:rsidRPr="00EE24FD" w:rsidTr="00717D99"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EE24FD">
              <w:rPr>
                <w:rFonts w:ascii="Times New Roman" w:hAnsi="Times New Roman"/>
                <w:sz w:val="24"/>
                <w:szCs w:val="24"/>
              </w:rPr>
              <w:tab/>
              <w:t xml:space="preserve">совета </w:t>
            </w:r>
            <w:proofErr w:type="spellStart"/>
            <w:r w:rsidRPr="00EE24FD">
              <w:rPr>
                <w:rFonts w:ascii="Times New Roman" w:hAnsi="Times New Roman"/>
                <w:sz w:val="24"/>
                <w:szCs w:val="24"/>
              </w:rPr>
              <w:t>ФПиМНДиДО</w:t>
            </w:r>
            <w:proofErr w:type="spellEnd"/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proofErr w:type="gramStart"/>
            <w:r w:rsidRPr="00EE24FD">
              <w:rPr>
                <w:rFonts w:ascii="Times New Roman" w:hAnsi="Times New Roman"/>
                <w:sz w:val="24"/>
                <w:szCs w:val="24"/>
              </w:rPr>
              <w:t>10  от</w:t>
            </w:r>
            <w:proofErr w:type="gramEnd"/>
            <w:r w:rsidRPr="00EE24FD">
              <w:rPr>
                <w:rFonts w:ascii="Times New Roman" w:hAnsi="Times New Roman"/>
                <w:sz w:val="24"/>
                <w:szCs w:val="24"/>
              </w:rPr>
              <w:t xml:space="preserve"> «10» мая    2018 г.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Pr="00EE24FD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E24FD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before="120"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>_____________ С. В. </w:t>
            </w:r>
            <w:proofErr w:type="spellStart"/>
            <w:r w:rsidRPr="00EE24FD">
              <w:rPr>
                <w:rFonts w:ascii="Times New Roman" w:hAnsi="Times New Roman"/>
                <w:sz w:val="24"/>
                <w:szCs w:val="24"/>
              </w:rPr>
              <w:t>Гармаш</w:t>
            </w:r>
            <w:proofErr w:type="spellEnd"/>
          </w:p>
        </w:tc>
        <w:tc>
          <w:tcPr>
            <w:tcW w:w="45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    ОДОБРЕНО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before="120" w:after="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на заседании кафедры музыкального и художественного образования протокол 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протокол № 10 от «03» мая 2018 г Заведующий кафедрой </w:t>
            </w:r>
          </w:p>
          <w:p w:rsidR="00843CC1" w:rsidRPr="00EE24FD" w:rsidRDefault="00843CC1" w:rsidP="00717D99">
            <w:pPr>
              <w:autoSpaceDE w:val="0"/>
              <w:autoSpaceDN w:val="0"/>
              <w:adjustRightInd w:val="0"/>
              <w:spacing w:after="0"/>
              <w:ind w:left="227"/>
              <w:rPr>
                <w:sz w:val="24"/>
                <w:szCs w:val="24"/>
              </w:rPr>
            </w:pPr>
            <w:r w:rsidRPr="00EE24FD">
              <w:rPr>
                <w:rFonts w:ascii="Times New Roman" w:hAnsi="Times New Roman"/>
                <w:sz w:val="24"/>
                <w:szCs w:val="24"/>
              </w:rPr>
              <w:t xml:space="preserve">Карнаухова Т.И.   </w:t>
            </w:r>
            <w:r w:rsidRPr="00EE24FD">
              <w:rPr>
                <w:sz w:val="24"/>
                <w:szCs w:val="24"/>
                <w:u w:val="single"/>
              </w:rPr>
              <w:t xml:space="preserve">      </w:t>
            </w:r>
          </w:p>
        </w:tc>
      </w:tr>
    </w:tbl>
    <w:p w:rsidR="00843CC1" w:rsidRPr="00EE24FD" w:rsidRDefault="00843CC1" w:rsidP="00843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CC1" w:rsidRPr="00EE24FD" w:rsidRDefault="00843CC1" w:rsidP="00843C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CC1" w:rsidRDefault="00843CC1" w:rsidP="00843C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Таганрог</w:t>
      </w:r>
    </w:p>
    <w:p w:rsidR="00843CC1" w:rsidRDefault="00843CC1" w:rsidP="00843C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</w:p>
    <w:p w:rsidR="00843CC1" w:rsidRDefault="00843CC1" w:rsidP="009A78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43CC1" w:rsidRPr="00EE24FD" w:rsidRDefault="00843CC1" w:rsidP="00843CC1">
      <w:pPr>
        <w:jc w:val="center"/>
        <w:rPr>
          <w:b/>
          <w:sz w:val="28"/>
          <w:szCs w:val="28"/>
        </w:rPr>
      </w:pPr>
      <w:r w:rsidRPr="00EE24FD">
        <w:rPr>
          <w:b/>
          <w:sz w:val="28"/>
          <w:szCs w:val="28"/>
        </w:rPr>
        <w:lastRenderedPageBreak/>
        <w:t>СОДЕРЖАНИЕ</w:t>
      </w:r>
    </w:p>
    <w:p w:rsidR="00843CC1" w:rsidRPr="000F75A4" w:rsidRDefault="00843CC1" w:rsidP="00843CC1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758"/>
        <w:gridCol w:w="705"/>
      </w:tblGrid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 xml:space="preserve">1. </w:t>
            </w:r>
            <w:r w:rsidRPr="00087CA0">
              <w:rPr>
                <w:rFonts w:ascii="Times New Roman" w:hAnsi="Times New Roman"/>
                <w:caps/>
              </w:rPr>
              <w:t>Общие положения</w:t>
            </w:r>
            <w:r w:rsidRPr="00087CA0">
              <w:rPr>
                <w:rFonts w:ascii="Times New Roman" w:hAnsi="Times New Roman"/>
              </w:rPr>
              <w:t xml:space="preserve"> ………………………………</w:t>
            </w:r>
            <w:proofErr w:type="gramStart"/>
            <w:r w:rsidRPr="00087CA0">
              <w:rPr>
                <w:rFonts w:ascii="Times New Roman" w:hAnsi="Times New Roman"/>
              </w:rPr>
              <w:t>…….</w:t>
            </w:r>
            <w:proofErr w:type="gramEnd"/>
            <w:r w:rsidRPr="00087CA0">
              <w:rPr>
                <w:rFonts w:ascii="Times New Roman" w:hAnsi="Times New Roman"/>
              </w:rPr>
              <w:t>.……………………….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4</w:t>
            </w:r>
          </w:p>
        </w:tc>
      </w:tr>
      <w:tr w:rsidR="00843CC1" w:rsidRPr="006F691E" w:rsidTr="00717D99">
        <w:trPr>
          <w:trHeight w:val="794"/>
        </w:trPr>
        <w:tc>
          <w:tcPr>
            <w:tcW w:w="8759" w:type="dxa"/>
            <w:vAlign w:val="center"/>
          </w:tcPr>
          <w:p w:rsidR="00843CC1" w:rsidRPr="006F691E" w:rsidRDefault="00843CC1" w:rsidP="006F691E">
            <w:pPr>
              <w:pStyle w:val="5"/>
              <w:keepNext w:val="0"/>
              <w:spacing w:line="240" w:lineRule="auto"/>
              <w:ind w:firstLine="0"/>
              <w:rPr>
                <w:b w:val="0"/>
                <w:spacing w:val="-3"/>
              </w:rPr>
            </w:pPr>
            <w:r w:rsidRPr="006F691E">
              <w:rPr>
                <w:b w:val="0"/>
              </w:rPr>
              <w:t>2. ОБЩАЯ ХАРАКТЕРИСТИКА ОБРАЗОВАТЕЛЬНОЙ ПРОГРАММЫ ВЫСШЕГО ОБРАЗОВАНИЯ</w:t>
            </w:r>
            <w:r w:rsidRPr="006F691E">
              <w:rPr>
                <w:b w:val="0"/>
                <w:caps/>
              </w:rPr>
              <w:t xml:space="preserve"> ………………………………………………………......</w:t>
            </w:r>
          </w:p>
        </w:tc>
        <w:tc>
          <w:tcPr>
            <w:tcW w:w="705" w:type="dxa"/>
            <w:vAlign w:val="center"/>
          </w:tcPr>
          <w:p w:rsidR="00843CC1" w:rsidRPr="006F691E" w:rsidRDefault="00843CC1" w:rsidP="00717D99"/>
          <w:p w:rsidR="00843CC1" w:rsidRPr="006F691E" w:rsidRDefault="00843CC1" w:rsidP="00717D99">
            <w:r w:rsidRPr="006F691E">
              <w:t>4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3. ХАРАКТЕРИСТИКА ПРОФЕССИОНАЛЬНОЙ ДЕЯТЕЛЬНОСТИ ВЫПУСКНИКА……………………………………………………………………</w:t>
            </w:r>
            <w:proofErr w:type="gramStart"/>
            <w:r w:rsidRPr="00087CA0">
              <w:rPr>
                <w:rFonts w:ascii="Times New Roman" w:hAnsi="Times New Roman"/>
              </w:rPr>
              <w:t>…....</w:t>
            </w:r>
            <w:proofErr w:type="gramEnd"/>
            <w:r w:rsidRPr="00087CA0">
              <w:rPr>
                <w:rFonts w:ascii="Times New Roman" w:hAnsi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843CC1" w:rsidRDefault="00843CC1" w:rsidP="00717D99"/>
          <w:p w:rsidR="00843CC1" w:rsidRPr="00F54DC5" w:rsidRDefault="00843CC1" w:rsidP="00717D99">
            <w:r>
              <w:t>5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843CC1">
            <w:pPr>
              <w:pStyle w:val="1"/>
              <w:keepNext w:val="0"/>
              <w:spacing w:before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087CA0">
              <w:rPr>
                <w:b w:val="0"/>
                <w:sz w:val="22"/>
                <w:szCs w:val="22"/>
              </w:rPr>
              <w:t>4. ПЛАНИРУЕМЫЕ РЕЗУЛЬТАТЫ ОСВОЕНИЯ ОБРАЗОВАТЕЛЬНОЙ ПРОГРАММЫ……………………………………………………………………………</w:t>
            </w:r>
          </w:p>
        </w:tc>
        <w:tc>
          <w:tcPr>
            <w:tcW w:w="705" w:type="dxa"/>
            <w:vAlign w:val="center"/>
          </w:tcPr>
          <w:p w:rsidR="00843CC1" w:rsidRDefault="00843CC1" w:rsidP="00717D99"/>
          <w:p w:rsidR="00843CC1" w:rsidRPr="00F54DC5" w:rsidRDefault="00843CC1" w:rsidP="00717D99">
            <w:r>
              <w:t>6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5. УЧЕБНЫЙ ПЛАН И ГРАФИК УЧЕБНОГО ПРОЦЕССА…………………………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12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6. РАБОЧИЕ ПРОГРАММЫ ДИСЦИПЛИН/МОДУЛЕЙ ……………………………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13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7. ПРОГРАММЫ ПРАКТИК…………………………………………………………....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13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8. ГОСУДАРСТВЕННАЯ ИТОГОВАЯ АТТЕСТАЦИЯ……………………………...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16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9. ФОНДЫ ОЦЕНОЧНЫХ СРЕДСТВ………………………………………………….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16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087CA0" w:rsidRDefault="00843CC1" w:rsidP="00717D99">
            <w:pPr>
              <w:rPr>
                <w:rFonts w:ascii="Times New Roman" w:hAnsi="Times New Roman"/>
              </w:rPr>
            </w:pPr>
            <w:r w:rsidRPr="00087CA0">
              <w:rPr>
                <w:rFonts w:ascii="Times New Roman" w:hAnsi="Times New Roman"/>
              </w:rPr>
              <w:t>10. РЕСУРСНОЕ ОБЕСПЕЧЕНИЕ ОБРАЗОВАТЕЛЬНОЙ ПРОГРАММЫ………...</w:t>
            </w:r>
          </w:p>
        </w:tc>
        <w:tc>
          <w:tcPr>
            <w:tcW w:w="705" w:type="dxa"/>
            <w:vAlign w:val="center"/>
          </w:tcPr>
          <w:p w:rsidR="00843CC1" w:rsidRPr="00F54DC5" w:rsidRDefault="00843CC1" w:rsidP="00717D99">
            <w:r>
              <w:t>16</w:t>
            </w:r>
          </w:p>
        </w:tc>
      </w:tr>
      <w:tr w:rsidR="00843CC1" w:rsidRPr="00F54DC5" w:rsidTr="00717D99">
        <w:trPr>
          <w:trHeight w:val="794"/>
        </w:trPr>
        <w:tc>
          <w:tcPr>
            <w:tcW w:w="8759" w:type="dxa"/>
            <w:vAlign w:val="center"/>
          </w:tcPr>
          <w:p w:rsidR="00843CC1" w:rsidRPr="006E3B0C" w:rsidRDefault="00843CC1" w:rsidP="00717D99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  <w:vAlign w:val="center"/>
          </w:tcPr>
          <w:p w:rsidR="00843CC1" w:rsidRPr="00F54DC5" w:rsidRDefault="00843CC1" w:rsidP="00717D99"/>
        </w:tc>
      </w:tr>
    </w:tbl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843CC1" w:rsidRDefault="00843CC1" w:rsidP="00F85CC3">
      <w:pPr>
        <w:pStyle w:val="Default"/>
        <w:widowControl w:val="0"/>
        <w:jc w:val="center"/>
        <w:rPr>
          <w:b/>
          <w:bCs/>
          <w:color w:val="auto"/>
        </w:rPr>
      </w:pPr>
    </w:p>
    <w:p w:rsidR="00717D99" w:rsidRPr="00082FE3" w:rsidRDefault="00717D99" w:rsidP="00717D99">
      <w:pPr>
        <w:pStyle w:val="1"/>
        <w:keepLines/>
        <w:widowControl/>
        <w:numPr>
          <w:ilvl w:val="0"/>
          <w:numId w:val="35"/>
        </w:numPr>
        <w:spacing w:before="480" w:after="0" w:line="276" w:lineRule="auto"/>
        <w:jc w:val="left"/>
      </w:pPr>
      <w:r w:rsidRPr="00082FE3">
        <w:t>ОБЩИЕ ПОЛОЖЕНИЯ</w:t>
      </w:r>
    </w:p>
    <w:p w:rsidR="00717D99" w:rsidRPr="008660D7" w:rsidRDefault="00717D99" w:rsidP="00717D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</w:t>
      </w:r>
      <w:r w:rsidRPr="00AA1E82">
        <w:rPr>
          <w:rFonts w:ascii="Times New Roman" w:hAnsi="Times New Roman"/>
          <w:sz w:val="24"/>
          <w:szCs w:val="24"/>
        </w:rPr>
        <w:t xml:space="preserve"> </w:t>
      </w:r>
      <w:r w:rsidRPr="008660D7">
        <w:rPr>
          <w:rFonts w:ascii="Times New Roman" w:hAnsi="Times New Roman"/>
          <w:sz w:val="24"/>
          <w:szCs w:val="24"/>
        </w:rPr>
        <w:t>высшего образования</w:t>
      </w:r>
      <w:r w:rsidRPr="00AA1E82">
        <w:rPr>
          <w:rFonts w:ascii="Times New Roman" w:hAnsi="Times New Roman"/>
          <w:sz w:val="24"/>
          <w:szCs w:val="24"/>
        </w:rPr>
        <w:t xml:space="preserve"> </w:t>
      </w:r>
      <w:r w:rsidRPr="008660D7">
        <w:rPr>
          <w:rFonts w:ascii="Times New Roman" w:hAnsi="Times New Roman"/>
          <w:bCs/>
          <w:sz w:val="24"/>
          <w:szCs w:val="24"/>
        </w:rPr>
        <w:t xml:space="preserve">по направлению подготовки </w:t>
      </w:r>
      <w:r w:rsidRPr="008D0BB3">
        <w:rPr>
          <w:rFonts w:ascii="Times New Roman" w:hAnsi="Times New Roman"/>
          <w:color w:val="000000"/>
          <w:sz w:val="24"/>
          <w:szCs w:val="24"/>
        </w:rPr>
        <w:t>44.03.0</w:t>
      </w:r>
      <w:r>
        <w:rPr>
          <w:rFonts w:ascii="Times New Roman" w:hAnsi="Times New Roman"/>
          <w:color w:val="000000"/>
          <w:sz w:val="24"/>
          <w:szCs w:val="24"/>
        </w:rPr>
        <w:t>1 «</w:t>
      </w:r>
      <w:r w:rsidRPr="008D0BB3">
        <w:rPr>
          <w:rFonts w:ascii="Times New Roman" w:hAnsi="Times New Roman"/>
          <w:color w:val="000000"/>
          <w:sz w:val="24"/>
          <w:szCs w:val="24"/>
        </w:rPr>
        <w:t>Педагогическое образование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профиль «</w:t>
      </w:r>
      <w:r w:rsidRPr="00D13087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D0BB3">
        <w:rPr>
          <w:rFonts w:ascii="Times New Roman" w:hAnsi="Times New Roman"/>
          <w:bCs/>
          <w:sz w:val="24"/>
          <w:szCs w:val="24"/>
        </w:rPr>
        <w:t>,</w:t>
      </w:r>
      <w:r w:rsidRPr="008660D7">
        <w:rPr>
          <w:rFonts w:ascii="Times New Roman" w:hAnsi="Times New Roman"/>
          <w:bCs/>
          <w:sz w:val="24"/>
          <w:szCs w:val="24"/>
        </w:rPr>
        <w:t xml:space="preserve"> реализуемая в </w:t>
      </w:r>
      <w:r w:rsidRPr="00784073">
        <w:rPr>
          <w:rFonts w:ascii="Times New Roman" w:hAnsi="Times New Roman"/>
          <w:bCs/>
          <w:sz w:val="24"/>
          <w:szCs w:val="24"/>
        </w:rPr>
        <w:t>Таганрогском институте име</w:t>
      </w:r>
      <w:r>
        <w:rPr>
          <w:rFonts w:ascii="Times New Roman" w:hAnsi="Times New Roman"/>
          <w:bCs/>
          <w:sz w:val="24"/>
          <w:szCs w:val="24"/>
        </w:rPr>
        <w:t>н</w:t>
      </w:r>
      <w:r w:rsidRPr="00784073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А.П.Чехова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(филиале)</w:t>
      </w:r>
      <w:r w:rsidRPr="00784073">
        <w:rPr>
          <w:rFonts w:ascii="Times New Roman" w:hAnsi="Times New Roman"/>
          <w:bCs/>
          <w:sz w:val="24"/>
          <w:szCs w:val="24"/>
        </w:rPr>
        <w:t xml:space="preserve"> </w:t>
      </w:r>
      <w:r w:rsidRPr="008660D7">
        <w:rPr>
          <w:rFonts w:ascii="Times New Roman" w:hAnsi="Times New Roman"/>
          <w:bCs/>
          <w:sz w:val="24"/>
          <w:szCs w:val="24"/>
        </w:rPr>
        <w:t>Ростовско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8660D7">
        <w:rPr>
          <w:rFonts w:ascii="Times New Roman" w:hAnsi="Times New Roman"/>
          <w:bCs/>
          <w:sz w:val="24"/>
          <w:szCs w:val="24"/>
        </w:rPr>
        <w:t xml:space="preserve"> государственно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8660D7">
        <w:rPr>
          <w:rFonts w:ascii="Times New Roman" w:hAnsi="Times New Roman"/>
          <w:bCs/>
          <w:sz w:val="24"/>
          <w:szCs w:val="24"/>
        </w:rPr>
        <w:t xml:space="preserve"> экономическо</w:t>
      </w:r>
      <w:r>
        <w:rPr>
          <w:rFonts w:ascii="Times New Roman" w:hAnsi="Times New Roman"/>
          <w:bCs/>
          <w:sz w:val="24"/>
          <w:szCs w:val="24"/>
        </w:rPr>
        <w:t>го университета</w:t>
      </w:r>
      <w:r w:rsidRPr="008660D7">
        <w:rPr>
          <w:rFonts w:ascii="Times New Roman" w:hAnsi="Times New Roman"/>
          <w:bCs/>
          <w:sz w:val="24"/>
          <w:szCs w:val="24"/>
        </w:rPr>
        <w:t xml:space="preserve"> (РИНХ) </w:t>
      </w:r>
      <w:r w:rsidRPr="008660D7">
        <w:rPr>
          <w:rFonts w:ascii="Times New Roman" w:hAnsi="Times New Roman"/>
          <w:sz w:val="24"/>
          <w:szCs w:val="24"/>
        </w:rPr>
        <w:t xml:space="preserve">представляет собой комплект документов, разработанный и утвержденный университетом в соответствии </w:t>
      </w:r>
      <w:r w:rsidRPr="00784073">
        <w:rPr>
          <w:rFonts w:ascii="Times New Roman" w:hAnsi="Times New Roman"/>
          <w:sz w:val="24"/>
          <w:szCs w:val="24"/>
        </w:rPr>
        <w:t>с Федеральным государственным образовательным стандартом высшего образования</w:t>
      </w:r>
      <w:r>
        <w:rPr>
          <w:rFonts w:ascii="Times New Roman" w:hAnsi="Times New Roman"/>
          <w:sz w:val="24"/>
          <w:szCs w:val="24"/>
        </w:rPr>
        <w:t xml:space="preserve"> № 1426 от 04.12.2016 г.</w:t>
      </w:r>
      <w:r w:rsidRPr="008660D7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8660D7">
        <w:rPr>
          <w:rFonts w:ascii="Times New Roman" w:hAnsi="Times New Roman"/>
          <w:sz w:val="24"/>
          <w:szCs w:val="24"/>
        </w:rPr>
        <w:t>и с учетом соответствующей примерной образовательной программы.</w:t>
      </w:r>
    </w:p>
    <w:p w:rsidR="00717D99" w:rsidRPr="0050103B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 представляет собой комплекс основных характеристик</w:t>
      </w:r>
      <w:r w:rsidRPr="0050103B">
        <w:rPr>
          <w:rFonts w:ascii="Times New Roman" w:hAnsi="Times New Roman"/>
          <w:sz w:val="24"/>
          <w:szCs w:val="24"/>
        </w:rPr>
        <w:t xml:space="preserve">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>
        <w:rPr>
          <w:rFonts w:ascii="Times New Roman" w:hAnsi="Times New Roman"/>
          <w:sz w:val="24"/>
          <w:szCs w:val="24"/>
        </w:rPr>
        <w:t>чих программ дисциплин</w:t>
      </w:r>
      <w:r w:rsidRPr="0050103B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:rsidR="00717D99" w:rsidRPr="0050103B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7D99" w:rsidRPr="0050103B" w:rsidRDefault="00717D99" w:rsidP="00717D99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 xml:space="preserve">Нормативные документы для разработки образовательной программы </w:t>
      </w:r>
    </w:p>
    <w:p w:rsidR="00717D99" w:rsidRPr="0050103B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Нормативную правовую базу разработки образовательной программы составляют:</w:t>
      </w:r>
    </w:p>
    <w:p w:rsidR="00717D99" w:rsidRPr="0050103B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 декабря 2012 года № 273-ФЗ);</w:t>
      </w:r>
    </w:p>
    <w:p w:rsidR="00717D99" w:rsidRPr="008D0BB3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«Порядок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D0BB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D0BB3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8D0BB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8D0BB3">
        <w:rPr>
          <w:rFonts w:ascii="Times New Roman" w:hAnsi="Times New Roman"/>
          <w:sz w:val="24"/>
          <w:szCs w:val="24"/>
        </w:rPr>
        <w:t xml:space="preserve">, программам магистратуры», утвержденный </w:t>
      </w:r>
      <w:proofErr w:type="gramStart"/>
      <w:r w:rsidRPr="008D0BB3">
        <w:rPr>
          <w:rFonts w:ascii="Times New Roman" w:hAnsi="Times New Roman"/>
          <w:sz w:val="24"/>
          <w:szCs w:val="24"/>
        </w:rPr>
        <w:t xml:space="preserve">приказом  </w:t>
      </w:r>
      <w:proofErr w:type="spellStart"/>
      <w:r w:rsidRPr="008D0BB3">
        <w:rPr>
          <w:rFonts w:ascii="Times New Roman" w:hAnsi="Times New Roman"/>
          <w:sz w:val="24"/>
          <w:szCs w:val="24"/>
        </w:rPr>
        <w:t>Минобрнауки</w:t>
      </w:r>
      <w:proofErr w:type="spellEnd"/>
      <w:proofErr w:type="gramEnd"/>
      <w:r w:rsidRPr="008D0BB3">
        <w:rPr>
          <w:rFonts w:ascii="Times New Roman" w:hAnsi="Times New Roman"/>
          <w:sz w:val="24"/>
          <w:szCs w:val="24"/>
        </w:rPr>
        <w:t xml:space="preserve"> России от 19 декабря 2013 г. № 1367;</w:t>
      </w:r>
    </w:p>
    <w:p w:rsidR="00717D99" w:rsidRDefault="00717D99" w:rsidP="00717D99">
      <w:pPr>
        <w:shd w:val="clear" w:color="auto" w:fill="FFFFFF"/>
        <w:tabs>
          <w:tab w:val="left" w:pos="1022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8D0BB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</w:t>
      </w:r>
      <w:proofErr w:type="gramStart"/>
      <w:r w:rsidRPr="008D0BB3">
        <w:rPr>
          <w:rFonts w:ascii="Times New Roman" w:hAnsi="Times New Roman"/>
          <w:sz w:val="24"/>
          <w:szCs w:val="24"/>
        </w:rPr>
        <w:t>высшего  образования</w:t>
      </w:r>
      <w:proofErr w:type="gramEnd"/>
      <w:r w:rsidRPr="008D0BB3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D0BB3">
        <w:rPr>
          <w:rFonts w:ascii="Times New Roman" w:hAnsi="Times New Roman"/>
          <w:color w:val="000000"/>
          <w:sz w:val="24"/>
          <w:szCs w:val="24"/>
        </w:rPr>
        <w:t>Педагогическое образование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профиль «Музыка»</w:t>
      </w:r>
      <w:r w:rsidRPr="008D0BB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D0B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103B">
        <w:rPr>
          <w:rFonts w:ascii="Times New Roman" w:hAnsi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04.12.2016 г № 1426;</w:t>
      </w:r>
    </w:p>
    <w:p w:rsidR="00717D99" w:rsidRPr="0050103B" w:rsidRDefault="00717D99" w:rsidP="00717D99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 w:rsidRPr="0050103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0103B">
        <w:rPr>
          <w:rFonts w:ascii="Times New Roman" w:hAnsi="Times New Roman"/>
          <w:sz w:val="24"/>
          <w:szCs w:val="24"/>
        </w:rPr>
        <w:t xml:space="preserve"> России;</w:t>
      </w:r>
    </w:p>
    <w:p w:rsidR="00717D99" w:rsidRPr="0050103B" w:rsidRDefault="00717D99" w:rsidP="00717D9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Устав </w:t>
      </w:r>
      <w:r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50103B">
        <w:rPr>
          <w:rFonts w:ascii="Times New Roman" w:hAnsi="Times New Roman"/>
          <w:sz w:val="24"/>
          <w:szCs w:val="24"/>
        </w:rPr>
        <w:t>;</w:t>
      </w:r>
    </w:p>
    <w:p w:rsidR="00717D99" w:rsidRPr="0050103B" w:rsidRDefault="00717D99" w:rsidP="00717D99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sz w:val="24"/>
          <w:szCs w:val="24"/>
        </w:rPr>
        <w:t xml:space="preserve">Локальные акты </w:t>
      </w:r>
      <w:r>
        <w:rPr>
          <w:rFonts w:ascii="Times New Roman" w:hAnsi="Times New Roman"/>
          <w:sz w:val="24"/>
          <w:szCs w:val="24"/>
        </w:rPr>
        <w:t>Ростовского государственного экономического университета (РИНХ)</w:t>
      </w:r>
      <w:r w:rsidRPr="0050103B">
        <w:rPr>
          <w:rFonts w:ascii="Times New Roman" w:hAnsi="Times New Roman"/>
          <w:sz w:val="24"/>
          <w:szCs w:val="24"/>
        </w:rPr>
        <w:t>.</w:t>
      </w:r>
    </w:p>
    <w:p w:rsidR="00717D99" w:rsidRPr="00082FE3" w:rsidRDefault="00717D99" w:rsidP="00717D99">
      <w:pPr>
        <w:pStyle w:val="1"/>
        <w:keepLines/>
        <w:widowControl/>
        <w:numPr>
          <w:ilvl w:val="0"/>
          <w:numId w:val="35"/>
        </w:numPr>
        <w:spacing w:before="480" w:after="0" w:line="276" w:lineRule="auto"/>
        <w:jc w:val="left"/>
      </w:pPr>
      <w:r w:rsidRPr="00082FE3">
        <w:t>ОБЩАЯ ХАРАКТЕРИСТИКА ОБРАЗОВАТЕЛЬНОЙ ПРОГРАММЫ ВЫСШЕГО ОБРАЗОВАНИЯ</w:t>
      </w:r>
    </w:p>
    <w:p w:rsidR="009A78BD" w:rsidRPr="002C58AE" w:rsidRDefault="009A78BD" w:rsidP="009A78BD">
      <w:pPr>
        <w:pStyle w:val="Default"/>
        <w:widowControl w:val="0"/>
        <w:jc w:val="both"/>
        <w:rPr>
          <w:bCs/>
          <w:color w:val="auto"/>
        </w:rPr>
      </w:pPr>
    </w:p>
    <w:p w:rsidR="00717D99" w:rsidRPr="0050103B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sz w:val="24"/>
          <w:szCs w:val="24"/>
        </w:rPr>
        <w:t xml:space="preserve">Цель (миссия) </w:t>
      </w:r>
      <w:r w:rsidRPr="0050103B">
        <w:rPr>
          <w:rFonts w:ascii="Times New Roman" w:hAnsi="Times New Roman"/>
          <w:b/>
          <w:sz w:val="24"/>
          <w:szCs w:val="24"/>
        </w:rPr>
        <w:t>образовательной программы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17D99" w:rsidRPr="00717D99" w:rsidRDefault="00717D99" w:rsidP="00717D99">
      <w:pPr>
        <w:pStyle w:val="6"/>
        <w:keepNext w:val="0"/>
        <w:ind w:firstLine="0"/>
        <w:rPr>
          <w:b w:val="0"/>
          <w:i/>
        </w:rPr>
      </w:pPr>
      <w:r w:rsidRPr="00717D99">
        <w:rPr>
          <w:b w:val="0"/>
        </w:rPr>
        <w:t xml:space="preserve">формирование общекультурных, общепрофессиональных, </w:t>
      </w:r>
      <w:proofErr w:type="gramStart"/>
      <w:r w:rsidRPr="00717D99">
        <w:rPr>
          <w:b w:val="0"/>
        </w:rPr>
        <w:t>профессиональных  компетенций</w:t>
      </w:r>
      <w:proofErr w:type="gramEnd"/>
      <w:r w:rsidRPr="00717D99">
        <w:rPr>
          <w:b w:val="0"/>
        </w:rPr>
        <w:t xml:space="preserve"> в соответствии с требованиями ФГОС ВО по направлению подготовки 44.03.01 "Педагогическое образование", утверждённого приказом Министерства образования и науки Российской Федерации от  04.12.2016 г № 1426, а также с учетом потребностей рынка труда.</w:t>
      </w:r>
    </w:p>
    <w:p w:rsidR="00717D99" w:rsidRPr="00717D99" w:rsidRDefault="00717D99" w:rsidP="00717D99">
      <w:pPr>
        <w:pStyle w:val="6"/>
        <w:keepNext w:val="0"/>
        <w:ind w:firstLine="709"/>
        <w:rPr>
          <w:b w:val="0"/>
          <w:i/>
        </w:rPr>
      </w:pPr>
      <w:r w:rsidRPr="00717D99">
        <w:rPr>
          <w:b w:val="0"/>
        </w:rPr>
        <w:t xml:space="preserve">Объем программы: трудоемкость ОП </w:t>
      </w:r>
      <w:proofErr w:type="spellStart"/>
      <w:r w:rsidRPr="00717D99">
        <w:rPr>
          <w:b w:val="0"/>
        </w:rPr>
        <w:t>бакалавриата</w:t>
      </w:r>
      <w:proofErr w:type="spellEnd"/>
      <w:r w:rsidRPr="00717D99">
        <w:rPr>
          <w:b w:val="0"/>
        </w:rPr>
        <w:t>: 240 зачетных единиц за весь период обучения в соответствии с ФГОС ВО по данному направлению, ОП включает все виды аудиторной и самостоятельной работы студента, практики и время, отводимое на контроль качества освоения студентом ОП.</w:t>
      </w:r>
    </w:p>
    <w:p w:rsidR="00717D99" w:rsidRDefault="00717D99" w:rsidP="00717D99">
      <w:pPr>
        <w:pStyle w:val="6"/>
        <w:keepNext w:val="0"/>
        <w:ind w:firstLine="709"/>
        <w:rPr>
          <w:b w:val="0"/>
        </w:rPr>
      </w:pPr>
      <w:r w:rsidRPr="00717D99">
        <w:rPr>
          <w:b w:val="0"/>
        </w:rPr>
        <w:t xml:space="preserve">Сроки получения образования: срок освоения ОП </w:t>
      </w:r>
      <w:proofErr w:type="spellStart"/>
      <w:r w:rsidRPr="00717D99">
        <w:rPr>
          <w:b w:val="0"/>
        </w:rPr>
        <w:t>бакалавриата</w:t>
      </w:r>
      <w:proofErr w:type="spellEnd"/>
      <w:r w:rsidRPr="00717D99">
        <w:rPr>
          <w:b w:val="0"/>
        </w:rPr>
        <w:t xml:space="preserve"> по направлению 44.03.01 «Педагогическое образование» – 4 года</w:t>
      </w:r>
      <w:r>
        <w:rPr>
          <w:b w:val="0"/>
        </w:rPr>
        <w:t>, 6 месяцев</w:t>
      </w:r>
    </w:p>
    <w:p w:rsidR="00444991" w:rsidRPr="00444991" w:rsidRDefault="00444991" w:rsidP="00444991"/>
    <w:p w:rsidR="00444991" w:rsidRDefault="00444991" w:rsidP="00444991">
      <w:pPr>
        <w:pStyle w:val="1"/>
        <w:keepLines/>
        <w:widowControl/>
        <w:spacing w:before="0" w:after="0"/>
        <w:ind w:left="284" w:firstLine="0"/>
        <w:jc w:val="left"/>
      </w:pPr>
      <w:bookmarkStart w:id="0" w:name="_Toc513791149"/>
      <w:r>
        <w:t>3.</w:t>
      </w:r>
      <w:r>
        <w:t>ХАРАКТЕРИСТИКА ПРОФЕССИОНАЛЬНОЙ ДЕЯТЕЛЬНОСТИ ВЫПУСКНИКА</w:t>
      </w:r>
      <w:bookmarkEnd w:id="0"/>
    </w:p>
    <w:p w:rsidR="00717D99" w:rsidRPr="0050103B" w:rsidRDefault="00717D99" w:rsidP="00717D99">
      <w:pPr>
        <w:shd w:val="clear" w:color="auto" w:fill="FFFFFF"/>
        <w:tabs>
          <w:tab w:val="left" w:pos="850"/>
        </w:tabs>
        <w:spacing w:before="20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0103B">
        <w:rPr>
          <w:rFonts w:ascii="Times New Roman" w:hAnsi="Times New Roman"/>
          <w:b/>
          <w:iCs/>
          <w:sz w:val="24"/>
          <w:szCs w:val="24"/>
        </w:rPr>
        <w:t>Область профессиональной деятельности выпускника:</w:t>
      </w:r>
    </w:p>
    <w:p w:rsidR="00717D99" w:rsidRPr="00B45E39" w:rsidRDefault="00717D99" w:rsidP="00717D99">
      <w:pPr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 xml:space="preserve">Область профессиональной деятельности бакалавров включает: образование, социальную сферу, культуру. </w:t>
      </w:r>
    </w:p>
    <w:p w:rsidR="00717D99" w:rsidRPr="00B45E39" w:rsidRDefault="00717D99" w:rsidP="00717D99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45E39">
        <w:rPr>
          <w:rFonts w:ascii="Times New Roman" w:hAnsi="Times New Roman"/>
          <w:b/>
          <w:iCs/>
          <w:sz w:val="24"/>
          <w:szCs w:val="24"/>
        </w:rPr>
        <w:t>Объекты профессиональной деятельности выпускника:</w:t>
      </w:r>
    </w:p>
    <w:p w:rsidR="00717D99" w:rsidRPr="00B45E39" w:rsidRDefault="00717D99" w:rsidP="00717D99">
      <w:pPr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бакалавров по данному профилю являются обучение, воспитание, развитие, образовательные системы. </w:t>
      </w:r>
    </w:p>
    <w:p w:rsidR="00717D99" w:rsidRPr="00B45E39" w:rsidRDefault="00717D99" w:rsidP="00717D99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b/>
          <w:bCs/>
          <w:iCs/>
          <w:spacing w:val="-7"/>
          <w:sz w:val="24"/>
          <w:szCs w:val="24"/>
        </w:rPr>
        <w:t>Виды профессиональной деятельности выпускника:</w:t>
      </w:r>
    </w:p>
    <w:p w:rsidR="00717D99" w:rsidRPr="00B45E39" w:rsidRDefault="00717D99" w:rsidP="00717D9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>педагогическая</w:t>
      </w:r>
    </w:p>
    <w:p w:rsidR="00717D99" w:rsidRPr="00B45E39" w:rsidRDefault="00717D99" w:rsidP="00717D99">
      <w:pPr>
        <w:spacing w:line="271" w:lineRule="auto"/>
        <w:ind w:firstLine="709"/>
        <w:rPr>
          <w:rFonts w:ascii="Times New Roman" w:hAnsi="Times New Roman"/>
          <w:sz w:val="24"/>
          <w:szCs w:val="24"/>
        </w:rPr>
      </w:pPr>
      <w:r w:rsidRPr="00B45E39">
        <w:rPr>
          <w:rFonts w:ascii="Times New Roman" w:hAnsi="Times New Roman"/>
          <w:sz w:val="24"/>
          <w:szCs w:val="24"/>
        </w:rPr>
        <w:t>Конкретные виды профессиональной деятельности, к которым в основном готовится бакалавр, определяются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:rsidR="00717D99" w:rsidRPr="0050103B" w:rsidRDefault="00717D99" w:rsidP="00717D99">
      <w:pPr>
        <w:shd w:val="clear" w:color="auto" w:fill="FFFFFF"/>
        <w:tabs>
          <w:tab w:val="left" w:pos="778"/>
        </w:tabs>
        <w:ind w:firstLine="720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pacing w:val="-7"/>
          <w:sz w:val="24"/>
          <w:szCs w:val="24"/>
        </w:rPr>
        <w:t>Задачи профессиональной деятельности выпускника:</w:t>
      </w:r>
    </w:p>
    <w:p w:rsidR="00717D99" w:rsidRPr="00FA7D3F" w:rsidRDefault="00717D99" w:rsidP="00717D99">
      <w:pPr>
        <w:spacing w:line="271" w:lineRule="auto"/>
        <w:ind w:firstLine="709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Бакалавр п</w:t>
      </w:r>
      <w:r>
        <w:rPr>
          <w:rFonts w:ascii="Times New Roman" w:hAnsi="Times New Roman"/>
          <w:sz w:val="24"/>
          <w:szCs w:val="24"/>
        </w:rPr>
        <w:t>о направлению подготовки 44.03.01</w:t>
      </w:r>
      <w:r w:rsidRPr="00FA7D3F">
        <w:rPr>
          <w:rFonts w:ascii="Times New Roman" w:hAnsi="Times New Roman"/>
          <w:sz w:val="24"/>
          <w:szCs w:val="24"/>
        </w:rPr>
        <w:t xml:space="preserve"> "Педагогическое образование"</w:t>
      </w:r>
      <w:r w:rsidRPr="00FA7D3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A7D3F">
        <w:rPr>
          <w:rFonts w:ascii="Times New Roman" w:hAnsi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 и профилем подготовки</w:t>
      </w:r>
    </w:p>
    <w:p w:rsidR="00717D99" w:rsidRPr="00FA7D3F" w:rsidRDefault="00717D99" w:rsidP="00717D99">
      <w:pPr>
        <w:ind w:left="708"/>
        <w:rPr>
          <w:rFonts w:ascii="Times New Roman" w:hAnsi="Times New Roman"/>
          <w:b/>
          <w:i/>
          <w:sz w:val="24"/>
          <w:szCs w:val="24"/>
        </w:rPr>
      </w:pPr>
      <w:r w:rsidRPr="00FA7D3F">
        <w:rPr>
          <w:rFonts w:ascii="Times New Roman" w:hAnsi="Times New Roman"/>
          <w:b/>
          <w:i/>
          <w:sz w:val="24"/>
          <w:szCs w:val="24"/>
        </w:rPr>
        <w:t xml:space="preserve">в области педагогической деятельности: 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 xml:space="preserve">– изучение возможностей, потребностей, </w:t>
      </w:r>
      <w:proofErr w:type="gramStart"/>
      <w:r w:rsidRPr="00FA7D3F">
        <w:t>достижений</w:t>
      </w:r>
      <w:proofErr w:type="gramEnd"/>
      <w:r w:rsidRPr="00FA7D3F">
        <w:t xml:space="preserve"> обучающихся в области образования и проектирование на основе полученных результатов индивидуальных маршрутов их обучения, воспитания, развития;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областей знаний (в соответствии с реализуемыми профилями);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организация взаимодействия с общественными и образовательными организациями, детскими коллективами и родителями для решения задач в профессиональной деятельности;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717D99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  <w:r w:rsidRPr="00FA7D3F">
        <w:t>– осуществление профессионального самообразования и личностного роста, проектирование дальнейшего образовательного марш</w:t>
      </w:r>
      <w:r>
        <w:t>рута и профессиональной карьеры.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firstLine="709"/>
      </w:pPr>
    </w:p>
    <w:p w:rsidR="00717D99" w:rsidRDefault="00717D99" w:rsidP="00717D99">
      <w:pPr>
        <w:pStyle w:val="Style31"/>
        <w:widowControl/>
        <w:tabs>
          <w:tab w:val="num" w:pos="0"/>
        </w:tabs>
        <w:spacing w:line="240" w:lineRule="auto"/>
        <w:rPr>
          <w:rStyle w:val="FontStyle64"/>
          <w:b/>
          <w:i w:val="0"/>
        </w:rPr>
      </w:pPr>
      <w:r w:rsidRPr="00FA7D3F">
        <w:rPr>
          <w:rStyle w:val="FontStyle64"/>
          <w:b/>
        </w:rPr>
        <w:tab/>
        <w:t>в области культурно-просветительской деятельности:</w:t>
      </w:r>
    </w:p>
    <w:p w:rsidR="00717D99" w:rsidRPr="00FA7D3F" w:rsidRDefault="00717D99" w:rsidP="00717D99">
      <w:pPr>
        <w:pStyle w:val="Style31"/>
        <w:widowControl/>
        <w:tabs>
          <w:tab w:val="num" w:pos="0"/>
        </w:tabs>
        <w:spacing w:line="240" w:lineRule="auto"/>
        <w:rPr>
          <w:rStyle w:val="FontStyle64"/>
          <w:b/>
          <w:i w:val="0"/>
        </w:rPr>
      </w:pPr>
    </w:p>
    <w:p w:rsidR="00717D99" w:rsidRPr="00FA7D3F" w:rsidRDefault="00717D99" w:rsidP="00717D99">
      <w:pPr>
        <w:pStyle w:val="Style22"/>
        <w:widowControl/>
        <w:numPr>
          <w:ilvl w:val="0"/>
          <w:numId w:val="37"/>
        </w:numPr>
        <w:tabs>
          <w:tab w:val="clear" w:pos="720"/>
          <w:tab w:val="num" w:pos="0"/>
          <w:tab w:val="num" w:pos="1068"/>
        </w:tabs>
        <w:spacing w:line="240" w:lineRule="auto"/>
        <w:ind w:left="0" w:firstLine="709"/>
        <w:jc w:val="left"/>
      </w:pPr>
      <w:r w:rsidRPr="00FA7D3F">
        <w:t>изучение, формирование и реализация потребностей детей и взрослых в культурно-просветительской деятельности;</w:t>
      </w:r>
    </w:p>
    <w:p w:rsidR="00717D99" w:rsidRDefault="00717D99" w:rsidP="00717D99">
      <w:pPr>
        <w:pStyle w:val="Style22"/>
        <w:widowControl/>
        <w:numPr>
          <w:ilvl w:val="0"/>
          <w:numId w:val="37"/>
        </w:numPr>
        <w:tabs>
          <w:tab w:val="clear" w:pos="720"/>
          <w:tab w:val="num" w:pos="0"/>
          <w:tab w:val="num" w:pos="1068"/>
        </w:tabs>
        <w:spacing w:line="240" w:lineRule="auto"/>
        <w:ind w:left="0" w:firstLine="709"/>
        <w:jc w:val="left"/>
      </w:pPr>
      <w:r w:rsidRPr="00FA7D3F">
        <w:t>организация культурного пространства.</w:t>
      </w:r>
    </w:p>
    <w:p w:rsidR="00717D99" w:rsidRPr="00FA7D3F" w:rsidRDefault="00717D99" w:rsidP="00717D99">
      <w:pPr>
        <w:pStyle w:val="Style22"/>
        <w:widowControl/>
        <w:tabs>
          <w:tab w:val="num" w:pos="1068"/>
        </w:tabs>
        <w:spacing w:line="240" w:lineRule="auto"/>
        <w:ind w:left="709" w:firstLine="0"/>
        <w:jc w:val="left"/>
      </w:pPr>
    </w:p>
    <w:p w:rsidR="00717D99" w:rsidRDefault="00717D99" w:rsidP="00717D99">
      <w:pPr>
        <w:pStyle w:val="Style22"/>
        <w:widowControl/>
        <w:tabs>
          <w:tab w:val="num" w:pos="0"/>
        </w:tabs>
        <w:spacing w:line="240" w:lineRule="auto"/>
        <w:ind w:firstLine="0"/>
        <w:jc w:val="left"/>
        <w:rPr>
          <w:rStyle w:val="FontStyle47"/>
          <w:b/>
          <w:i/>
        </w:rPr>
      </w:pPr>
      <w:r w:rsidRPr="00FA7D3F">
        <w:rPr>
          <w:rStyle w:val="FontStyle47"/>
          <w:b/>
        </w:rPr>
        <w:tab/>
      </w:r>
      <w:r w:rsidRPr="00FA7D3F">
        <w:rPr>
          <w:rStyle w:val="FontStyle47"/>
          <w:b/>
          <w:i/>
        </w:rPr>
        <w:t>в области научно-исследовательской</w:t>
      </w:r>
    </w:p>
    <w:p w:rsidR="00717D99" w:rsidRPr="00FA7D3F" w:rsidRDefault="00717D99" w:rsidP="00717D99">
      <w:pPr>
        <w:pStyle w:val="Style22"/>
        <w:widowControl/>
        <w:tabs>
          <w:tab w:val="num" w:pos="0"/>
        </w:tabs>
        <w:spacing w:line="240" w:lineRule="auto"/>
        <w:ind w:firstLine="0"/>
        <w:jc w:val="left"/>
        <w:rPr>
          <w:rStyle w:val="FontStyle47"/>
          <w:b/>
          <w:i/>
        </w:rPr>
      </w:pPr>
    </w:p>
    <w:p w:rsidR="00717D99" w:rsidRPr="00FA7D3F" w:rsidRDefault="00717D99" w:rsidP="00717D99">
      <w:pPr>
        <w:widowControl w:val="0"/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сбор, анализ, систематизация и использование информации по актуальным проблемам науки и образования;</w:t>
      </w:r>
    </w:p>
    <w:p w:rsidR="00717D99" w:rsidRPr="00FA7D3F" w:rsidRDefault="00717D99" w:rsidP="00717D99">
      <w:pPr>
        <w:widowControl w:val="0"/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разработка современных педагогических технологий с учетом особенностей образовательного процесса, задач воспитания, обучения и развития личности;</w:t>
      </w:r>
    </w:p>
    <w:p w:rsidR="00717D99" w:rsidRPr="00FA7D3F" w:rsidRDefault="00717D99" w:rsidP="00717D99">
      <w:pPr>
        <w:widowControl w:val="0"/>
        <w:numPr>
          <w:ilvl w:val="0"/>
          <w:numId w:val="38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7D3F">
        <w:rPr>
          <w:rFonts w:ascii="Times New Roman" w:hAnsi="Times New Roman"/>
          <w:sz w:val="24"/>
          <w:szCs w:val="24"/>
        </w:rPr>
        <w:t>проведение экспериментов по использованию новых форм учебной и воспитательной деятельности, анализ результатов.</w:t>
      </w:r>
    </w:p>
    <w:p w:rsidR="00717D99" w:rsidRPr="00FA7D3F" w:rsidRDefault="00717D99" w:rsidP="00717D99">
      <w:pPr>
        <w:rPr>
          <w:rFonts w:ascii="Times New Roman" w:hAnsi="Times New Roman"/>
          <w:sz w:val="24"/>
          <w:szCs w:val="24"/>
        </w:rPr>
      </w:pPr>
    </w:p>
    <w:p w:rsidR="00717D99" w:rsidRPr="0050103B" w:rsidRDefault="00D23FF3" w:rsidP="00444991">
      <w:pPr>
        <w:pStyle w:val="1"/>
        <w:keepLines/>
        <w:widowControl/>
        <w:spacing w:before="480" w:after="0" w:line="276" w:lineRule="auto"/>
        <w:ind w:left="720" w:firstLine="0"/>
        <w:jc w:val="left"/>
      </w:pPr>
      <w:r>
        <w:t>4</w:t>
      </w:r>
      <w:r w:rsidR="00444991">
        <w:t>.</w:t>
      </w:r>
      <w:r w:rsidR="00717D99" w:rsidRPr="0050103B">
        <w:t xml:space="preserve">ПЛАНИРУЕМЫЕ РЕЗУЛЬТАТЫ ОСВОЕНИЯ ОБРАЗОВАТЕЛЬНОЙ ПРОГРАММЫ </w:t>
      </w:r>
    </w:p>
    <w:p w:rsidR="009A78BD" w:rsidRPr="00D13087" w:rsidRDefault="009A78BD" w:rsidP="009A78BD">
      <w:pPr>
        <w:pStyle w:val="Default"/>
        <w:widowControl w:val="0"/>
        <w:jc w:val="both"/>
        <w:rPr>
          <w:bCs/>
          <w:caps/>
          <w:color w:val="auto"/>
        </w:rPr>
      </w:pPr>
    </w:p>
    <w:p w:rsidR="00BD773B" w:rsidRPr="00EC59B6" w:rsidRDefault="009A78BD" w:rsidP="00BD773B">
      <w:pPr>
        <w:pStyle w:val="Default"/>
        <w:widowControl w:val="0"/>
        <w:jc w:val="center"/>
        <w:rPr>
          <w:b/>
          <w:caps/>
        </w:rPr>
      </w:pPr>
      <w:r w:rsidRPr="00EC59B6">
        <w:rPr>
          <w:b/>
          <w:bCs/>
          <w:caps/>
          <w:color w:val="auto"/>
        </w:rPr>
        <w:t xml:space="preserve"> </w:t>
      </w:r>
      <w:r w:rsidRPr="00EC59B6">
        <w:rPr>
          <w:b/>
          <w:caps/>
        </w:rPr>
        <w:t xml:space="preserve">Компетенции выпускника, формируемые </w:t>
      </w:r>
    </w:p>
    <w:p w:rsidR="009A78BD" w:rsidRPr="00EC59B6" w:rsidRDefault="009A78BD" w:rsidP="00BD773B">
      <w:pPr>
        <w:pStyle w:val="Default"/>
        <w:widowControl w:val="0"/>
        <w:jc w:val="center"/>
        <w:rPr>
          <w:b/>
          <w:caps/>
        </w:rPr>
      </w:pPr>
      <w:r w:rsidRPr="00EC59B6">
        <w:rPr>
          <w:b/>
          <w:caps/>
        </w:rPr>
        <w:t>в результате освоения данной ОП ВО</w:t>
      </w:r>
    </w:p>
    <w:p w:rsidR="009A78BD" w:rsidRPr="00D13087" w:rsidRDefault="009A78BD" w:rsidP="009A78BD">
      <w:pPr>
        <w:pStyle w:val="Default"/>
        <w:widowControl w:val="0"/>
        <w:jc w:val="both"/>
        <w:rPr>
          <w:bCs/>
          <w:caps/>
          <w:color w:val="auto"/>
        </w:rPr>
      </w:pPr>
    </w:p>
    <w:p w:rsidR="009A78BD" w:rsidRPr="00D13087" w:rsidRDefault="009A78BD" w:rsidP="00EC59B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 xml:space="preserve">Результаты освоения ОП </w:t>
      </w:r>
      <w:proofErr w:type="spellStart"/>
      <w:r w:rsidRPr="00D1308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3087">
        <w:rPr>
          <w:rFonts w:ascii="Times New Roman" w:hAnsi="Times New Roman" w:cs="Times New Roman"/>
          <w:spacing w:val="-3"/>
          <w:sz w:val="24"/>
          <w:szCs w:val="24"/>
        </w:rPr>
        <w:t xml:space="preserve"> определяются приобретаемыми выпускником компетенциями – способностью применять знания, умения и личные качества в соответствии с задачами профессиональной деятельности.</w:t>
      </w:r>
    </w:p>
    <w:p w:rsidR="009A78BD" w:rsidRPr="00D13087" w:rsidRDefault="009A78BD" w:rsidP="00EC59B6">
      <w:pPr>
        <w:spacing w:after="0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13087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освоения данной </w:t>
      </w:r>
      <w:r w:rsidRPr="00D13087">
        <w:rPr>
          <w:rFonts w:ascii="Times New Roman" w:hAnsi="Times New Roman" w:cs="Times New Roman"/>
          <w:sz w:val="24"/>
          <w:szCs w:val="24"/>
        </w:rPr>
        <w:t xml:space="preserve">ОП </w:t>
      </w:r>
      <w:proofErr w:type="spellStart"/>
      <w:r w:rsidRPr="00D1308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D13087">
        <w:rPr>
          <w:rFonts w:ascii="Times New Roman" w:hAnsi="Times New Roman" w:cs="Times New Roman"/>
          <w:spacing w:val="-3"/>
          <w:sz w:val="24"/>
          <w:szCs w:val="24"/>
        </w:rPr>
        <w:t xml:space="preserve"> выпускник должен обладать следующими компетенциями:</w:t>
      </w:r>
    </w:p>
    <w:p w:rsidR="009A78BD" w:rsidRPr="00D13087" w:rsidRDefault="009A78BD" w:rsidP="009A78BD">
      <w:pPr>
        <w:pStyle w:val="Default"/>
        <w:widowControl w:val="0"/>
        <w:jc w:val="both"/>
        <w:rPr>
          <w:bCs/>
          <w:caps/>
          <w:color w:val="auto"/>
        </w:rPr>
      </w:pP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 xml:space="preserve"> Выпускник должен обладать следующими общекультурными компетенциями (ОК):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владением культурой мышления, способностью к обобщению, анализу, восприятию информации, постановке цели и выбору путей ее достижения (ОК-1);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анализировать мировоззренческие, социально и личностно значимые философские проблемы (ОК-2);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понимать значение культуры как формы человеческого существования и руководствоваться в своей деятельности базовыми культурными ценностями, современными принципами толерантности, диалога и сотрудничества (ОК-3);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использовать методы физического воспитания и самовоспитания для повышения адаптационных резервов организма и укрепления здоровья (ОК-5);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логически верно выстраивать устную и письменную речь (ОК-6);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к взаимодействию с коллегами, к работе в коллективе (ОК-7);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использовать основные методы, способы и средства получения, хранения, переработки информации, готовностью работать с компьютером как средством управления информацией (ОК-8);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работать с информацией в глобальных компьютерных сетях (ОК-9);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владением одним из иностранных языков на уровне, позволяющем получать и оценивать информацию в области профессиональной деятельности из зарубежных источников (ОК-10);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использовать основные методы защиты от возможных последствий аварий, катастроф, стихийных бедствий (ОК-11);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использовать нормативные правовые документы в своей деятельности (ОК-13);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к толерантному восприятию социальных и культурных различий, уважительному и бережному отношению к историческому наследию и культурным традициям (ОК-14);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понимать движущие силы и закономерности исторического процесса, место человека в историческом процессе, политической организации общества (ОК-15);</w:t>
      </w:r>
    </w:p>
    <w:p w:rsidR="009A78BD" w:rsidRPr="00EC59B6" w:rsidRDefault="009A78BD" w:rsidP="00E64EC6">
      <w:pPr>
        <w:pStyle w:val="af8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использовать навыки публичной речи, ведения дискуссии и полемики (ОК-16).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 xml:space="preserve"> Выпускник должен обладать следующими профессиональными компетенциями (ПК):</w:t>
      </w:r>
    </w:p>
    <w:p w:rsidR="009A78BD" w:rsidRPr="00EC59B6" w:rsidRDefault="009A78BD" w:rsidP="00E64EC6">
      <w:pPr>
        <w:pStyle w:val="af8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осознанием социальной значимости своей будущей профессии, обладанием мотивацией к осуществлению профессиональной деятельности (ОПК-1);</w:t>
      </w:r>
    </w:p>
    <w:p w:rsidR="009A78BD" w:rsidRPr="00EC59B6" w:rsidRDefault="009A78BD" w:rsidP="00E64EC6">
      <w:pPr>
        <w:pStyle w:val="af8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9A78BD" w:rsidRPr="00EC59B6" w:rsidRDefault="009A78BD" w:rsidP="00E64EC6">
      <w:pPr>
        <w:pStyle w:val="af8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владением основами речевой профессиональной культуры (ОПК-3);</w:t>
      </w:r>
    </w:p>
    <w:p w:rsidR="009A78BD" w:rsidRPr="00EC59B6" w:rsidRDefault="009A78BD" w:rsidP="00E64EC6">
      <w:pPr>
        <w:pStyle w:val="af8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нести ответственность за результаты своей профессиональной деятельности (ОПК-4);</w:t>
      </w:r>
    </w:p>
    <w:p w:rsidR="009A78BD" w:rsidRPr="00EC59B6" w:rsidRDefault="009A78BD" w:rsidP="00E64EC6">
      <w:pPr>
        <w:pStyle w:val="af8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к подготовке и редактированию текстов профессионального и социально значимого содержания (ОПК-5);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>в области педагогической деятельности: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разрабатывать и реализовывать учебные программы базовых и элективных курсов в различных образовательных учреждениях (ПК-1);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решать задачи воспитания и духовно-нравственного развития личности обучающихся (ПК-2);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применять современные методики и технологии, методы диагностирования достижений обучающихся для обеспечения качества учебно-воспитательного процесса (ПК-3);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 (ПК-4);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 (ПК-5);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к взаимодействию с учениками, родителями, коллегами, социальными партнерами (ПК-6);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 (ПК-7);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к обеспечению охраны жизни и здоровья обучающихся в учебно-воспитательном процессе и внеурочной деятельности (ПК-8);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 области культурно-просветительской деятельности: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разрабатывать и реализовывать, с учетом отечественного и зарубежного опыта, культурно-просветительские программы (ПК-9);</w:t>
      </w:r>
    </w:p>
    <w:p w:rsidR="009A78BD" w:rsidRPr="00EC59B6" w:rsidRDefault="009A78BD" w:rsidP="00E64EC6">
      <w:pPr>
        <w:pStyle w:val="af8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выявлять и использовать возможности региональной культурной образовательной среды для организации культурно-просветительской деятельности (ПК-10);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>в области научно-исследовательской деятельности:</w:t>
      </w:r>
    </w:p>
    <w:p w:rsidR="009A78BD" w:rsidRPr="00EC59B6" w:rsidRDefault="009A78BD" w:rsidP="00E64EC6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готовностью использовать систематизированные теоретические и практические знания для определения и решения исследовательских задач в области образования (ПК-11);</w:t>
      </w:r>
    </w:p>
    <w:p w:rsidR="009A78BD" w:rsidRPr="00EC59B6" w:rsidRDefault="009A78BD" w:rsidP="00E64EC6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разрабатывать современные педагогические технологии с учетом особенностей образовательного процесса, задач воспитания и развития личности (ПК-12);</w:t>
      </w:r>
    </w:p>
    <w:p w:rsidR="009A78BD" w:rsidRPr="00EC59B6" w:rsidRDefault="009A78BD" w:rsidP="00E64EC6">
      <w:pPr>
        <w:pStyle w:val="af8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способностью использовать в учебно-воспитательной деятельности основные методы научного исследования (ПК-13).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3087">
        <w:rPr>
          <w:rFonts w:ascii="Times New Roman" w:hAnsi="Times New Roman" w:cs="Times New Roman"/>
          <w:sz w:val="24"/>
          <w:szCs w:val="24"/>
        </w:rPr>
        <w:t>Выпускник должен обладать следующими специальными компетенциями (СК):</w:t>
      </w:r>
    </w:p>
    <w:p w:rsidR="009A78BD" w:rsidRPr="00EC59B6" w:rsidRDefault="009A78BD" w:rsidP="00E64EC6">
      <w:pPr>
        <w:pStyle w:val="af8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владеет теоретическими основами изобразительного и декоративно-прикладного искусства, дизайна (СК-1);</w:t>
      </w:r>
    </w:p>
    <w:p w:rsidR="009A78BD" w:rsidRPr="00EC59B6" w:rsidRDefault="009A78BD" w:rsidP="00E64EC6">
      <w:pPr>
        <w:pStyle w:val="af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 (СК-2);</w:t>
      </w:r>
    </w:p>
    <w:p w:rsidR="009A78BD" w:rsidRPr="00EC59B6" w:rsidRDefault="009A78BD" w:rsidP="00E64EC6">
      <w:pPr>
        <w:pStyle w:val="af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владеет  навыками реалистического изображения с натуры: натюрморта, пейзажа, портрета, фигуры человека (СК-3);</w:t>
      </w:r>
    </w:p>
    <w:p w:rsidR="009A78BD" w:rsidRPr="00EC59B6" w:rsidRDefault="009A78BD" w:rsidP="00E64EC6">
      <w:pPr>
        <w:pStyle w:val="af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 реализовывать изобразительные навыки в работе над композицией в живописи, графике, декоративно-прикладном искусстве, дизайне (СК-4);</w:t>
      </w:r>
    </w:p>
    <w:p w:rsidR="009A78BD" w:rsidRPr="00EC59B6" w:rsidRDefault="009A78BD" w:rsidP="00E64EC6">
      <w:pPr>
        <w:pStyle w:val="af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 (СК-5).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520" w:type="dxa"/>
        <w:tblInd w:w="97" w:type="dxa"/>
        <w:tblLook w:val="04A0" w:firstRow="1" w:lastRow="0" w:firstColumn="1" w:lastColumn="0" w:noHBand="0" w:noVBand="1"/>
      </w:tblPr>
      <w:tblGrid>
        <w:gridCol w:w="13520"/>
      </w:tblGrid>
      <w:tr w:rsidR="009A78BD" w:rsidRPr="00D13087" w:rsidTr="00BD773B">
        <w:trPr>
          <w:trHeight w:val="285"/>
        </w:trPr>
        <w:tc>
          <w:tcPr>
            <w:tcW w:w="1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8BD" w:rsidRPr="002C58AE" w:rsidRDefault="009A78BD" w:rsidP="00BD7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8BD" w:rsidRPr="00D13087" w:rsidTr="00BD773B">
        <w:trPr>
          <w:trHeight w:val="285"/>
        </w:trPr>
        <w:tc>
          <w:tcPr>
            <w:tcW w:w="1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78BD" w:rsidRPr="002C58AE" w:rsidRDefault="009A78BD" w:rsidP="00BD77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78BD" w:rsidRPr="00EC59B6" w:rsidRDefault="009A78BD" w:rsidP="00EC59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087">
        <w:rPr>
          <w:rFonts w:ascii="Times New Roman" w:hAnsi="Times New Roman" w:cs="Times New Roman"/>
          <w:b/>
          <w:bCs/>
          <w:sz w:val="24"/>
          <w:szCs w:val="24"/>
        </w:rPr>
        <w:t>Матрица соответствия компетенций и составных частей ОП ВО</w:t>
      </w:r>
    </w:p>
    <w:p w:rsidR="009A78BD" w:rsidRPr="00D13087" w:rsidRDefault="009A78BD" w:rsidP="009A78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69"/>
        <w:gridCol w:w="1973"/>
        <w:gridCol w:w="6929"/>
      </w:tblGrid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D1308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владеет культурой мышления, способен к обобщению, анализу, восприятию информации, постановке цели и выбору путей ее достижения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Философия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Иностранный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язык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Культура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речи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Б1.В.ОД.1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Политологи</w:t>
            </w:r>
            <w:proofErr w:type="spellEnd"/>
            <w:r w:rsidRPr="00D13087">
              <w:rPr>
                <w:bCs/>
                <w:sz w:val="24"/>
                <w:szCs w:val="24"/>
              </w:rPr>
              <w:t>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Логика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культура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 xml:space="preserve"> Б1.В.ДВ.1.1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Социология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Б1.В.ДВ.1.2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13087">
              <w:rPr>
                <w:bCs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Естественнонаучная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картина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мира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Б2.В.ОД.2</w:t>
            </w:r>
          </w:p>
        </w:tc>
        <w:tc>
          <w:tcPr>
            <w:tcW w:w="7054" w:type="dxa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Основы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D1308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087">
              <w:rPr>
                <w:bCs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психологии. Психология человека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Теоретическая 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искусство")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Воспитание художественного интереса к культурному наследию России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черчения и начертательной геометрии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Начертательная геометрия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 w:rsidRPr="00D13087">
              <w:rPr>
                <w:b/>
                <w:bCs/>
                <w:sz w:val="24"/>
                <w:szCs w:val="24"/>
                <w:lang w:val="en-US"/>
              </w:rPr>
              <w:t>ОК-2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способен анализировать мировоззренческие, социально и личностно значимые философские проблемы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ОК-3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способен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Политология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экологической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ОК-4</w:t>
            </w:r>
          </w:p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математической обработки информации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Геометрия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Б3.В.ОД.5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Перспектива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Воспитание художественного интереса к культурному наследию России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ОК-5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использовать методы физического воспитания и самовоспитания для повышения адаптационных резервов организма и укрепления здоровья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ОК-6</w:t>
            </w:r>
          </w:p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способен логически верно выстраивать устную и письменную речь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Теоретическая 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ОК-7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к взаимодействию с коллегами, к работе в коллективе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Образовательное право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ОК-8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использовать основные методы, способы и средства получения, хранения, переработки информации, готов работать с компьютером как средством управления информацией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математической обработки информации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Геометрия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числа: жизнь числа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Золотое сечение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ОК-9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способен работать с информацией в глобальных компьютерных сетях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математической обработки информации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числа: жизнь числа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Золотое сечение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ОК-10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владеет одним из иностранных языков на уровне, позволяющем получать и оценивать информацию в области профессиональной деятельности из зарубежных источников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ОК-11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использовать основные методы защиты от возможных последствий аварий, катастроф, стихийных бедствий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экологической культуры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ОК-12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ОК-13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использовать нормативные правовые документы в своей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Экономика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Образовательное право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ОК-14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готов к толерантному восприятию социальных и культурных различий, уважительному и бережному отношению к историческому наследию и культурным традициям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 xml:space="preserve">             Б1.В.ДВ.1.2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Пластическая анатомия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Анатомия для художников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Искусство гравюры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ОК-15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понимать движущие силы и закономерности исторического процесса, место человека в историческом процессе, политической организации общества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Политология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ОК-16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использовать навыки публичной речи, ведения дискуссии и полемики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осознает социальную значимость своей будущей профессии, обладает мотивацией к осуществлению профессиональной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числа: жизнь числа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Золотое сечение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психологии. Психология человека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Искусство гравюры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13087">
              <w:rPr>
                <w:bCs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ОПК-2</w:t>
            </w:r>
          </w:p>
        </w:tc>
        <w:tc>
          <w:tcPr>
            <w:tcW w:w="7054" w:type="dxa"/>
            <w:shd w:val="clear" w:color="auto" w:fill="CCFFCC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Экономика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Политология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Социология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Образовательное право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психологии. Психология человека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скульптура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владеет основами речевой профессиональной культуры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Логика и культура мышления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нести ответственность за результаты своей профессиональной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экологической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психологии. Психология человека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ОПК-5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владеет одним из иностранных языков на уровне профессионального общения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ОПК-6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к подготовке и редактированию текстов профессионального и социально значимого содержания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Теоретическая 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реализовывать учебные программы базовых и элективных курсов в различных образовательных учреждениях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Искусство гравюры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Информационные технологии в образовании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Естественнонаучная картина мира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Геометрия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психологии. Психология человека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Теоретическая 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 xml:space="preserve">способен применять современные методы диагностирования </w:t>
            </w:r>
            <w:proofErr w:type="gramStart"/>
            <w:r w:rsidRPr="00D13087">
              <w:rPr>
                <w:b/>
                <w:color w:val="000000"/>
                <w:sz w:val="24"/>
                <w:szCs w:val="24"/>
              </w:rPr>
              <w:t>достижений</w:t>
            </w:r>
            <w:proofErr w:type="gramEnd"/>
            <w:r w:rsidRPr="00D13087">
              <w:rPr>
                <w:b/>
                <w:color w:val="000000"/>
                <w:sz w:val="24"/>
                <w:szCs w:val="24"/>
              </w:rPr>
              <w:t xml:space="preserve">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Геометрия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использовать возможности образовательной среды, в том числе информационной, для обеспечения качества учебно-воспитательного процесса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математической обработки информации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числа: жизнь числа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Золотое сечение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ПК-5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готов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Культура речи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Образовательное право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Нормативно-правовое обеспечение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Введение в педагогическую деятельность. История образования и педагогической мысли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Теоретическая 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(музейная)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организовывать сотрудничество обучающихся и воспитанников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Психология развития и педагогическая психология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Б3.Б.1.3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специальной психологии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скульптура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ПК-7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готов к обеспечению охраны жизни и здоровья обучающихся в учебно-воспитательном процессе и внеурочной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разрабатывать и реализовывать культурно-просветительские программы для различных категорий населения, в том числе с использованием современных информационно-коммуникационных технологий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числа: жизнь числа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Б2.В.ДВ.1.2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Золотое сечение в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ПК-9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профессионально взаимодействовать с участниками культурно-просветительской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 теория развития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Теория и история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(художественно-оформительская)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ПК-10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к использованию отечественного и зарубежного опыта организации культурно-просветительской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Философия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Методика обучения и воспитания (по профилю "Изобразительное искусство"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(художественно-оформительская)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ИГА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способен выявлять и использовать возможности региональной культурной образовательной среды для организации культурно-просветительской деятельности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Б1.Б.1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Б1.В.ДВ.1.2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религии и основы православной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Б3.Б.2.3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Практическая педагогика. Практикум по решению педагогических задач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Актуальные проблемы в сфере художественного образования высшей школы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(художественно-оформительская) практика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Летняя 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СК-1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владеет теоретическими основами изобразительного и декоративно-прикладного искусства, дизайна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Воспитание художественного интереса к культурному наследию России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Б3.В.ДВ.8.1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исследовательской деятельности в сфере художественного образования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(музейная)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СК-2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владеет инструментарием, методами, приемами и практическими навыками работы в изобразительном и декоративно-прикладном искусстве (по видам), дизайне и компьютерной графике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Пластическая анатомия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Анатомия для художников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Искусство гравюры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искусства мультипликации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Б3.В.ДВ.5.2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Художник в кино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Воспитание художественного интереса к культурному наследию России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черчения и начертательной геометрии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Начертательная геометрия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Б5.У.3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практика (пленэр)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СК-3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владеет  навыками реалистического изображения с натуры: натюрморта, пейзажа, портрета, фигуры человека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Перспектива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Пластическая анатомия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Анатомия для художников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черчения и начертательной геометрии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Начертательная геометрия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Б5.У.3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практика (пленэр)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СК-4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готов реализовывать изобразительные навыки в работе над композицией в живописи, графике, декоративно-прикладном искусстве, дизайне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Б3.В.ОД.4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Перспектива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Пластическая анатомия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Анатомия для художников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Б3.В.ДВ.4.2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Искусство гравюры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Воспитание художественного интереса к культурному наследию России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Б3.В.ДВ.6.2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Компьютерное моделирование художественных изделий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народной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Б3.В.ДВ.7.2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Композиционно-художественное формообразование в дизайне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Компьютерная графика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Б3.В.ДВ.11.2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Компьютерные технологии в изобразительном искусстве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Б5.У.3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Учебная практика (пленэр)</w:t>
            </w:r>
          </w:p>
        </w:tc>
      </w:tr>
      <w:tr w:rsidR="009A78BD" w:rsidRPr="00D13087" w:rsidTr="00BD773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  <w:tr w:rsidR="009A78BD" w:rsidRPr="00D13087" w:rsidTr="00BD773B">
        <w:tc>
          <w:tcPr>
            <w:tcW w:w="675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13087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СК-5</w:t>
            </w:r>
          </w:p>
        </w:tc>
        <w:tc>
          <w:tcPr>
            <w:tcW w:w="7054" w:type="dxa"/>
            <w:shd w:val="clear" w:color="auto" w:fill="CCFFCC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13087">
              <w:rPr>
                <w:b/>
                <w:color w:val="000000"/>
                <w:sz w:val="24"/>
                <w:szCs w:val="24"/>
              </w:rPr>
              <w:t>готов к самостоятельной художественно-творческой деятельности в области изобразительного и декоративно-прикладного искусства, дизайна и компьютерной графики</w:t>
            </w:r>
          </w:p>
        </w:tc>
      </w:tr>
      <w:tr w:rsidR="009A78BD" w:rsidRPr="00D13087" w:rsidTr="00BD773B">
        <w:tc>
          <w:tcPr>
            <w:tcW w:w="675" w:type="dxa"/>
            <w:vMerge w:val="restart"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изобразительного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Рисунок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Б3.В.ОД.3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Живопись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Б3.В.ОД.5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Перспектива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Б3.В.ОД.6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декоративно-прикладного искусства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Б3.В.ОД.7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История художественной культуры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Основы дизайна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Б3.В.ДВ.2.2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Рекламная деятельность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Ландшафтный дизайн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Б3.В.ДВ.3.2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Дизайн окружающей среды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Художественное оформление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Б3.В.ДВ.9.2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Декоративно-прикладное искусство в образовательном учреждении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Б3.В.ДВ.10.1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Б3.В.ДВ.10.2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Станковая скульптура</w:t>
            </w:r>
          </w:p>
        </w:tc>
      </w:tr>
      <w:tr w:rsidR="009A78BD" w:rsidRPr="00D13087" w:rsidTr="00BD773B">
        <w:tc>
          <w:tcPr>
            <w:tcW w:w="675" w:type="dxa"/>
            <w:vMerge/>
          </w:tcPr>
          <w:p w:rsidR="009A78BD" w:rsidRPr="00D13087" w:rsidRDefault="009A78BD" w:rsidP="00BD77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Б5.П.2</w:t>
            </w:r>
          </w:p>
        </w:tc>
        <w:tc>
          <w:tcPr>
            <w:tcW w:w="7054" w:type="dxa"/>
            <w:vAlign w:val="center"/>
          </w:tcPr>
          <w:p w:rsidR="009A78BD" w:rsidRPr="00D13087" w:rsidRDefault="009A78BD" w:rsidP="00BD773B">
            <w:pPr>
              <w:spacing w:line="228" w:lineRule="auto"/>
              <w:ind w:firstLine="0"/>
              <w:rPr>
                <w:color w:val="000000"/>
                <w:sz w:val="24"/>
                <w:szCs w:val="24"/>
              </w:rPr>
            </w:pPr>
            <w:r w:rsidRPr="00D13087">
              <w:rPr>
                <w:color w:val="000000"/>
                <w:sz w:val="24"/>
                <w:szCs w:val="24"/>
              </w:rPr>
              <w:t>Педагогическая практика</w:t>
            </w:r>
          </w:p>
        </w:tc>
      </w:tr>
    </w:tbl>
    <w:p w:rsidR="009A78BD" w:rsidRPr="00D13087" w:rsidRDefault="009A78BD" w:rsidP="009A7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8BD" w:rsidRDefault="009A78BD" w:rsidP="00BD773B">
      <w:pPr>
        <w:rPr>
          <w:rFonts w:ascii="Arial" w:hAnsi="Arial" w:cs="Arial"/>
          <w:color w:val="000000"/>
          <w:sz w:val="18"/>
          <w:szCs w:val="18"/>
        </w:rPr>
        <w:sectPr w:rsidR="009A78BD" w:rsidSect="009A78B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3FF3" w:rsidRDefault="00D23FF3" w:rsidP="00D23FF3">
      <w:pPr>
        <w:pStyle w:val="1"/>
        <w:keepLines/>
        <w:widowControl/>
        <w:spacing w:before="0" w:after="0"/>
        <w:ind w:left="284" w:firstLine="0"/>
        <w:jc w:val="left"/>
      </w:pPr>
      <w:bookmarkStart w:id="1" w:name="_GoBack"/>
      <w:bookmarkEnd w:id="1"/>
      <w:r>
        <w:t>5.</w:t>
      </w:r>
      <w:r>
        <w:t>УЧЕБНЫЙ ПЛАН И ГРАФИК УЧЕБНОГО ПРОЦЕССА.</w:t>
      </w:r>
    </w:p>
    <w:p w:rsidR="00D23FF3" w:rsidRDefault="00D23FF3" w:rsidP="00D23FF3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Учебный план определяет перечень и последовательность освоения дисциплин, практик, </w:t>
      </w:r>
      <w:r w:rsidRPr="001A3926">
        <w:rPr>
          <w:rFonts w:ascii="Times New Roman" w:eastAsia="Times New Roman" w:hAnsi="Times New Roman" w:cs="Times New Roman"/>
        </w:rPr>
        <w:t xml:space="preserve">научно-исследовательской работы, </w:t>
      </w:r>
      <w:r>
        <w:rPr>
          <w:rFonts w:ascii="Times New Roman" w:eastAsia="Times New Roman" w:hAnsi="Times New Roman" w:cs="Times New Roman"/>
        </w:rPr>
        <w:t>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D23FF3" w:rsidRDefault="00D23FF3" w:rsidP="00D23FF3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На основе учебного плана</w:t>
      </w:r>
      <w:proofErr w:type="gramEnd"/>
      <w:r>
        <w:rPr>
          <w:rFonts w:ascii="Times New Roman" w:eastAsia="Times New Roman" w:hAnsi="Times New Roman" w:cs="Times New Roman"/>
        </w:rPr>
        <w:t xml:space="preserve"> для каждого обучающегося формируется индивидуальный учебный план, который обеспечивает индивидуализацию содержания подготовки обучающегося. </w:t>
      </w:r>
    </w:p>
    <w:p w:rsidR="00D23FF3" w:rsidRDefault="00D23FF3" w:rsidP="00D23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D23FF3" w:rsidRDefault="00D23FF3" w:rsidP="00D23FF3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Учебный план и график учебного процесса представлены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Таганрогского института имени А. П. Чехова (филиал) «РГЭУ (РИНХ)» </w:t>
      </w:r>
      <w:r>
        <w:rPr>
          <w:rFonts w:ascii="Times New Roman" w:eastAsia="Times New Roman" w:hAnsi="Times New Roman" w:cs="Times New Roman"/>
        </w:rPr>
        <w:t>в разделе Сведения об образовательной организации.</w:t>
      </w:r>
    </w:p>
    <w:p w:rsidR="009A78BD" w:rsidRDefault="009A78BD" w:rsidP="009A78BD">
      <w:pPr>
        <w:spacing w:line="312" w:lineRule="auto"/>
        <w:ind w:firstLine="567"/>
        <w:jc w:val="center"/>
        <w:rPr>
          <w:i/>
          <w:iCs/>
          <w:sz w:val="26"/>
          <w:szCs w:val="26"/>
          <w:lang w:val="en-US"/>
        </w:rPr>
      </w:pPr>
    </w:p>
    <w:p w:rsidR="00BF345E" w:rsidRDefault="00D23FF3" w:rsidP="00D23FF3">
      <w:pPr>
        <w:pStyle w:val="1"/>
        <w:keepLines/>
        <w:widowControl/>
        <w:spacing w:before="360" w:after="0"/>
        <w:ind w:left="284" w:firstLine="0"/>
        <w:jc w:val="left"/>
      </w:pPr>
      <w:bookmarkStart w:id="2" w:name="_Toc513791152"/>
      <w:r>
        <w:t>6.</w:t>
      </w:r>
      <w:r w:rsidR="00BF345E">
        <w:t>РАБОЧИЕ ПРОГРАММЫ ДИСЦИПЛИН/МОДУЛЕЙ</w:t>
      </w:r>
      <w:bookmarkEnd w:id="2"/>
      <w:r w:rsidR="00BF345E">
        <w:t xml:space="preserve"> </w:t>
      </w:r>
    </w:p>
    <w:p w:rsidR="00BF345E" w:rsidRPr="008A7EB3" w:rsidRDefault="00BF345E" w:rsidP="00BF345E">
      <w:pPr>
        <w:shd w:val="clear" w:color="auto" w:fill="FFFFFF"/>
        <w:tabs>
          <w:tab w:val="left" w:pos="46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7EB3">
        <w:rPr>
          <w:rFonts w:ascii="Times New Roman" w:eastAsia="Times New Roman" w:hAnsi="Times New Roman" w:cs="Times New Roman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BF345E" w:rsidRDefault="00BF345E" w:rsidP="00BF345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Аннотации рабочих программ дисциплин представлены в приложении 1.</w:t>
      </w:r>
    </w:p>
    <w:p w:rsidR="00BF345E" w:rsidRDefault="000B6728" w:rsidP="000B6728">
      <w:pPr>
        <w:pStyle w:val="1"/>
        <w:keepLines/>
        <w:widowControl/>
        <w:spacing w:before="360" w:after="0"/>
        <w:ind w:left="284" w:firstLine="0"/>
        <w:jc w:val="left"/>
      </w:pPr>
      <w:bookmarkStart w:id="3" w:name="_Toc513791153"/>
      <w:r>
        <w:t>7.</w:t>
      </w:r>
      <w:r w:rsidR="00BF345E">
        <w:t>ПРОГРАММЫ ПРАКТИК</w:t>
      </w:r>
      <w:bookmarkEnd w:id="3"/>
      <w:r w:rsidR="00BF345E">
        <w:t xml:space="preserve"> </w:t>
      </w:r>
    </w:p>
    <w:p w:rsidR="00BF345E" w:rsidRDefault="00BF345E" w:rsidP="00BF345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образовательной программы учебным планом предусмотрены следующие практики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345E" w:rsidRPr="00EC59B6" w:rsidRDefault="00BF345E" w:rsidP="00BF345E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 xml:space="preserve">В соответствии с ФГОС ВПО по направлению подготовки Педагогическое образование раздел образовательной программы «Практики»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(универсальных) и профессиональных компетенций обучающихся. </w:t>
      </w:r>
    </w:p>
    <w:p w:rsidR="00BF345E" w:rsidRPr="00EC59B6" w:rsidRDefault="00BF345E" w:rsidP="00BF345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 xml:space="preserve">При реализации данной ОП ВО предусматриваются следующие виды практик: учебная и производственная практики. </w:t>
      </w:r>
    </w:p>
    <w:p w:rsidR="00BF345E" w:rsidRPr="008A7EB3" w:rsidRDefault="00BF345E" w:rsidP="00BF345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EB3">
        <w:rPr>
          <w:rFonts w:ascii="Times New Roman" w:eastAsia="Times New Roman" w:hAnsi="Times New Roman" w:cs="Times New Roman"/>
          <w:sz w:val="24"/>
          <w:szCs w:val="24"/>
        </w:rPr>
        <w:t>Программы практик представлены на сайте</w:t>
      </w:r>
      <w:r w:rsidRPr="008A7E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A7EB3">
        <w:rPr>
          <w:rFonts w:ascii="Times New Roman" w:eastAsia="Times New Roman" w:hAnsi="Times New Roman" w:cs="Times New Roman"/>
        </w:rPr>
        <w:t>Таганрогского институт имени А. П. Чехова (филиала) РГЭУ (РИНХ) в разделе Сведения об образовательной организации.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248"/>
        <w:gridCol w:w="1134"/>
        <w:gridCol w:w="1134"/>
        <w:gridCol w:w="1701"/>
      </w:tblGrid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№ п/п</w:t>
            </w: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Название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Семестр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Количество недель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 xml:space="preserve">Отчётность 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(художественно-оформительская) практика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rPr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1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(музейная) практика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rPr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1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(пленэр)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rPr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2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практика: Педагогическая практика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lang w:val="en-US"/>
              </w:rPr>
            </w:pPr>
            <w:r w:rsidRPr="00EC59B6">
              <w:rPr>
                <w:lang w:val="en-US"/>
              </w:rPr>
              <w:t>VI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4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практика: Летняя педагогическая практика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rPr>
                <w:lang w:val="en-US"/>
              </w:rPr>
              <w:t>VI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lang w:val="en-US"/>
              </w:rPr>
            </w:pPr>
            <w:r w:rsidRPr="00EC59B6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  <w:tr w:rsidR="00E47BAC" w:rsidRPr="00EC59B6" w:rsidTr="00EC59B6">
        <w:tc>
          <w:tcPr>
            <w:tcW w:w="672" w:type="dxa"/>
            <w:vAlign w:val="center"/>
          </w:tcPr>
          <w:p w:rsidR="00E47BAC" w:rsidRPr="00EC59B6" w:rsidRDefault="00E47BAC" w:rsidP="00E64EC6">
            <w:pPr>
              <w:pStyle w:val="a"/>
              <w:numPr>
                <w:ilvl w:val="0"/>
                <w:numId w:val="2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5248" w:type="dxa"/>
            <w:vAlign w:val="center"/>
          </w:tcPr>
          <w:p w:rsidR="00E47BAC" w:rsidRPr="00EC59B6" w:rsidRDefault="00E47BAC" w:rsidP="00BD7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практика: Педагогическая практика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rPr>
                <w:lang w:val="en-US"/>
              </w:rPr>
              <w:t>VII</w:t>
            </w:r>
          </w:p>
        </w:tc>
        <w:tc>
          <w:tcPr>
            <w:tcW w:w="1134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6</w:t>
            </w:r>
          </w:p>
        </w:tc>
        <w:tc>
          <w:tcPr>
            <w:tcW w:w="1701" w:type="dxa"/>
            <w:vAlign w:val="center"/>
          </w:tcPr>
          <w:p w:rsidR="00E47BAC" w:rsidRPr="00EC59B6" w:rsidRDefault="00E47BAC" w:rsidP="00BD773B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</w:pPr>
            <w:r w:rsidRPr="00EC59B6">
              <w:t>зачет с оценкой</w:t>
            </w:r>
          </w:p>
        </w:tc>
      </w:tr>
    </w:tbl>
    <w:p w:rsidR="00EC59B6" w:rsidRPr="00B23207" w:rsidRDefault="00EC59B6" w:rsidP="00E47BAC">
      <w:pPr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E47BAC" w:rsidRPr="00BD3BFD" w:rsidRDefault="00E47BAC" w:rsidP="00E47BAC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D3BFD">
        <w:rPr>
          <w:rFonts w:ascii="Times New Roman" w:hAnsi="Times New Roman" w:cs="Times New Roman"/>
          <w:iCs/>
          <w:sz w:val="24"/>
          <w:szCs w:val="24"/>
        </w:rPr>
        <w:t xml:space="preserve">Учебная  </w:t>
      </w:r>
      <w:r w:rsidR="00BD3BFD" w:rsidRPr="00BD3BFD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BD3BFD" w:rsidRPr="00BD3BFD">
        <w:rPr>
          <w:rFonts w:ascii="Times New Roman" w:hAnsi="Times New Roman" w:cs="Times New Roman"/>
          <w:iCs/>
          <w:sz w:val="24"/>
          <w:szCs w:val="24"/>
        </w:rPr>
        <w:t xml:space="preserve"> производственная  </w:t>
      </w:r>
      <w:r w:rsidRPr="00BD3BFD">
        <w:rPr>
          <w:rFonts w:ascii="Times New Roman" w:hAnsi="Times New Roman" w:cs="Times New Roman"/>
          <w:iCs/>
          <w:sz w:val="24"/>
          <w:szCs w:val="24"/>
        </w:rPr>
        <w:t>практик</w:t>
      </w:r>
      <w:r w:rsidR="00BD3BFD" w:rsidRPr="00BD3BFD">
        <w:rPr>
          <w:rFonts w:ascii="Times New Roman" w:hAnsi="Times New Roman" w:cs="Times New Roman"/>
          <w:iCs/>
          <w:sz w:val="24"/>
          <w:szCs w:val="24"/>
        </w:rPr>
        <w:t>и</w:t>
      </w:r>
    </w:p>
    <w:p w:rsidR="00EC59B6" w:rsidRPr="00EC59B6" w:rsidRDefault="00EC59B6" w:rsidP="00EC59B6">
      <w:pPr>
        <w:pStyle w:val="af"/>
        <w:ind w:firstLine="709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 xml:space="preserve">Место проведения практик по направлению </w:t>
      </w:r>
      <w:r w:rsidR="00BF345E">
        <w:rPr>
          <w:rFonts w:ascii="Times New Roman" w:hAnsi="Times New Roman" w:cs="Times New Roman"/>
          <w:sz w:val="24"/>
          <w:szCs w:val="24"/>
        </w:rPr>
        <w:t xml:space="preserve">44.03.01 </w:t>
      </w:r>
      <w:r w:rsidRPr="00EC59B6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proofErr w:type="gramStart"/>
      <w:r w:rsidRPr="00EC59B6">
        <w:rPr>
          <w:rFonts w:ascii="Times New Roman" w:hAnsi="Times New Roman" w:cs="Times New Roman"/>
          <w:sz w:val="24"/>
          <w:szCs w:val="24"/>
        </w:rPr>
        <w:t>образование  (</w:t>
      </w:r>
      <w:proofErr w:type="gramEnd"/>
      <w:r w:rsidRPr="00EC59B6">
        <w:rPr>
          <w:rFonts w:ascii="Times New Roman" w:hAnsi="Times New Roman" w:cs="Times New Roman"/>
          <w:sz w:val="24"/>
          <w:szCs w:val="24"/>
        </w:rPr>
        <w:t xml:space="preserve">профиль Изобразительное искусство) определяется целями и задачами практических работ: </w:t>
      </w:r>
    </w:p>
    <w:p w:rsidR="00EC59B6" w:rsidRPr="00EC59B6" w:rsidRDefault="00EC59B6" w:rsidP="00E64EC6">
      <w:pPr>
        <w:pStyle w:val="Style37"/>
        <w:widowControl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560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 xml:space="preserve">Учебные практики: </w:t>
      </w:r>
      <w:proofErr w:type="spellStart"/>
      <w:r w:rsidRPr="00EC59B6">
        <w:rPr>
          <w:rFonts w:ascii="Times New Roman" w:hAnsi="Times New Roman"/>
        </w:rPr>
        <w:t>пленерная</w:t>
      </w:r>
      <w:proofErr w:type="spellEnd"/>
      <w:r w:rsidRPr="00EC59B6">
        <w:rPr>
          <w:rFonts w:ascii="Times New Roman" w:hAnsi="Times New Roman"/>
        </w:rPr>
        <w:t>, художественно-оформительская, музейная проводятся на базе:</w:t>
      </w:r>
    </w:p>
    <w:p w:rsidR="00EC59B6" w:rsidRPr="00EC59B6" w:rsidRDefault="00EC59B6" w:rsidP="00E64EC6">
      <w:pPr>
        <w:pStyle w:val="Style37"/>
        <w:widowControl/>
        <w:numPr>
          <w:ilvl w:val="1"/>
          <w:numId w:val="25"/>
        </w:numPr>
        <w:tabs>
          <w:tab w:val="left" w:pos="0"/>
          <w:tab w:val="left" w:pos="284"/>
          <w:tab w:val="left" w:pos="540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 xml:space="preserve">художественного музея г. Таганрога; </w:t>
      </w:r>
    </w:p>
    <w:p w:rsidR="00EC59B6" w:rsidRPr="00EC59B6" w:rsidRDefault="00EC59B6" w:rsidP="00E64EC6">
      <w:pPr>
        <w:pStyle w:val="Style37"/>
        <w:widowControl/>
        <w:numPr>
          <w:ilvl w:val="1"/>
          <w:numId w:val="25"/>
        </w:numPr>
        <w:tabs>
          <w:tab w:val="left" w:pos="0"/>
          <w:tab w:val="left" w:pos="284"/>
          <w:tab w:val="left" w:pos="540"/>
          <w:tab w:val="left" w:pos="1843"/>
        </w:tabs>
        <w:spacing w:line="240" w:lineRule="auto"/>
        <w:rPr>
          <w:rFonts w:ascii="Times New Roman" w:hAnsi="Times New Roman"/>
          <w:spacing w:val="4"/>
        </w:rPr>
      </w:pPr>
      <w:r w:rsidRPr="00EC59B6">
        <w:rPr>
          <w:rFonts w:ascii="Times New Roman" w:hAnsi="Times New Roman"/>
          <w:spacing w:val="4"/>
        </w:rPr>
        <w:t xml:space="preserve">Литературного и историко-архитектурного музея-заповедника г. Таганрога; </w:t>
      </w:r>
    </w:p>
    <w:p w:rsidR="00EC59B6" w:rsidRPr="00EC59B6" w:rsidRDefault="00EC59B6" w:rsidP="00E64EC6">
      <w:pPr>
        <w:pStyle w:val="Style37"/>
        <w:widowControl/>
        <w:numPr>
          <w:ilvl w:val="1"/>
          <w:numId w:val="25"/>
        </w:numPr>
        <w:tabs>
          <w:tab w:val="left" w:pos="0"/>
          <w:tab w:val="left" w:pos="284"/>
          <w:tab w:val="left" w:pos="540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 xml:space="preserve">архитектурного комплекса дореволюционного Таганрога; </w:t>
      </w:r>
    </w:p>
    <w:p w:rsidR="00EC59B6" w:rsidRPr="00EC59B6" w:rsidRDefault="00EC59B6" w:rsidP="00E64EC6">
      <w:pPr>
        <w:pStyle w:val="Style37"/>
        <w:widowControl/>
        <w:numPr>
          <w:ilvl w:val="1"/>
          <w:numId w:val="25"/>
        </w:numPr>
        <w:tabs>
          <w:tab w:val="left" w:pos="0"/>
          <w:tab w:val="left" w:pos="284"/>
          <w:tab w:val="left" w:pos="540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 xml:space="preserve">Таганрогской </w:t>
      </w:r>
      <w:proofErr w:type="spellStart"/>
      <w:r w:rsidRPr="00EC59B6">
        <w:rPr>
          <w:rFonts w:ascii="Times New Roman" w:hAnsi="Times New Roman"/>
        </w:rPr>
        <w:t>организиции</w:t>
      </w:r>
      <w:proofErr w:type="spellEnd"/>
      <w:r w:rsidRPr="00EC59B6">
        <w:rPr>
          <w:rFonts w:ascii="Times New Roman" w:hAnsi="Times New Roman"/>
        </w:rPr>
        <w:t xml:space="preserve"> Союза Художников России;</w:t>
      </w:r>
    </w:p>
    <w:p w:rsidR="00EC59B6" w:rsidRPr="00EC59B6" w:rsidRDefault="00EC59B6" w:rsidP="00E64EC6">
      <w:pPr>
        <w:pStyle w:val="Style37"/>
        <w:widowControl/>
        <w:numPr>
          <w:ilvl w:val="1"/>
          <w:numId w:val="25"/>
        </w:numPr>
        <w:tabs>
          <w:tab w:val="left" w:pos="0"/>
          <w:tab w:val="left" w:pos="284"/>
          <w:tab w:val="left" w:pos="540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 xml:space="preserve">МОУДОД ТДХШ имени С.И. </w:t>
      </w:r>
      <w:proofErr w:type="spellStart"/>
      <w:r w:rsidRPr="00EC59B6">
        <w:rPr>
          <w:rFonts w:ascii="Times New Roman" w:hAnsi="Times New Roman"/>
        </w:rPr>
        <w:t>Блонской</w:t>
      </w:r>
      <w:proofErr w:type="spellEnd"/>
      <w:r w:rsidRPr="00EC59B6">
        <w:rPr>
          <w:rFonts w:ascii="Times New Roman" w:hAnsi="Times New Roman"/>
        </w:rPr>
        <w:t>.</w:t>
      </w:r>
    </w:p>
    <w:p w:rsidR="00EC59B6" w:rsidRPr="00EC59B6" w:rsidRDefault="00EC59B6" w:rsidP="00E64EC6">
      <w:pPr>
        <w:pStyle w:val="Style37"/>
        <w:widowControl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843"/>
        </w:tabs>
        <w:spacing w:line="240" w:lineRule="auto"/>
        <w:rPr>
          <w:rFonts w:ascii="Times New Roman" w:hAnsi="Times New Roman"/>
        </w:rPr>
      </w:pPr>
      <w:r w:rsidRPr="00EC59B6">
        <w:rPr>
          <w:rFonts w:ascii="Times New Roman" w:hAnsi="Times New Roman"/>
        </w:rPr>
        <w:t>Производственная практика (педагогическая) – в  МОУСОШ № 37.</w:t>
      </w:r>
    </w:p>
    <w:p w:rsidR="00EC59B6" w:rsidRPr="00EC59B6" w:rsidRDefault="00EC59B6" w:rsidP="00EC59B6">
      <w:pPr>
        <w:pStyle w:val="Style37"/>
        <w:widowControl/>
        <w:tabs>
          <w:tab w:val="left" w:pos="284"/>
          <w:tab w:val="left" w:pos="851"/>
        </w:tabs>
        <w:spacing w:line="240" w:lineRule="auto"/>
        <w:ind w:firstLine="709"/>
        <w:rPr>
          <w:rStyle w:val="FontStyle136"/>
        </w:rPr>
      </w:pPr>
      <w:r w:rsidRPr="00EC59B6">
        <w:rPr>
          <w:rStyle w:val="FontStyle136"/>
        </w:rPr>
        <w:t xml:space="preserve">Организация и проведение учебной и производственной практик на </w:t>
      </w:r>
      <w:r w:rsidRPr="00EC59B6">
        <w:rPr>
          <w:rFonts w:ascii="Times New Roman" w:hAnsi="Times New Roman"/>
          <w:iCs/>
        </w:rPr>
        <w:t xml:space="preserve">кафедре </w:t>
      </w:r>
      <w:r w:rsidRPr="00EC59B6">
        <w:rPr>
          <w:rStyle w:val="FontStyle136"/>
        </w:rPr>
        <w:t>проводится в соответствии с «Положением о порядке проведения практик студентов образовательных учреждений высшего профессионального образования», утвержденного приказом Минобразования России от 25 марта 2003 года №1154 и локальными вузовскими документами.</w:t>
      </w:r>
    </w:p>
    <w:p w:rsidR="00EC59B6" w:rsidRPr="00EC59B6" w:rsidRDefault="00EC59B6" w:rsidP="00085B91">
      <w:pPr>
        <w:pStyle w:val="a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 xml:space="preserve">Проведение учебных практик осуществляется кафедрой факультета в соответствии с графиком учебного процесса и существующими программами. </w:t>
      </w:r>
    </w:p>
    <w:p w:rsidR="00EC59B6" w:rsidRPr="00EC59B6" w:rsidRDefault="00EC59B6" w:rsidP="00085B91">
      <w:pPr>
        <w:pStyle w:val="af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 xml:space="preserve">Программы практик разработаны на кафедре и утверждены Советом факультета с учетом учебного плана по направлению </w:t>
      </w:r>
      <w:r w:rsidR="00BF345E">
        <w:rPr>
          <w:rFonts w:ascii="Times New Roman" w:hAnsi="Times New Roman" w:cs="Times New Roman"/>
          <w:sz w:val="24"/>
          <w:szCs w:val="24"/>
        </w:rPr>
        <w:t xml:space="preserve">44.03.01 </w:t>
      </w:r>
      <w:r w:rsidRPr="00EC59B6">
        <w:rPr>
          <w:rFonts w:ascii="Times New Roman" w:hAnsi="Times New Roman" w:cs="Times New Roman"/>
          <w:sz w:val="24"/>
          <w:szCs w:val="24"/>
        </w:rPr>
        <w:t xml:space="preserve">Педагогическое </w:t>
      </w:r>
      <w:proofErr w:type="gramStart"/>
      <w:r w:rsidRPr="00EC59B6">
        <w:rPr>
          <w:rFonts w:ascii="Times New Roman" w:hAnsi="Times New Roman" w:cs="Times New Roman"/>
          <w:sz w:val="24"/>
          <w:szCs w:val="24"/>
        </w:rPr>
        <w:t>образование  (</w:t>
      </w:r>
      <w:proofErr w:type="gramEnd"/>
      <w:r w:rsidRPr="00EC59B6">
        <w:rPr>
          <w:rFonts w:ascii="Times New Roman" w:hAnsi="Times New Roman" w:cs="Times New Roman"/>
          <w:sz w:val="24"/>
          <w:szCs w:val="24"/>
        </w:rPr>
        <w:t>профиль Изобразительное искусство). В программах практик отражены следующие сведения: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сроки проведения практики;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цель практики (ее ориентация, связь с теоретическим обучением);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задачи практики (выделяется обобщенный результат, который должен быть достигнут, а также шаги, которые необходимо пройти для его получения);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содержание и характер деятельности студентов (выделяются конкретные виды деятельности, которые должны осуществлять студенты в ходе практики);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организация деятельности студентов (описывается, где, на какой базе целесообразно проводить практику, ее продолжительность, этапы);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ожидаемые результаты (конкретные умения, которые сформируются у студентов в процессе практики, а также степень желаемого овладения ими);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формы отчетности;</w:t>
      </w:r>
    </w:p>
    <w:p w:rsidR="00EC59B6" w:rsidRPr="00BD3BFD" w:rsidRDefault="00EC59B6" w:rsidP="00E64EC6">
      <w:pPr>
        <w:pStyle w:val="af8"/>
        <w:numPr>
          <w:ilvl w:val="0"/>
          <w:numId w:val="26"/>
        </w:numPr>
        <w:tabs>
          <w:tab w:val="num" w:pos="1429"/>
        </w:tabs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>критерии оценки.</w:t>
      </w:r>
    </w:p>
    <w:p w:rsidR="00EC59B6" w:rsidRPr="00EC59B6" w:rsidRDefault="00EC59B6" w:rsidP="00EC59B6">
      <w:pPr>
        <w:pStyle w:val="afc"/>
        <w:tabs>
          <w:tab w:val="left" w:pos="720"/>
        </w:tabs>
        <w:ind w:firstLine="709"/>
        <w:jc w:val="both"/>
        <w:rPr>
          <w:b w:val="0"/>
          <w:sz w:val="24"/>
          <w:szCs w:val="24"/>
        </w:rPr>
      </w:pPr>
      <w:r w:rsidRPr="00EC59B6">
        <w:rPr>
          <w:b w:val="0"/>
          <w:sz w:val="24"/>
          <w:szCs w:val="24"/>
        </w:rPr>
        <w:t>Для реализации на факультете педагогической практики учебно-методическим управлением ФГБОУ ВПО «ТГПИ имени А. П. Чехова» разработаны:</w:t>
      </w:r>
    </w:p>
    <w:p w:rsidR="00EC59B6" w:rsidRPr="00EC59B6" w:rsidRDefault="00EC59B6" w:rsidP="00E64EC6">
      <w:pPr>
        <w:pStyle w:val="afc"/>
        <w:numPr>
          <w:ilvl w:val="0"/>
          <w:numId w:val="27"/>
        </w:numPr>
        <w:tabs>
          <w:tab w:val="left" w:pos="1080"/>
        </w:tabs>
        <w:ind w:left="993" w:hanging="426"/>
        <w:jc w:val="both"/>
        <w:rPr>
          <w:b w:val="0"/>
          <w:sz w:val="24"/>
          <w:szCs w:val="24"/>
        </w:rPr>
      </w:pPr>
      <w:r w:rsidRPr="00EC59B6">
        <w:rPr>
          <w:b w:val="0"/>
          <w:sz w:val="24"/>
          <w:szCs w:val="24"/>
        </w:rPr>
        <w:t xml:space="preserve">Положение </w:t>
      </w:r>
      <w:r w:rsidRPr="00EC59B6">
        <w:rPr>
          <w:b w:val="0"/>
          <w:iCs/>
          <w:sz w:val="24"/>
          <w:szCs w:val="24"/>
        </w:rPr>
        <w:t>об организации и</w:t>
      </w:r>
      <w:r w:rsidR="00085B91" w:rsidRPr="00085B91">
        <w:rPr>
          <w:b w:val="0"/>
          <w:iCs/>
          <w:sz w:val="24"/>
          <w:szCs w:val="24"/>
        </w:rPr>
        <w:t xml:space="preserve"> </w:t>
      </w:r>
      <w:r w:rsidRPr="00EC59B6">
        <w:rPr>
          <w:b w:val="0"/>
          <w:iCs/>
          <w:sz w:val="24"/>
          <w:szCs w:val="24"/>
        </w:rPr>
        <w:t>проведении практик студентов ФГБОУ ВПО «ТГПИ имени А. П. Чехова».</w:t>
      </w:r>
    </w:p>
    <w:p w:rsidR="00EC59B6" w:rsidRPr="00EC59B6" w:rsidRDefault="00EC59B6" w:rsidP="00E64EC6">
      <w:pPr>
        <w:pStyle w:val="afc"/>
        <w:numPr>
          <w:ilvl w:val="0"/>
          <w:numId w:val="27"/>
        </w:numPr>
        <w:tabs>
          <w:tab w:val="left" w:pos="1080"/>
        </w:tabs>
        <w:ind w:left="993" w:hanging="426"/>
        <w:jc w:val="both"/>
        <w:rPr>
          <w:b w:val="0"/>
          <w:iCs/>
          <w:sz w:val="24"/>
          <w:szCs w:val="24"/>
        </w:rPr>
      </w:pPr>
      <w:r w:rsidRPr="00EC59B6">
        <w:rPr>
          <w:b w:val="0"/>
          <w:sz w:val="24"/>
          <w:szCs w:val="24"/>
        </w:rPr>
        <w:t xml:space="preserve">договоры о совместной работе с базами практик. </w:t>
      </w:r>
    </w:p>
    <w:p w:rsidR="00EC59B6" w:rsidRPr="00BD3BFD" w:rsidRDefault="00EC59B6" w:rsidP="00E64EC6">
      <w:pPr>
        <w:pStyle w:val="af8"/>
        <w:numPr>
          <w:ilvl w:val="0"/>
          <w:numId w:val="27"/>
        </w:numPr>
        <w:ind w:left="993" w:hanging="426"/>
        <w:rPr>
          <w:rFonts w:ascii="Times New Roman" w:hAnsi="Times New Roman" w:cs="Times New Roman"/>
          <w:sz w:val="24"/>
          <w:szCs w:val="24"/>
        </w:rPr>
      </w:pPr>
      <w:r w:rsidRPr="00BD3BFD">
        <w:rPr>
          <w:rFonts w:ascii="Times New Roman" w:hAnsi="Times New Roman" w:cs="Times New Roman"/>
          <w:sz w:val="24"/>
          <w:szCs w:val="24"/>
        </w:rPr>
        <w:t xml:space="preserve">Организация и проведение педагогических практик осуществляется с использованием инновационных элементов, которые предполагают: </w:t>
      </w:r>
    </w:p>
    <w:p w:rsidR="00EC59B6" w:rsidRPr="00EC59B6" w:rsidRDefault="00EC59B6" w:rsidP="00E64EC6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демократическое взаимодействие, сотрудничество и внимание к инициативе студента;</w:t>
      </w:r>
    </w:p>
    <w:p w:rsidR="00EC59B6" w:rsidRPr="00EC59B6" w:rsidRDefault="00EC59B6" w:rsidP="00E64EC6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9B6">
        <w:rPr>
          <w:rFonts w:ascii="Times New Roman" w:hAnsi="Times New Roman" w:cs="Times New Roman"/>
          <w:sz w:val="24"/>
          <w:szCs w:val="24"/>
        </w:rPr>
        <w:t>внедрение творческой, проектно-созидательной модели при выполнении заданий педагогической практики.</w:t>
      </w:r>
    </w:p>
    <w:p w:rsidR="00EC59B6" w:rsidRPr="00EC59B6" w:rsidRDefault="00EC59B6" w:rsidP="00BD3BFD">
      <w:pPr>
        <w:pStyle w:val="afc"/>
        <w:ind w:firstLine="708"/>
        <w:jc w:val="both"/>
        <w:rPr>
          <w:b w:val="0"/>
          <w:iCs/>
          <w:sz w:val="24"/>
          <w:szCs w:val="24"/>
        </w:rPr>
      </w:pPr>
      <w:r w:rsidRPr="00EC59B6">
        <w:rPr>
          <w:b w:val="0"/>
          <w:iCs/>
          <w:sz w:val="24"/>
          <w:szCs w:val="24"/>
        </w:rPr>
        <w:t xml:space="preserve">На базе кафедры успешно ведется совместная работа с </w:t>
      </w:r>
      <w:proofErr w:type="spellStart"/>
      <w:r w:rsidRPr="00EC59B6">
        <w:rPr>
          <w:b w:val="0"/>
          <w:iCs/>
          <w:sz w:val="24"/>
          <w:szCs w:val="24"/>
        </w:rPr>
        <w:t>ГорУО</w:t>
      </w:r>
      <w:proofErr w:type="spellEnd"/>
      <w:r w:rsidRPr="00EC59B6">
        <w:rPr>
          <w:b w:val="0"/>
          <w:iCs/>
          <w:sz w:val="24"/>
          <w:szCs w:val="24"/>
        </w:rPr>
        <w:t xml:space="preserve">, что отражается в организации и проведении семинаров-практикумов, конференций, мастер-классов преподавателей ИЗО школ города, конкурсов детского рисунка, смотров. </w:t>
      </w:r>
    </w:p>
    <w:p w:rsidR="00BD3BFD" w:rsidRDefault="00BD3BFD" w:rsidP="00BD3BFD">
      <w:pPr>
        <w:pStyle w:val="afc"/>
        <w:ind w:firstLine="708"/>
        <w:jc w:val="both"/>
        <w:rPr>
          <w:b w:val="0"/>
          <w:iCs/>
          <w:sz w:val="24"/>
          <w:szCs w:val="24"/>
        </w:rPr>
      </w:pPr>
    </w:p>
    <w:p w:rsidR="00BD3BFD" w:rsidRPr="001C2FCD" w:rsidRDefault="00B6729C" w:rsidP="001C2FCD">
      <w:pPr>
        <w:tabs>
          <w:tab w:val="left" w:pos="284"/>
          <w:tab w:val="left" w:pos="360"/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29C"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учебной (</w:t>
      </w:r>
      <w:r w:rsidRPr="00B6729C">
        <w:rPr>
          <w:rFonts w:ascii="Times New Roman" w:hAnsi="Times New Roman" w:cs="Times New Roman"/>
          <w:sz w:val="24"/>
          <w:szCs w:val="24"/>
        </w:rPr>
        <w:t>художественно-</w:t>
      </w:r>
      <w:proofErr w:type="gramStart"/>
      <w:r w:rsidRPr="00B6729C">
        <w:rPr>
          <w:rFonts w:ascii="Times New Roman" w:hAnsi="Times New Roman" w:cs="Times New Roman"/>
          <w:sz w:val="24"/>
          <w:szCs w:val="24"/>
        </w:rPr>
        <w:t>оформительской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6729C">
        <w:rPr>
          <w:rFonts w:ascii="Times New Roman" w:hAnsi="Times New Roman" w:cs="Times New Roman"/>
          <w:sz w:val="24"/>
          <w:szCs w:val="24"/>
        </w:rPr>
        <w:t xml:space="preserve"> практикой</w:t>
      </w:r>
      <w:proofErr w:type="gramEnd"/>
      <w:r w:rsidRPr="00B6729C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1C2FCD">
        <w:rPr>
          <w:rFonts w:ascii="Times New Roman" w:hAnsi="Times New Roman" w:cs="Times New Roman"/>
          <w:sz w:val="24"/>
          <w:szCs w:val="24"/>
        </w:rPr>
        <w:t xml:space="preserve"> </w:t>
      </w:r>
      <w:r w:rsidRPr="00B6729C">
        <w:rPr>
          <w:rFonts w:ascii="Times New Roman" w:hAnsi="Times New Roman" w:cs="Times New Roman"/>
          <w:sz w:val="24"/>
          <w:szCs w:val="24"/>
        </w:rPr>
        <w:t>углубление знаний  и практических навыков студентов в области предметной подготовки;</w:t>
      </w:r>
      <w:r w:rsidR="001C2FCD">
        <w:rPr>
          <w:rFonts w:ascii="Times New Roman" w:hAnsi="Times New Roman" w:cs="Times New Roman"/>
          <w:sz w:val="24"/>
          <w:szCs w:val="24"/>
        </w:rPr>
        <w:t xml:space="preserve"> </w:t>
      </w:r>
      <w:r w:rsidRPr="00B6729C">
        <w:rPr>
          <w:rFonts w:ascii="Times New Roman" w:hAnsi="Times New Roman" w:cs="Times New Roman"/>
          <w:sz w:val="24"/>
          <w:szCs w:val="24"/>
        </w:rPr>
        <w:t>практическое освоение законов художественно-оформительского искусства (на базе средних общеобразовательных школ г. Таганрога)</w:t>
      </w:r>
    </w:p>
    <w:p w:rsidR="00BD3BFD" w:rsidRDefault="00BD3BFD" w:rsidP="001C2FCD">
      <w:pPr>
        <w:pStyle w:val="a"/>
        <w:numPr>
          <w:ilvl w:val="0"/>
          <w:numId w:val="0"/>
        </w:numPr>
        <w:spacing w:line="240" w:lineRule="auto"/>
        <w:ind w:firstLine="709"/>
      </w:pPr>
      <w:r w:rsidRPr="00EC59B6">
        <w:t xml:space="preserve">Процесс прохождения учебной </w:t>
      </w:r>
      <w:r w:rsidRPr="00EC59B6">
        <w:rPr>
          <w:color w:val="000000"/>
        </w:rPr>
        <w:t xml:space="preserve">(художественно-оформительской) </w:t>
      </w:r>
      <w:r w:rsidRPr="00EC59B6">
        <w:t xml:space="preserve"> практики направлен на формирование следующих компетенций: ПК-9, ПК-10, ПК-11.</w:t>
      </w:r>
    </w:p>
    <w:p w:rsidR="001C2FCD" w:rsidRPr="001C2FCD" w:rsidRDefault="001C2FCD" w:rsidP="001C2F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C2FCD">
        <w:rPr>
          <w:rFonts w:ascii="Times New Roman" w:eastAsia="Times New Roman" w:hAnsi="Times New Roman" w:cs="Times New Roman"/>
          <w:sz w:val="24"/>
          <w:szCs w:val="24"/>
        </w:rPr>
        <w:t xml:space="preserve">Целями музейной практики являются: 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студентов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истории развития музейного дела, об особенностях формирования различных коллекций, о специфике хранения, изучения и экспонирования произведений искусства, являющихся музейными экспонатами.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музеев и музееведения в современном культурном пространстве.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r w:rsidRPr="001C2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крупнейшими музеями мира</w:t>
      </w:r>
      <w:r w:rsidRPr="001C2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Посещение</w:t>
      </w:r>
      <w:r w:rsidRPr="001C2FCD">
        <w:rPr>
          <w:rFonts w:ascii="Times New Roman" w:eastAsia="Times New Roman" w:hAnsi="Times New Roman" w:cs="Times New Roman"/>
          <w:sz w:val="24"/>
          <w:szCs w:val="24"/>
        </w:rPr>
        <w:t xml:space="preserve"> музе</w:t>
      </w:r>
      <w:r>
        <w:rPr>
          <w:rFonts w:ascii="Times New Roman" w:hAnsi="Times New Roman" w:cs="Times New Roman"/>
          <w:sz w:val="24"/>
          <w:szCs w:val="24"/>
        </w:rPr>
        <w:t>ев</w:t>
      </w:r>
      <w:r w:rsidRPr="001C2FCD">
        <w:rPr>
          <w:rFonts w:ascii="Times New Roman" w:eastAsia="Times New Roman" w:hAnsi="Times New Roman" w:cs="Times New Roman"/>
          <w:sz w:val="24"/>
          <w:szCs w:val="24"/>
        </w:rPr>
        <w:t xml:space="preserve"> разного профиля;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1C2FCD">
        <w:rPr>
          <w:rFonts w:ascii="Times New Roman" w:eastAsia="Times New Roman" w:hAnsi="Times New Roman" w:cs="Times New Roman"/>
          <w:sz w:val="24"/>
          <w:szCs w:val="24"/>
        </w:rPr>
        <w:t xml:space="preserve"> студентов с оригиналами произведений выдающихся художников.</w:t>
      </w:r>
    </w:p>
    <w:p w:rsidR="00BD3BFD" w:rsidRPr="00EC59B6" w:rsidRDefault="00BD3BFD" w:rsidP="001C2FCD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</w:rPr>
      </w:pPr>
      <w:r w:rsidRPr="00EC59B6">
        <w:t xml:space="preserve">Процесс прохождения учебной </w:t>
      </w:r>
      <w:r w:rsidRPr="00EC59B6">
        <w:rPr>
          <w:color w:val="000000"/>
        </w:rPr>
        <w:t xml:space="preserve">(музейной) </w:t>
      </w:r>
      <w:r w:rsidRPr="00EC59B6">
        <w:t xml:space="preserve"> практики направлен на формирование следующих компетенций: </w:t>
      </w:r>
      <w:r w:rsidRPr="00EC59B6">
        <w:rPr>
          <w:color w:val="000000"/>
        </w:rPr>
        <w:t>ПК-5; СК-1.</w:t>
      </w:r>
    </w:p>
    <w:p w:rsidR="00BD3BFD" w:rsidRPr="001C2FCD" w:rsidRDefault="00BD3BFD" w:rsidP="001C2FCD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BFD">
        <w:rPr>
          <w:rFonts w:ascii="Times New Roman" w:eastAsia="Times New Roman" w:hAnsi="Times New Roman" w:cs="Times New Roman"/>
          <w:sz w:val="24"/>
          <w:szCs w:val="24"/>
        </w:rPr>
        <w:t xml:space="preserve">Целями учебной </w:t>
      </w:r>
      <w:r>
        <w:rPr>
          <w:rFonts w:ascii="Times New Roman" w:hAnsi="Times New Roman" w:cs="Times New Roman"/>
          <w:sz w:val="24"/>
          <w:szCs w:val="24"/>
        </w:rPr>
        <w:t xml:space="preserve">(пленэр) </w:t>
      </w:r>
      <w:r w:rsidRPr="00BD3BFD">
        <w:rPr>
          <w:rFonts w:ascii="Times New Roman" w:eastAsia="Times New Roman" w:hAnsi="Times New Roman" w:cs="Times New Roman"/>
          <w:sz w:val="24"/>
          <w:szCs w:val="24"/>
        </w:rPr>
        <w:t>практики по изобразительному искусству являются:</w:t>
      </w:r>
      <w:r w:rsidR="001C2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BFD">
        <w:rPr>
          <w:rFonts w:ascii="Times New Roman" w:eastAsia="Times New Roman" w:hAnsi="Times New Roman" w:cs="Times New Roman"/>
          <w:sz w:val="24"/>
          <w:szCs w:val="24"/>
        </w:rPr>
        <w:t>изучение  новых специальных знаний, умений и навыков по рисунку, живописи, композиции, их закрепление, необходимых  будущему художнику-педагогу в области работы в условиях пленэра.</w:t>
      </w:r>
    </w:p>
    <w:p w:rsidR="00BD3BFD" w:rsidRPr="001C1BAD" w:rsidRDefault="00BD3BFD" w:rsidP="00BD3BFD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EC59B6">
        <w:t xml:space="preserve">Процесс прохождения учебной практики </w:t>
      </w:r>
      <w:r w:rsidRPr="00EC59B6">
        <w:rPr>
          <w:color w:val="000000"/>
        </w:rPr>
        <w:t xml:space="preserve">(пленэр) </w:t>
      </w:r>
      <w:r w:rsidRPr="00EC59B6">
        <w:t xml:space="preserve">направлен на формирование следующих компетенций: </w:t>
      </w:r>
      <w:r w:rsidRPr="00EC59B6">
        <w:rPr>
          <w:color w:val="000000"/>
        </w:rPr>
        <w:t>СК-2, СК-3, СК-4.</w:t>
      </w:r>
    </w:p>
    <w:p w:rsidR="00EC59B6" w:rsidRPr="00EC59B6" w:rsidRDefault="00EC59B6" w:rsidP="00BD3BFD">
      <w:pPr>
        <w:pStyle w:val="afc"/>
        <w:ind w:firstLine="708"/>
        <w:jc w:val="both"/>
        <w:rPr>
          <w:b w:val="0"/>
          <w:iCs/>
          <w:sz w:val="24"/>
          <w:szCs w:val="24"/>
        </w:rPr>
      </w:pPr>
      <w:r w:rsidRPr="00EC59B6">
        <w:rPr>
          <w:b w:val="0"/>
          <w:iCs/>
          <w:sz w:val="24"/>
          <w:szCs w:val="24"/>
        </w:rPr>
        <w:t>Организацию производственной практики и контроль ее хода осуществляют учебно-методическое управление, кафедры общей педагогики и психологии, кафедра художественного образования, обеспечивающие специальную и методическую подготовку будущих учителей ИЗО. После завершения практики проводится заключительная конференция, студенты представляют отчетную документацию, получают зачет с дифференцированной оценкой.</w:t>
      </w:r>
    </w:p>
    <w:p w:rsidR="00EC59B6" w:rsidRPr="00EC59B6" w:rsidRDefault="00EC59B6" w:rsidP="00EC59B6">
      <w:pPr>
        <w:pStyle w:val="20"/>
        <w:spacing w:after="0" w:line="240" w:lineRule="auto"/>
        <w:ind w:firstLine="709"/>
      </w:pPr>
      <w:r w:rsidRPr="00EC59B6">
        <w:t xml:space="preserve">В процессе практики студенты нарабатывают активный методический и дидактический запас знаний: заполняют многосоставный по входящим в него материалам дневник педагогической практики, а также ведут карточку индивидуального учета работы студента-практиканта с оценками преподавателей-методистов и общими итогами работы по педпрактике. </w:t>
      </w:r>
    </w:p>
    <w:p w:rsidR="00E47BAC" w:rsidRPr="001C2FCD" w:rsidRDefault="00EC59B6" w:rsidP="001C2FCD">
      <w:pPr>
        <w:pStyle w:val="20"/>
        <w:spacing w:after="0" w:line="240" w:lineRule="auto"/>
        <w:ind w:firstLine="709"/>
        <w:rPr>
          <w:highlight w:val="yellow"/>
        </w:rPr>
      </w:pPr>
      <w:r w:rsidRPr="00EC59B6">
        <w:t xml:space="preserve">Результаты студенческих практик докладываются на педагогических конференциях, наработанные в ходе педагогической практики материалы будут использованы при подготовке ВКР.   </w:t>
      </w:r>
    </w:p>
    <w:p w:rsidR="00F74B59" w:rsidRDefault="00E47BAC" w:rsidP="00F74B59">
      <w:pPr>
        <w:pStyle w:val="a"/>
        <w:numPr>
          <w:ilvl w:val="0"/>
          <w:numId w:val="0"/>
        </w:numPr>
        <w:spacing w:line="240" w:lineRule="auto"/>
        <w:ind w:firstLine="567"/>
      </w:pPr>
      <w:r w:rsidRPr="00407668">
        <w:t xml:space="preserve">Целью </w:t>
      </w:r>
      <w:r w:rsidRPr="00D23D25">
        <w:rPr>
          <w:i/>
        </w:rPr>
        <w:t>производственной</w:t>
      </w:r>
      <w:r w:rsidRPr="00407668">
        <w:rPr>
          <w:i/>
        </w:rPr>
        <w:t xml:space="preserve"> практики</w:t>
      </w:r>
      <w:r w:rsidRPr="00407668">
        <w:t xml:space="preserve"> является обеспечение единства теоретической и практической подготовки будущих специалистов к работе с детьми </w:t>
      </w:r>
      <w:r>
        <w:t xml:space="preserve">разного </w:t>
      </w:r>
      <w:r w:rsidRPr="00407668">
        <w:t xml:space="preserve"> школьного возраста</w:t>
      </w:r>
      <w:r w:rsidR="00F74B59">
        <w:t xml:space="preserve"> и формирование  способностей:</w:t>
      </w:r>
    </w:p>
    <w:p w:rsidR="00A4010E" w:rsidRPr="00A4010E" w:rsidRDefault="00A4010E" w:rsidP="00E64EC6">
      <w:pPr>
        <w:pStyle w:val="a"/>
        <w:numPr>
          <w:ilvl w:val="0"/>
          <w:numId w:val="28"/>
        </w:numPr>
        <w:spacing w:line="240" w:lineRule="auto"/>
      </w:pPr>
      <w:r w:rsidRPr="00A4010E">
        <w:t xml:space="preserve">наблюдать и анализировать явления педагогической действительности; </w:t>
      </w:r>
    </w:p>
    <w:p w:rsidR="00A4010E" w:rsidRPr="00F74B59" w:rsidRDefault="00A4010E" w:rsidP="00E64EC6">
      <w:pPr>
        <w:pStyle w:val="af8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принимать активное участие в проектировании и реализации учебно-воспитательного процесса;  </w:t>
      </w:r>
    </w:p>
    <w:p w:rsidR="00A4010E" w:rsidRPr="00F74B59" w:rsidRDefault="00A4010E" w:rsidP="00E64EC6">
      <w:pPr>
        <w:pStyle w:val="af8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давать оценку результатам своей деятельности; формирование собственных профессионально знач</w:t>
      </w:r>
      <w:r w:rsidR="00F74B59" w:rsidRPr="00F74B59">
        <w:rPr>
          <w:rFonts w:ascii="Times New Roman" w:eastAsia="Times New Roman" w:hAnsi="Times New Roman" w:cs="Times New Roman"/>
          <w:sz w:val="24"/>
          <w:szCs w:val="24"/>
        </w:rPr>
        <w:t>имых качеств, умений конструиро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вать и осуществлять воспитательно-образовательный процесс;  </w:t>
      </w:r>
    </w:p>
    <w:p w:rsidR="00A4010E" w:rsidRPr="00F74B59" w:rsidRDefault="00A4010E" w:rsidP="00E64EC6">
      <w:pPr>
        <w:pStyle w:val="af8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целостному выполнению функций учителя ИЗО, и </w:t>
      </w:r>
      <w:proofErr w:type="gramStart"/>
      <w:r w:rsidRPr="00F74B59">
        <w:rPr>
          <w:rFonts w:ascii="Times New Roman" w:eastAsia="Times New Roman" w:hAnsi="Times New Roman" w:cs="Times New Roman"/>
          <w:sz w:val="24"/>
          <w:szCs w:val="24"/>
        </w:rPr>
        <w:t>классно-</w:t>
      </w:r>
      <w:proofErr w:type="spellStart"/>
      <w:r w:rsidRPr="00F74B59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к проведению системы учебно-воспитательной работы в общеобразовательной школе. </w:t>
      </w:r>
    </w:p>
    <w:p w:rsidR="00A4010E" w:rsidRDefault="00A4010E" w:rsidP="00BD3BFD">
      <w:pPr>
        <w:pStyle w:val="a"/>
        <w:numPr>
          <w:ilvl w:val="0"/>
          <w:numId w:val="0"/>
        </w:numPr>
        <w:spacing w:line="240" w:lineRule="auto"/>
        <w:ind w:firstLine="567"/>
      </w:pPr>
    </w:p>
    <w:p w:rsidR="00E47BAC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</w:pPr>
      <w:r>
        <w:t>Производственная практика включает в себя:</w:t>
      </w:r>
    </w:p>
    <w:p w:rsidR="00E47BAC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</w:rPr>
      </w:pPr>
      <w:r w:rsidRPr="00A33F32">
        <w:rPr>
          <w:color w:val="000000"/>
        </w:rPr>
        <w:t>Летняя</w:t>
      </w:r>
      <w:r>
        <w:rPr>
          <w:color w:val="000000"/>
        </w:rPr>
        <w:t xml:space="preserve"> </w:t>
      </w:r>
      <w:r w:rsidRPr="00A33F32">
        <w:rPr>
          <w:color w:val="000000"/>
        </w:rPr>
        <w:t>педагогическая практика</w:t>
      </w:r>
      <w:r>
        <w:rPr>
          <w:color w:val="000000"/>
        </w:rPr>
        <w:t>;</w:t>
      </w:r>
    </w:p>
    <w:p w:rsidR="00E47BAC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</w:rPr>
      </w:pPr>
      <w:r>
        <w:rPr>
          <w:color w:val="000000"/>
        </w:rPr>
        <w:t xml:space="preserve">Педагогическая </w:t>
      </w:r>
      <w:r w:rsidRPr="00A33F32">
        <w:rPr>
          <w:color w:val="000000"/>
        </w:rPr>
        <w:t>практика</w:t>
      </w:r>
      <w:r>
        <w:rPr>
          <w:color w:val="000000"/>
        </w:rPr>
        <w:t>.</w:t>
      </w:r>
    </w:p>
    <w:p w:rsidR="00F74B59" w:rsidRPr="00F74B59" w:rsidRDefault="00F74B59" w:rsidP="00F74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4B59"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производственной</w:t>
      </w:r>
      <w:proofErr w:type="gramEnd"/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 практики: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собственный стиль педагогического общения;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вырабатывать профессиональные умения и навыки;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овладевать предметной методикой;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овладевать методикой ведения воспита</w:t>
      </w:r>
      <w:r>
        <w:rPr>
          <w:rFonts w:ascii="Times New Roman" w:eastAsia="Times New Roman" w:hAnsi="Times New Roman" w:cs="Times New Roman"/>
          <w:sz w:val="24"/>
          <w:szCs w:val="24"/>
        </w:rPr>
        <w:t>тельной работы в детском коллек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тиве.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формировать у студентов системный подход к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гогической деятельно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сти, уметь ее конструировать, исследовать и анализировать;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закреплять, углублять и обогащать полученные психолого-педагогические знания, профессиональные умения и навыки, и применять их в активной художественно-практической деятельности;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устойчивый интерес к профессии учителя ИЗО потребности в профессиональном самообразовании и самовоспитании;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творческий подход в осуществлении разных видов и форм </w:t>
      </w:r>
      <w:proofErr w:type="spellStart"/>
      <w:r w:rsidRPr="00F74B59">
        <w:rPr>
          <w:rFonts w:ascii="Times New Roman" w:eastAsia="Times New Roman" w:hAnsi="Times New Roman" w:cs="Times New Roman"/>
          <w:sz w:val="24"/>
          <w:szCs w:val="24"/>
        </w:rPr>
        <w:t>ху</w:t>
      </w:r>
      <w:proofErr w:type="spellEnd"/>
      <w:r w:rsidRPr="00F74B5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74B59">
        <w:rPr>
          <w:rFonts w:ascii="Times New Roman" w:eastAsia="Times New Roman" w:hAnsi="Times New Roman" w:cs="Times New Roman"/>
          <w:sz w:val="24"/>
          <w:szCs w:val="24"/>
        </w:rPr>
        <w:t>дожественно</w:t>
      </w:r>
      <w:proofErr w:type="spellEnd"/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-эстетической деятельности школьников;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ознакомиться с современным состоян</w:t>
      </w:r>
      <w:r>
        <w:rPr>
          <w:rFonts w:ascii="Times New Roman" w:eastAsia="Times New Roman" w:hAnsi="Times New Roman" w:cs="Times New Roman"/>
          <w:sz w:val="24"/>
          <w:szCs w:val="24"/>
        </w:rPr>
        <w:t>ием воспитательной работы в шко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ле;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изучить личность школьника и класса в целом с целью диагностики и прогнозирования их художественно-э</w:t>
      </w:r>
      <w:r>
        <w:rPr>
          <w:rFonts w:ascii="Times New Roman" w:eastAsia="Times New Roman" w:hAnsi="Times New Roman" w:cs="Times New Roman"/>
          <w:sz w:val="24"/>
          <w:szCs w:val="24"/>
        </w:rPr>
        <w:t>стетическое образования и разви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тия;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опытом работы учителей-предметников, учителей ИЗО; </w:t>
      </w:r>
    </w:p>
    <w:p w:rsidR="001C2FCD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научиться применять теоретические знания для выделения и объяснения, конкретных психолого-педагогических фактов;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развить профессиональные исследовател</w:t>
      </w:r>
      <w:r>
        <w:rPr>
          <w:rFonts w:ascii="Times New Roman" w:eastAsia="Times New Roman" w:hAnsi="Times New Roman" w:cs="Times New Roman"/>
          <w:sz w:val="24"/>
          <w:szCs w:val="24"/>
        </w:rPr>
        <w:t>ьские умения, т.е. собирать объ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>ективные данные с целью последующего психологичес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осмыслива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>ния и интерпретации, используя разл</w:t>
      </w:r>
      <w:r>
        <w:rPr>
          <w:rFonts w:ascii="Times New Roman" w:eastAsia="Times New Roman" w:hAnsi="Times New Roman" w:cs="Times New Roman"/>
          <w:sz w:val="24"/>
          <w:szCs w:val="24"/>
        </w:rPr>
        <w:t>ичные методы научного исследова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ния;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научиться применять полученные психологические знания в процессе обучения и воспитания;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сформировать способность к педагогической рефлексии, т.е. умение и потребность в постоянном анализе дост</w:t>
      </w:r>
      <w:r>
        <w:rPr>
          <w:rFonts w:ascii="Times New Roman" w:eastAsia="Times New Roman" w:hAnsi="Times New Roman" w:cs="Times New Roman"/>
          <w:sz w:val="24"/>
          <w:szCs w:val="24"/>
        </w:rPr>
        <w:t>оинств и недостатков своей педа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гогической деятельности;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овладеть навыками педагогического общения и взаимодействия, как с учениками, так и с коллегами-педагогами;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развить творческие способности студентов в процессе осуществления профессиональной педагогической и исследовательской деятельности;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научиться грамотно оформлять и вести документацию, т.е. письменно излагать результаты своей психолого-педагогической деятельности;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>осознание целей, задач, принципов, методов, содержания и структуры программ по «Изобразительному искус</w:t>
      </w:r>
      <w:r>
        <w:rPr>
          <w:rFonts w:ascii="Times New Roman" w:eastAsia="Times New Roman" w:hAnsi="Times New Roman" w:cs="Times New Roman"/>
          <w:sz w:val="24"/>
          <w:szCs w:val="24"/>
        </w:rPr>
        <w:t>ству» и государственного образо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вательного стандарта в области «Искусство»;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умение осуществлять разные формы планирования художественно-эстетической работы в школе;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разнообразные методы общей и художественно-эстетической педагогики и психологии </w:t>
      </w:r>
      <w:r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учи</w:t>
      </w: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теля ИЗО;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освоение многообразных форм профессиональной деятельности учителя ИЗО и классного руководителя; </w:t>
      </w:r>
    </w:p>
    <w:p w:rsidR="00F74B59" w:rsidRPr="00F74B59" w:rsidRDefault="00F74B59" w:rsidP="00E64EC6">
      <w:pPr>
        <w:pStyle w:val="af8"/>
        <w:numPr>
          <w:ilvl w:val="0"/>
          <w:numId w:val="29"/>
        </w:numPr>
        <w:spacing w:before="100" w:beforeAutospacing="1" w:after="100" w:afterAutospacing="1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4B59">
        <w:rPr>
          <w:rFonts w:ascii="Times New Roman" w:eastAsia="Times New Roman" w:hAnsi="Times New Roman" w:cs="Times New Roman"/>
          <w:sz w:val="24"/>
          <w:szCs w:val="24"/>
        </w:rPr>
        <w:t>овладение  методами</w:t>
      </w:r>
      <w:proofErr w:type="gramEnd"/>
      <w:r w:rsidRPr="00F74B59">
        <w:rPr>
          <w:rFonts w:ascii="Times New Roman" w:eastAsia="Times New Roman" w:hAnsi="Times New Roman" w:cs="Times New Roman"/>
          <w:sz w:val="24"/>
          <w:szCs w:val="24"/>
        </w:rPr>
        <w:t xml:space="preserve">  практической  психологии  и  педагогики  для оценки и самоанализа собственной практической деятельности в качестве учителя ИЗО. </w:t>
      </w:r>
    </w:p>
    <w:p w:rsidR="00E47BAC" w:rsidRPr="001C2FCD" w:rsidRDefault="00E47BAC" w:rsidP="00E47BAC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1C2FCD">
        <w:rPr>
          <w:rFonts w:ascii="Times New Roman" w:hAnsi="Times New Roman" w:cs="Times New Roman"/>
          <w:sz w:val="24"/>
          <w:szCs w:val="24"/>
        </w:rPr>
        <w:t>Педагогическая практика предполагает следующие этапы:</w:t>
      </w:r>
    </w:p>
    <w:p w:rsidR="00E47BAC" w:rsidRPr="00F74B59" w:rsidRDefault="00E47BAC" w:rsidP="00E64EC6">
      <w:pPr>
        <w:pStyle w:val="af8"/>
        <w:numPr>
          <w:ilvl w:val="0"/>
          <w:numId w:val="30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знакомство со школой, администрацией, кабинетами </w:t>
      </w:r>
      <w:r w:rsidR="001C2FCD" w:rsidRPr="00F74B59">
        <w:rPr>
          <w:rFonts w:ascii="Times New Roman" w:hAnsi="Times New Roman" w:cs="Times New Roman"/>
          <w:sz w:val="24"/>
          <w:szCs w:val="24"/>
        </w:rPr>
        <w:t>ИЗО</w:t>
      </w:r>
      <w:r w:rsidRPr="00F74B59">
        <w:rPr>
          <w:rFonts w:ascii="Times New Roman" w:hAnsi="Times New Roman" w:cs="Times New Roman"/>
          <w:sz w:val="24"/>
          <w:szCs w:val="24"/>
        </w:rPr>
        <w:t xml:space="preserve">, оборудованием, посещение уроков </w:t>
      </w:r>
      <w:r w:rsidR="001C2FCD" w:rsidRPr="00F74B59">
        <w:rPr>
          <w:rFonts w:ascii="Times New Roman" w:hAnsi="Times New Roman" w:cs="Times New Roman"/>
          <w:sz w:val="24"/>
          <w:szCs w:val="24"/>
        </w:rPr>
        <w:t>ИЗО</w:t>
      </w:r>
      <w:r w:rsidRPr="00F74B59">
        <w:rPr>
          <w:rFonts w:ascii="Times New Roman" w:hAnsi="Times New Roman" w:cs="Times New Roman"/>
          <w:sz w:val="24"/>
          <w:szCs w:val="24"/>
        </w:rPr>
        <w:t>;</w:t>
      </w:r>
    </w:p>
    <w:p w:rsidR="00E47BAC" w:rsidRPr="00F74B59" w:rsidRDefault="00E47BAC" w:rsidP="00E64EC6">
      <w:pPr>
        <w:pStyle w:val="af8"/>
        <w:numPr>
          <w:ilvl w:val="0"/>
          <w:numId w:val="30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выполнение студентами различных учебных заданий под руководством методиста кафедры </w:t>
      </w:r>
      <w:r w:rsidR="001C2FCD" w:rsidRPr="00F74B59">
        <w:rPr>
          <w:rFonts w:ascii="Times New Roman" w:hAnsi="Times New Roman" w:cs="Times New Roman"/>
          <w:sz w:val="24"/>
          <w:szCs w:val="24"/>
        </w:rPr>
        <w:t>музыкального и художественного образования</w:t>
      </w:r>
      <w:r w:rsidRPr="00F74B59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="001C2FCD" w:rsidRPr="00F74B59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F74B59">
        <w:rPr>
          <w:rFonts w:ascii="Times New Roman" w:hAnsi="Times New Roman" w:cs="Times New Roman"/>
          <w:sz w:val="24"/>
          <w:szCs w:val="24"/>
        </w:rPr>
        <w:t xml:space="preserve"> в школе (подготовка дидактических материалов, посещение и анализ уроков </w:t>
      </w:r>
      <w:r w:rsidR="001C2FCD" w:rsidRPr="00F74B59">
        <w:rPr>
          <w:rFonts w:ascii="Times New Roman" w:hAnsi="Times New Roman" w:cs="Times New Roman"/>
          <w:sz w:val="24"/>
          <w:szCs w:val="24"/>
        </w:rPr>
        <w:t xml:space="preserve">ИЗО </w:t>
      </w:r>
      <w:r w:rsidRPr="00F74B59">
        <w:rPr>
          <w:rFonts w:ascii="Times New Roman" w:hAnsi="Times New Roman" w:cs="Times New Roman"/>
          <w:sz w:val="24"/>
          <w:szCs w:val="24"/>
        </w:rPr>
        <w:t>и внеклассных занятий);</w:t>
      </w:r>
    </w:p>
    <w:p w:rsidR="00A4010E" w:rsidRPr="00F74B59" w:rsidRDefault="00E47BAC" w:rsidP="00E64EC6">
      <w:pPr>
        <w:pStyle w:val="af8"/>
        <w:numPr>
          <w:ilvl w:val="0"/>
          <w:numId w:val="30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проведение уроков </w:t>
      </w:r>
      <w:r w:rsidR="001C2FCD" w:rsidRPr="00F74B59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F74B59">
        <w:rPr>
          <w:rFonts w:ascii="Times New Roman" w:hAnsi="Times New Roman" w:cs="Times New Roman"/>
          <w:sz w:val="24"/>
          <w:szCs w:val="24"/>
        </w:rPr>
        <w:t xml:space="preserve"> в закрепленном за каждым студентом классе в начальной и средней школе, проведение различных классных часов, внеклассных мероприятий, участие в школьн</w:t>
      </w:r>
      <w:r w:rsidR="0092640A" w:rsidRPr="00F74B59">
        <w:rPr>
          <w:rFonts w:ascii="Times New Roman" w:hAnsi="Times New Roman" w:cs="Times New Roman"/>
          <w:sz w:val="24"/>
          <w:szCs w:val="24"/>
        </w:rPr>
        <w:t>ых</w:t>
      </w:r>
      <w:r w:rsidRPr="00F74B59">
        <w:rPr>
          <w:rFonts w:ascii="Times New Roman" w:hAnsi="Times New Roman" w:cs="Times New Roman"/>
          <w:sz w:val="24"/>
          <w:szCs w:val="24"/>
        </w:rPr>
        <w:t xml:space="preserve"> праздниках, городских и областных мероприятиях. </w:t>
      </w:r>
    </w:p>
    <w:p w:rsidR="00A4010E" w:rsidRPr="00615038" w:rsidRDefault="00A4010E" w:rsidP="0092640A">
      <w:pPr>
        <w:pStyle w:val="af8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2640A" w:rsidRPr="0092640A" w:rsidRDefault="00E47BAC" w:rsidP="0092640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40A">
        <w:rPr>
          <w:rFonts w:ascii="Times New Roman" w:hAnsi="Times New Roman" w:cs="Times New Roman"/>
          <w:sz w:val="24"/>
          <w:szCs w:val="24"/>
        </w:rPr>
        <w:t>Содержание производственной (педагогической) практики в процессе обучения</w:t>
      </w:r>
      <w:r w:rsidR="0092640A" w:rsidRPr="0092640A">
        <w:rPr>
          <w:rFonts w:ascii="Times New Roman" w:hAnsi="Times New Roman" w:cs="Times New Roman"/>
          <w:sz w:val="24"/>
          <w:szCs w:val="24"/>
        </w:rPr>
        <w:tab/>
      </w:r>
    </w:p>
    <w:p w:rsidR="00E47BAC" w:rsidRPr="0092640A" w:rsidRDefault="00E47BAC" w:rsidP="0092640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40A">
        <w:rPr>
          <w:rFonts w:ascii="Times New Roman" w:hAnsi="Times New Roman" w:cs="Times New Roman"/>
          <w:sz w:val="24"/>
          <w:szCs w:val="24"/>
        </w:rPr>
        <w:t xml:space="preserve">В период прохождения педагогической практики </w:t>
      </w:r>
      <w:r w:rsidRPr="0092640A">
        <w:rPr>
          <w:rFonts w:ascii="Times New Roman" w:hAnsi="Times New Roman" w:cs="Times New Roman"/>
          <w:iCs/>
          <w:sz w:val="24"/>
          <w:szCs w:val="24"/>
        </w:rPr>
        <w:t>студент</w:t>
      </w:r>
      <w:r w:rsidRPr="0092640A">
        <w:rPr>
          <w:rFonts w:ascii="Times New Roman" w:hAnsi="Times New Roman" w:cs="Times New Roman"/>
          <w:sz w:val="24"/>
          <w:szCs w:val="24"/>
        </w:rPr>
        <w:t xml:space="preserve"> </w:t>
      </w:r>
      <w:r w:rsidRPr="0092640A">
        <w:rPr>
          <w:rFonts w:ascii="Times New Roman" w:hAnsi="Times New Roman" w:cs="Times New Roman"/>
          <w:iCs/>
          <w:sz w:val="24"/>
          <w:szCs w:val="24"/>
        </w:rPr>
        <w:t>обязан</w:t>
      </w:r>
      <w:r w:rsidRPr="0092640A">
        <w:rPr>
          <w:rFonts w:ascii="Times New Roman" w:hAnsi="Times New Roman" w:cs="Times New Roman"/>
          <w:sz w:val="24"/>
          <w:szCs w:val="24"/>
        </w:rPr>
        <w:t>: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присутствовать на предварительной и итоговой конференциях;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выполнять все психолого-педагогические и методические задания, полученные от методистов кафедр </w:t>
      </w:r>
      <w:r w:rsidR="0092640A" w:rsidRPr="00F74B59">
        <w:rPr>
          <w:rFonts w:ascii="Times New Roman" w:hAnsi="Times New Roman" w:cs="Times New Roman"/>
          <w:sz w:val="24"/>
          <w:szCs w:val="24"/>
        </w:rPr>
        <w:t>музыкального и художественного образования</w:t>
      </w:r>
      <w:r w:rsidRPr="00F74B59">
        <w:rPr>
          <w:rFonts w:ascii="Times New Roman" w:hAnsi="Times New Roman" w:cs="Times New Roman"/>
          <w:sz w:val="24"/>
          <w:szCs w:val="24"/>
        </w:rPr>
        <w:t>, педагогики и психологии;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в назначенное время сдать отчетную документацию;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своевременно оформлять и вести документацию;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оказывать помощь учителю </w:t>
      </w:r>
      <w:r w:rsidR="0092640A" w:rsidRPr="00F74B59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F74B59">
        <w:rPr>
          <w:rFonts w:ascii="Times New Roman" w:hAnsi="Times New Roman" w:cs="Times New Roman"/>
          <w:sz w:val="24"/>
          <w:szCs w:val="24"/>
        </w:rPr>
        <w:t xml:space="preserve"> и классному руководителю в организации учебно-воспитательного процесса;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еженедельно проводить один-два урока в школе;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подготовить и провести одно-два воспитательных мероприятия;</w:t>
      </w:r>
    </w:p>
    <w:p w:rsidR="00E47BAC" w:rsidRPr="00F74B59" w:rsidRDefault="00E47BAC" w:rsidP="00E64EC6">
      <w:pPr>
        <w:pStyle w:val="af8"/>
        <w:numPr>
          <w:ilvl w:val="0"/>
          <w:numId w:val="31"/>
        </w:num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уметь планировать разные формы </w:t>
      </w:r>
      <w:r w:rsidR="0092640A" w:rsidRPr="00F74B59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F74B59">
        <w:rPr>
          <w:rFonts w:ascii="Times New Roman" w:hAnsi="Times New Roman" w:cs="Times New Roman"/>
          <w:sz w:val="24"/>
          <w:szCs w:val="24"/>
        </w:rPr>
        <w:t xml:space="preserve"> работы в школе (урок </w:t>
      </w:r>
      <w:r w:rsidR="0092640A" w:rsidRPr="00F74B59">
        <w:rPr>
          <w:rFonts w:ascii="Times New Roman" w:hAnsi="Times New Roman" w:cs="Times New Roman"/>
          <w:sz w:val="24"/>
          <w:szCs w:val="24"/>
        </w:rPr>
        <w:t>ИЗО</w:t>
      </w:r>
      <w:r w:rsidRPr="00F74B59">
        <w:rPr>
          <w:rFonts w:ascii="Times New Roman" w:hAnsi="Times New Roman" w:cs="Times New Roman"/>
          <w:sz w:val="24"/>
          <w:szCs w:val="24"/>
        </w:rPr>
        <w:t>, кружковые занятия, внеклассные мероприятия).</w:t>
      </w:r>
    </w:p>
    <w:p w:rsidR="0092640A" w:rsidRPr="002B7012" w:rsidRDefault="0092640A" w:rsidP="0092640A">
      <w:pPr>
        <w:pStyle w:val="af8"/>
        <w:tabs>
          <w:tab w:val="left" w:pos="284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47BAC" w:rsidRPr="00F74B59" w:rsidRDefault="00E47BAC" w:rsidP="00AD3D51">
      <w:pPr>
        <w:spacing w:after="0" w:line="240" w:lineRule="auto"/>
        <w:ind w:firstLine="709"/>
        <w:jc w:val="both"/>
        <w:rPr>
          <w:rStyle w:val="FontStyle136"/>
          <w:b/>
        </w:rPr>
      </w:pPr>
      <w:r w:rsidRPr="00F74B59">
        <w:rPr>
          <w:rFonts w:ascii="Times New Roman" w:hAnsi="Times New Roman" w:cs="Times New Roman"/>
          <w:sz w:val="24"/>
          <w:szCs w:val="24"/>
        </w:rPr>
        <w:t>Материал собирается в течение всей практики методами наблюдения, беседы, тестирования, анкетирования, изучения школьной документации, анализа продуктов деятельности с учетом требований, изложенных выше.</w:t>
      </w:r>
    </w:p>
    <w:p w:rsidR="00E47BAC" w:rsidRPr="00F74B59" w:rsidRDefault="00E47BAC" w:rsidP="00AD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i/>
          <w:iCs/>
          <w:sz w:val="24"/>
          <w:szCs w:val="24"/>
        </w:rPr>
        <w:t>Итоги производственной (</w:t>
      </w:r>
      <w:r w:rsidRPr="00F74B59">
        <w:rPr>
          <w:rFonts w:ascii="Times New Roman" w:hAnsi="Times New Roman" w:cs="Times New Roman"/>
          <w:i/>
          <w:sz w:val="24"/>
          <w:szCs w:val="24"/>
        </w:rPr>
        <w:t>педагогической</w:t>
      </w:r>
      <w:r w:rsidRPr="00F74B59">
        <w:rPr>
          <w:rFonts w:ascii="Times New Roman" w:hAnsi="Times New Roman" w:cs="Times New Roman"/>
          <w:i/>
          <w:iCs/>
          <w:sz w:val="24"/>
          <w:szCs w:val="24"/>
        </w:rPr>
        <w:t>) практики</w:t>
      </w:r>
      <w:r w:rsidRPr="00F74B59">
        <w:rPr>
          <w:rFonts w:ascii="Times New Roman" w:hAnsi="Times New Roman" w:cs="Times New Roman"/>
          <w:sz w:val="24"/>
          <w:szCs w:val="24"/>
        </w:rPr>
        <w:t xml:space="preserve"> подводятся на заключительной конференции, на которую студенты представляют следующие документы:</w:t>
      </w:r>
    </w:p>
    <w:p w:rsidR="00E47BAC" w:rsidRPr="00F74B59" w:rsidRDefault="00E47BAC" w:rsidP="00E64EC6">
      <w:pPr>
        <w:pStyle w:val="af8"/>
        <w:numPr>
          <w:ilvl w:val="0"/>
          <w:numId w:val="3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дневник по педагогической практике;</w:t>
      </w:r>
    </w:p>
    <w:p w:rsidR="00F74B59" w:rsidRPr="00AD3D51" w:rsidRDefault="00E47BAC" w:rsidP="00E64EC6">
      <w:pPr>
        <w:pStyle w:val="af8"/>
        <w:numPr>
          <w:ilvl w:val="0"/>
          <w:numId w:val="3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карточку индивидуального  учета работы студента-практиканта;</w:t>
      </w:r>
    </w:p>
    <w:p w:rsidR="00E47BAC" w:rsidRPr="00F74B59" w:rsidRDefault="00E47BAC" w:rsidP="00F74B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По результатам проведения данных занятий и качеству ведения соответствующей документации выставляется дифференцированный зачет. Оценка по практике является комплексной и выставляется методистами по кафедре </w:t>
      </w:r>
      <w:r w:rsidR="00F74B59">
        <w:rPr>
          <w:rFonts w:ascii="Times New Roman" w:hAnsi="Times New Roman" w:cs="Times New Roman"/>
          <w:sz w:val="24"/>
          <w:szCs w:val="24"/>
        </w:rPr>
        <w:t>музыкального и художественного образования</w:t>
      </w:r>
      <w:r w:rsidRPr="00F74B59">
        <w:rPr>
          <w:rFonts w:ascii="Times New Roman" w:hAnsi="Times New Roman" w:cs="Times New Roman"/>
          <w:sz w:val="24"/>
          <w:szCs w:val="24"/>
        </w:rPr>
        <w:t>, педагогики и психологии в карточку индивидуального учета работы студента-практиканта.</w:t>
      </w:r>
      <w:r w:rsidRPr="00F74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4B59">
        <w:rPr>
          <w:rFonts w:ascii="Times New Roman" w:hAnsi="Times New Roman" w:cs="Times New Roman"/>
          <w:iCs/>
          <w:sz w:val="24"/>
          <w:szCs w:val="24"/>
        </w:rPr>
        <w:t>В р</w:t>
      </w:r>
      <w:r w:rsidRPr="00F74B59">
        <w:rPr>
          <w:rFonts w:ascii="Times New Roman" w:hAnsi="Times New Roman" w:cs="Times New Roman"/>
          <w:sz w:val="24"/>
          <w:szCs w:val="24"/>
        </w:rPr>
        <w:t>езультате</w:t>
      </w:r>
      <w:r w:rsidRPr="00F74B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4B59">
        <w:rPr>
          <w:rFonts w:ascii="Times New Roman" w:hAnsi="Times New Roman" w:cs="Times New Roman"/>
          <w:iCs/>
          <w:sz w:val="24"/>
          <w:szCs w:val="24"/>
        </w:rPr>
        <w:t xml:space="preserve">прохождения </w:t>
      </w:r>
      <w:r w:rsidRPr="00F74B59">
        <w:rPr>
          <w:rFonts w:ascii="Times New Roman" w:hAnsi="Times New Roman" w:cs="Times New Roman"/>
          <w:sz w:val="24"/>
          <w:szCs w:val="24"/>
        </w:rPr>
        <w:t>производственной практики студентов учитывается:</w:t>
      </w:r>
    </w:p>
    <w:p w:rsidR="00E47BAC" w:rsidRPr="00F74B59" w:rsidRDefault="00E47BAC" w:rsidP="00E64EC6">
      <w:pPr>
        <w:pStyle w:val="af8"/>
        <w:numPr>
          <w:ilvl w:val="0"/>
          <w:numId w:val="3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F74B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74B59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профессионально-педагогических знаний, умений и навыков;</w:t>
      </w:r>
    </w:p>
    <w:p w:rsidR="00E47BAC" w:rsidRPr="00F74B59" w:rsidRDefault="00E47BAC" w:rsidP="00E64EC6">
      <w:pPr>
        <w:pStyle w:val="af8"/>
        <w:numPr>
          <w:ilvl w:val="0"/>
          <w:numId w:val="3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F74B59" w:rsidRPr="00F74B59">
        <w:rPr>
          <w:rFonts w:ascii="Times New Roman" w:hAnsi="Times New Roman" w:cs="Times New Roman"/>
          <w:sz w:val="24"/>
          <w:szCs w:val="24"/>
        </w:rPr>
        <w:t xml:space="preserve">художественно-эстетической </w:t>
      </w:r>
      <w:r w:rsidRPr="00F74B59">
        <w:rPr>
          <w:rFonts w:ascii="Times New Roman" w:hAnsi="Times New Roman" w:cs="Times New Roman"/>
          <w:sz w:val="24"/>
          <w:szCs w:val="24"/>
        </w:rPr>
        <w:t xml:space="preserve"> культуры студента;</w:t>
      </w:r>
    </w:p>
    <w:p w:rsidR="00E47BAC" w:rsidRPr="00F74B59" w:rsidRDefault="00E47BAC" w:rsidP="00E64EC6">
      <w:pPr>
        <w:pStyle w:val="af8"/>
        <w:numPr>
          <w:ilvl w:val="0"/>
          <w:numId w:val="3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уровень творческой активности и самостоятельности студента;</w:t>
      </w:r>
    </w:p>
    <w:p w:rsidR="00E47BAC" w:rsidRPr="00BA2C78" w:rsidRDefault="00E47BAC" w:rsidP="00E64EC6">
      <w:pPr>
        <w:pStyle w:val="af8"/>
        <w:numPr>
          <w:ilvl w:val="0"/>
          <w:numId w:val="33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уровень теоретического и практического осмысления студентами собственной педагогической деятельности.  </w:t>
      </w:r>
    </w:p>
    <w:p w:rsidR="00BA2C78" w:rsidRPr="00F74B59" w:rsidRDefault="00BA2C78" w:rsidP="00BA2C78">
      <w:pPr>
        <w:pStyle w:val="af8"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E47BAC" w:rsidRPr="00F74B59" w:rsidRDefault="00E47BAC" w:rsidP="00BA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i/>
          <w:iCs/>
          <w:sz w:val="24"/>
          <w:szCs w:val="24"/>
        </w:rPr>
        <w:t xml:space="preserve">Оценка </w:t>
      </w:r>
      <w:r w:rsidRPr="00F74B59">
        <w:rPr>
          <w:rFonts w:ascii="Times New Roman" w:hAnsi="Times New Roman" w:cs="Times New Roman"/>
          <w:sz w:val="24"/>
          <w:szCs w:val="24"/>
        </w:rPr>
        <w:t>по педагогической практике  складывается из следующих компонентов:</w:t>
      </w:r>
    </w:p>
    <w:p w:rsidR="00E47BAC" w:rsidRPr="00F74B59" w:rsidRDefault="00E47BAC" w:rsidP="00E64EC6">
      <w:pPr>
        <w:pStyle w:val="af8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 xml:space="preserve">оценка за качество проведения урока </w:t>
      </w:r>
      <w:r w:rsidR="00F74B59" w:rsidRPr="00F74B59">
        <w:rPr>
          <w:rFonts w:ascii="Times New Roman" w:hAnsi="Times New Roman" w:cs="Times New Roman"/>
          <w:sz w:val="24"/>
          <w:szCs w:val="24"/>
        </w:rPr>
        <w:t>ИЗО</w:t>
      </w:r>
      <w:r w:rsidRPr="00F74B59">
        <w:rPr>
          <w:rFonts w:ascii="Times New Roman" w:hAnsi="Times New Roman" w:cs="Times New Roman"/>
          <w:sz w:val="24"/>
          <w:szCs w:val="24"/>
        </w:rPr>
        <w:t>;</w:t>
      </w:r>
    </w:p>
    <w:p w:rsidR="00E47BAC" w:rsidRDefault="00E47BAC" w:rsidP="00E64EC6">
      <w:pPr>
        <w:pStyle w:val="af8"/>
        <w:numPr>
          <w:ilvl w:val="0"/>
          <w:numId w:val="3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74B59">
        <w:rPr>
          <w:rFonts w:ascii="Times New Roman" w:hAnsi="Times New Roman" w:cs="Times New Roman"/>
          <w:sz w:val="24"/>
          <w:szCs w:val="24"/>
        </w:rPr>
        <w:t>оценка за проведение внеклассной работы по музыкально-эстетическому воспитанию.</w:t>
      </w:r>
    </w:p>
    <w:p w:rsidR="00F74B59" w:rsidRPr="00F74B59" w:rsidRDefault="00F74B59" w:rsidP="00F74B59">
      <w:pPr>
        <w:pStyle w:val="af8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E47BAC" w:rsidRPr="00F74B59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  <w:rPr>
          <w:color w:val="000000"/>
        </w:rPr>
      </w:pPr>
      <w:r w:rsidRPr="00F74B59">
        <w:t xml:space="preserve">Процесс прохождения </w:t>
      </w:r>
      <w:r w:rsidRPr="00F74B59">
        <w:rPr>
          <w:color w:val="000000"/>
        </w:rPr>
        <w:t xml:space="preserve">Летней педагогической </w:t>
      </w:r>
      <w:r w:rsidRPr="00F74B59">
        <w:t xml:space="preserve">практики направлен на формирование следующих компетенций: </w:t>
      </w:r>
      <w:r w:rsidRPr="00F74B59">
        <w:rPr>
          <w:color w:val="000000"/>
        </w:rPr>
        <w:t>ОПК-3, ОПК-4; ПК-7, ПК-8, ПК-9, ПК-10, ПК-11.</w:t>
      </w:r>
    </w:p>
    <w:p w:rsidR="00E47BAC" w:rsidRPr="00F74B59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</w:pPr>
      <w:r w:rsidRPr="00F74B59">
        <w:t xml:space="preserve">Процесс прохождения </w:t>
      </w:r>
      <w:r w:rsidRPr="00F74B59">
        <w:rPr>
          <w:color w:val="000000"/>
        </w:rPr>
        <w:t xml:space="preserve">педагогической </w:t>
      </w:r>
      <w:r w:rsidRPr="00F74B59">
        <w:t xml:space="preserve">практики направлен на формирование следующих компетенций: ОПК-1, </w:t>
      </w:r>
      <w:r w:rsidRPr="00F74B59">
        <w:rPr>
          <w:color w:val="000000"/>
        </w:rPr>
        <w:t>ОПК-</w:t>
      </w:r>
      <w:r w:rsidRPr="00F74B59">
        <w:t xml:space="preserve">2, </w:t>
      </w:r>
      <w:r w:rsidRPr="00F74B59">
        <w:rPr>
          <w:color w:val="000000"/>
        </w:rPr>
        <w:t>ОПК-</w:t>
      </w:r>
      <w:r w:rsidRPr="00F74B59">
        <w:t xml:space="preserve">3, </w:t>
      </w:r>
      <w:r w:rsidRPr="00F74B59">
        <w:rPr>
          <w:color w:val="000000"/>
        </w:rPr>
        <w:t>ОПК-</w:t>
      </w:r>
      <w:r w:rsidRPr="00F74B59">
        <w:t xml:space="preserve">4, </w:t>
      </w:r>
      <w:r w:rsidRPr="00F74B59">
        <w:rPr>
          <w:color w:val="000000"/>
        </w:rPr>
        <w:t>ОПК-</w:t>
      </w:r>
      <w:r w:rsidRPr="00F74B59">
        <w:t xml:space="preserve">5, </w:t>
      </w:r>
      <w:r w:rsidRPr="00F74B59">
        <w:rPr>
          <w:color w:val="000000"/>
        </w:rPr>
        <w:t>ОПК-</w:t>
      </w:r>
      <w:r w:rsidRPr="00F74B59">
        <w:t xml:space="preserve">6; ПК-1, </w:t>
      </w:r>
      <w:r w:rsidRPr="00F74B59">
        <w:rPr>
          <w:color w:val="000000"/>
        </w:rPr>
        <w:t>ПК-</w:t>
      </w:r>
      <w:r w:rsidRPr="00F74B59">
        <w:t xml:space="preserve">2, </w:t>
      </w:r>
      <w:r w:rsidRPr="00F74B59">
        <w:rPr>
          <w:color w:val="000000"/>
        </w:rPr>
        <w:t>ПК-</w:t>
      </w:r>
      <w:r w:rsidRPr="00F74B59">
        <w:t xml:space="preserve">3, </w:t>
      </w:r>
      <w:r w:rsidRPr="00F74B59">
        <w:rPr>
          <w:color w:val="000000"/>
        </w:rPr>
        <w:t>ПК-</w:t>
      </w:r>
      <w:r w:rsidRPr="00F74B59">
        <w:t xml:space="preserve">4, </w:t>
      </w:r>
      <w:r w:rsidRPr="00F74B59">
        <w:rPr>
          <w:color w:val="000000"/>
        </w:rPr>
        <w:t>ПК-</w:t>
      </w:r>
      <w:r w:rsidRPr="00F74B59">
        <w:t xml:space="preserve">5, </w:t>
      </w:r>
      <w:r w:rsidRPr="00F74B59">
        <w:rPr>
          <w:color w:val="000000"/>
        </w:rPr>
        <w:t>ПК-</w:t>
      </w:r>
      <w:r w:rsidRPr="00F74B59">
        <w:t xml:space="preserve">6, </w:t>
      </w:r>
      <w:r w:rsidRPr="00F74B59">
        <w:rPr>
          <w:color w:val="000000"/>
        </w:rPr>
        <w:t>ПК-</w:t>
      </w:r>
      <w:r w:rsidRPr="00F74B59">
        <w:t xml:space="preserve">7, </w:t>
      </w:r>
      <w:r w:rsidRPr="00F74B59">
        <w:rPr>
          <w:color w:val="000000"/>
        </w:rPr>
        <w:t>ПК-</w:t>
      </w:r>
      <w:r w:rsidRPr="00F74B59">
        <w:t xml:space="preserve">8, </w:t>
      </w:r>
      <w:r w:rsidRPr="00F74B59">
        <w:rPr>
          <w:color w:val="000000"/>
        </w:rPr>
        <w:t>ПК-</w:t>
      </w:r>
      <w:r w:rsidRPr="00F74B59">
        <w:t xml:space="preserve">9, </w:t>
      </w:r>
      <w:r w:rsidRPr="00F74B59">
        <w:rPr>
          <w:color w:val="000000"/>
        </w:rPr>
        <w:t>ПК-</w:t>
      </w:r>
      <w:r w:rsidRPr="00F74B59">
        <w:t xml:space="preserve">10, </w:t>
      </w:r>
      <w:r w:rsidRPr="00F74B59">
        <w:rPr>
          <w:color w:val="000000"/>
        </w:rPr>
        <w:t>ПК-</w:t>
      </w:r>
      <w:r w:rsidRPr="00F74B59">
        <w:t>11; СК-4, СК-5.</w:t>
      </w:r>
    </w:p>
    <w:p w:rsidR="00E47BAC" w:rsidRPr="005A7818" w:rsidRDefault="00E47BAC" w:rsidP="00E47BAC">
      <w:pPr>
        <w:pStyle w:val="Default"/>
        <w:ind w:firstLine="720"/>
        <w:jc w:val="both"/>
        <w:rPr>
          <w:color w:val="auto"/>
        </w:rPr>
      </w:pPr>
      <w:r w:rsidRPr="00F74B59">
        <w:t>Прохождение производственной практики предусмотрено в 6 и 7  семестрах обучения. Время прохождения практики составляет 14 недель.</w:t>
      </w:r>
      <w:r>
        <w:t xml:space="preserve"> </w:t>
      </w:r>
    </w:p>
    <w:p w:rsidR="00E47BAC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</w:rPr>
      </w:pPr>
    </w:p>
    <w:p w:rsidR="00E47BAC" w:rsidRPr="004F4558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</w:rPr>
      </w:pPr>
      <w:r w:rsidRPr="004F4558">
        <w:rPr>
          <w:b/>
          <w:bCs/>
        </w:rPr>
        <w:t xml:space="preserve">Организация и руководство производственной практикой </w:t>
      </w:r>
    </w:p>
    <w:p w:rsidR="00E47BAC" w:rsidRPr="00AD3D51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  <w:rPr>
          <w:i/>
          <w:iCs/>
        </w:rPr>
      </w:pPr>
      <w:r w:rsidRPr="00AD3D51">
        <w:rPr>
          <w:i/>
          <w:iCs/>
        </w:rPr>
        <w:t xml:space="preserve">Предприятия (организации), являющиеся базами практики: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организуют и проводят работу студентов в соответствии с «Положением о производственной практике высших учебных заведений» и программами практики;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представляют студентам место для работы, обеспечивающее прохождение практики;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оказывают помощь в подборе материалов;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проводят экскурсии внутри предприятия;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несут ответственность за соблюдение требований охраны труда в соответствии с Трудовым кодексом РФ. </w:t>
      </w:r>
    </w:p>
    <w:p w:rsidR="00E47BAC" w:rsidRPr="00AD3D51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</w:pPr>
      <w:r w:rsidRPr="00AD3D51">
        <w:t xml:space="preserve">Общее руководство студентов возлагается приказом руководителя предприятия (организации) на одного из квалифицированных специалистов. </w:t>
      </w:r>
    </w:p>
    <w:p w:rsidR="00E47BAC" w:rsidRPr="00AD3D51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</w:pPr>
      <w:r w:rsidRPr="00AD3D51">
        <w:rPr>
          <w:i/>
          <w:iCs/>
        </w:rPr>
        <w:t>Руководитель практики</w:t>
      </w:r>
      <w:r w:rsidRPr="00AD3D51">
        <w:t xml:space="preserve"> осуществляющий руководство практикой: 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организует работу закрепленных за ним студентов в тесном контакте с руководителем практики от института;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знакомит студентов с организацией работ на конкретном рабочем месте, методами выполнения экспериментальных и проектных работ, оборудованием и его эксплуатацией, охраной труда и техникой безопасности и т.п. </w:t>
      </w:r>
    </w:p>
    <w:p w:rsidR="00E47BAC" w:rsidRPr="00AD3D51" w:rsidRDefault="00E47BAC" w:rsidP="00E47BAC">
      <w:pPr>
        <w:pStyle w:val="a"/>
        <w:numPr>
          <w:ilvl w:val="0"/>
          <w:numId w:val="0"/>
        </w:numPr>
        <w:spacing w:line="240" w:lineRule="auto"/>
        <w:ind w:firstLine="709"/>
        <w:rPr>
          <w:i/>
          <w:iCs/>
        </w:rPr>
      </w:pPr>
      <w:r w:rsidRPr="00AD3D51">
        <w:rPr>
          <w:i/>
          <w:iCs/>
        </w:rPr>
        <w:t xml:space="preserve">Руководитель практики от кафедры: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до начала практики выезжает в организацию для подготовки к приему студентов;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организует прохождение практики студентов согласно учебному плану и программе практики;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через отделы технического обучения организует лекции и экскурсии, проводимые, как правило, опытными работниками предприятия (организации); </w:t>
      </w:r>
    </w:p>
    <w:p w:rsidR="00E47BAC" w:rsidRPr="00AD3D51" w:rsidRDefault="00E47BAC" w:rsidP="00AD3D5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принимает участие в работе комиссии по приему зачетов по практике. </w:t>
      </w:r>
    </w:p>
    <w:p w:rsidR="00E47BAC" w:rsidRPr="00AD3D51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  <w:rPr>
          <w:i/>
          <w:iCs/>
        </w:rPr>
      </w:pPr>
      <w:r w:rsidRPr="00AD3D51">
        <w:rPr>
          <w:i/>
          <w:iCs/>
        </w:rPr>
        <w:t xml:space="preserve">Формы отчета о прохождении практики. </w:t>
      </w:r>
    </w:p>
    <w:p w:rsidR="00E47BAC" w:rsidRPr="002352EE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</w:pPr>
      <w:r w:rsidRPr="002352EE">
        <w:t xml:space="preserve">К отчетным документам о прохождении практики относятся: </w:t>
      </w:r>
    </w:p>
    <w:p w:rsidR="00E47BAC" w:rsidRPr="002352EE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</w:pPr>
      <w:r w:rsidRPr="002352EE">
        <w:t xml:space="preserve">1) </w:t>
      </w:r>
      <w:r w:rsidRPr="005A7818">
        <w:t xml:space="preserve">Отчет по производственной практике, представленный с места прохождения практики, который включает в себя: титульный лист, задания на практику (срок прохождения практики, место практики), план практики, дневник практики, отзыв руководителя практики на предприятии (организации).  </w:t>
      </w:r>
    </w:p>
    <w:p w:rsidR="00E47BAC" w:rsidRPr="002352EE" w:rsidRDefault="00E47BAC" w:rsidP="00E47BAC">
      <w:pPr>
        <w:pStyle w:val="a"/>
        <w:numPr>
          <w:ilvl w:val="0"/>
          <w:numId w:val="0"/>
        </w:numPr>
        <w:spacing w:line="240" w:lineRule="auto"/>
        <w:ind w:firstLine="708"/>
      </w:pPr>
      <w:r w:rsidRPr="002352EE">
        <w:t xml:space="preserve">2) </w:t>
      </w:r>
      <w:r w:rsidRPr="005A7818">
        <w:t xml:space="preserve">Отчет </w:t>
      </w:r>
      <w:proofErr w:type="gramStart"/>
      <w:r w:rsidRPr="005A7818">
        <w:t>по производственной практики</w:t>
      </w:r>
      <w:proofErr w:type="gramEnd"/>
      <w:r w:rsidRPr="005A7818">
        <w:t xml:space="preserve"> </w:t>
      </w:r>
      <w:r>
        <w:t>студента</w:t>
      </w:r>
      <w:r w:rsidRPr="005A7818">
        <w:t>, который включает в себя: титульный лист, введение (цель, задачи, место прохождения практики), основная часть (анализ, систематизация и обобщение информации, полученной в ходе прохождения практики), заключение, список использованных источников.</w:t>
      </w:r>
    </w:p>
    <w:p w:rsidR="00E47BAC" w:rsidRPr="002352EE" w:rsidRDefault="00E47BAC" w:rsidP="00E47BAC">
      <w:pPr>
        <w:pStyle w:val="a"/>
        <w:numPr>
          <w:ilvl w:val="0"/>
          <w:numId w:val="0"/>
        </w:numPr>
        <w:spacing w:line="240" w:lineRule="auto"/>
      </w:pPr>
      <w:r>
        <w:t>Студент</w:t>
      </w:r>
      <w:r w:rsidRPr="002352EE">
        <w:t xml:space="preserve"> представляет отчет в сброшюрованном виде вместе с другими отчетными документами ответственному за проведение производственной практики преподавателю. </w:t>
      </w:r>
    </w:p>
    <w:p w:rsidR="00E47BAC" w:rsidRPr="00407668" w:rsidRDefault="00E47BAC" w:rsidP="00117F1A">
      <w:pPr>
        <w:pStyle w:val="20"/>
        <w:spacing w:after="0" w:line="271" w:lineRule="auto"/>
        <w:ind w:firstLine="0"/>
      </w:pPr>
      <w:r w:rsidRPr="00407668">
        <w:t xml:space="preserve">Программы практик даны в </w:t>
      </w:r>
      <w:r>
        <w:t>Приложении</w:t>
      </w:r>
      <w:r w:rsidRPr="00D620E6">
        <w:t>.</w:t>
      </w:r>
    </w:p>
    <w:p w:rsidR="00EE7E02" w:rsidRPr="00403B22" w:rsidRDefault="00EE7E02" w:rsidP="00EE7E02">
      <w:pPr>
        <w:pStyle w:val="1"/>
        <w:keepLines/>
        <w:widowControl/>
        <w:spacing w:before="480" w:after="0" w:line="276" w:lineRule="auto"/>
        <w:jc w:val="left"/>
      </w:pPr>
      <w:r>
        <w:t>8.</w:t>
      </w:r>
      <w:r w:rsidRPr="00403B22">
        <w:t xml:space="preserve">ГОСУДАРСТВЕННАЯ ИТОГОВАЯ АТТЕСТАЦИЯ </w:t>
      </w:r>
    </w:p>
    <w:p w:rsidR="00EE7E02" w:rsidRPr="00233D88" w:rsidRDefault="00EE7E02" w:rsidP="00EE7E02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33D88">
        <w:rPr>
          <w:rFonts w:ascii="Times New Roman" w:hAnsi="Times New Roman"/>
          <w:sz w:val="24"/>
          <w:szCs w:val="24"/>
        </w:rPr>
        <w:t xml:space="preserve"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 По программам </w:t>
      </w:r>
      <w:proofErr w:type="spellStart"/>
      <w:r w:rsidRPr="00233D8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33D88">
        <w:rPr>
          <w:rFonts w:ascii="Times New Roman" w:hAnsi="Times New Roman"/>
          <w:sz w:val="24"/>
          <w:szCs w:val="24"/>
        </w:rPr>
        <w:t xml:space="preserve"> государственная итоговая аттестация включает защиту выпускной квалификационной работы и Государственный экзамен по профил</w:t>
      </w:r>
      <w:r>
        <w:rPr>
          <w:rFonts w:ascii="Times New Roman" w:hAnsi="Times New Roman"/>
          <w:sz w:val="24"/>
          <w:szCs w:val="24"/>
        </w:rPr>
        <w:t>ю</w:t>
      </w:r>
      <w:r w:rsidRPr="00233D88">
        <w:rPr>
          <w:rFonts w:ascii="Times New Roman" w:hAnsi="Times New Roman"/>
          <w:sz w:val="24"/>
          <w:szCs w:val="24"/>
        </w:rPr>
        <w:t xml:space="preserve"> «</w:t>
      </w:r>
      <w:r w:rsidR="004348C1">
        <w:rPr>
          <w:rFonts w:ascii="Times New Roman" w:hAnsi="Times New Roman"/>
          <w:sz w:val="24"/>
          <w:szCs w:val="24"/>
        </w:rPr>
        <w:t>Изобразительное искусство</w:t>
      </w:r>
      <w:r w:rsidRPr="00233D88">
        <w:rPr>
          <w:rFonts w:ascii="Times New Roman" w:hAnsi="Times New Roman"/>
          <w:sz w:val="24"/>
          <w:szCs w:val="24"/>
        </w:rPr>
        <w:t>».</w:t>
      </w:r>
    </w:p>
    <w:p w:rsidR="00EE7E02" w:rsidRDefault="00EE7E02" w:rsidP="00EE7E02">
      <w:pPr>
        <w:shd w:val="clear" w:color="auto" w:fill="FFFFFF"/>
        <w:ind w:firstLine="720"/>
        <w:jc w:val="both"/>
        <w:rPr>
          <w:rFonts w:ascii="Times New Roman" w:hAnsi="Times New Roman"/>
          <w:color w:val="00B0F0"/>
          <w:sz w:val="24"/>
          <w:szCs w:val="24"/>
        </w:rPr>
      </w:pPr>
      <w:r w:rsidRPr="00AA58C1">
        <w:rPr>
          <w:rFonts w:ascii="Times New Roman" w:hAnsi="Times New Roman"/>
          <w:iCs/>
          <w:sz w:val="24"/>
          <w:szCs w:val="24"/>
        </w:rPr>
        <w:t xml:space="preserve">Программа </w:t>
      </w:r>
      <w:r w:rsidRPr="00AA58C1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8C1">
        <w:rPr>
          <w:rFonts w:ascii="Times New Roman" w:hAnsi="Times New Roman"/>
          <w:sz w:val="24"/>
          <w:szCs w:val="24"/>
        </w:rPr>
        <w:t>представлена на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58C1">
        <w:rPr>
          <w:rFonts w:ascii="Times New Roman" w:hAnsi="Times New Roman"/>
          <w:sz w:val="24"/>
          <w:szCs w:val="24"/>
        </w:rPr>
        <w:t>Ростовского государственного экономическог</w:t>
      </w:r>
      <w:r w:rsidR="00B63767">
        <w:rPr>
          <w:rFonts w:ascii="Times New Roman" w:hAnsi="Times New Roman"/>
          <w:sz w:val="24"/>
          <w:szCs w:val="24"/>
        </w:rPr>
        <w:t xml:space="preserve">о университета (РИНХ) </w:t>
      </w:r>
    </w:p>
    <w:p w:rsidR="00B63767" w:rsidRPr="00B63767" w:rsidRDefault="00B63767" w:rsidP="00B63767">
      <w:pPr>
        <w:pStyle w:val="Default"/>
        <w:widowControl w:val="0"/>
        <w:ind w:firstLine="709"/>
        <w:jc w:val="both"/>
        <w:rPr>
          <w:b/>
          <w:bCs/>
          <w:color w:val="auto"/>
        </w:rPr>
      </w:pPr>
      <w:r w:rsidRPr="00B63767">
        <w:rPr>
          <w:b/>
          <w:bCs/>
          <w:color w:val="auto"/>
        </w:rPr>
        <w:t xml:space="preserve">Итоговая государственная аттестация выпускников </w:t>
      </w:r>
    </w:p>
    <w:p w:rsidR="00B63767" w:rsidRDefault="00B63767" w:rsidP="00B63767">
      <w:pPr>
        <w:pStyle w:val="4"/>
        <w:jc w:val="center"/>
        <w:rPr>
          <w:sz w:val="26"/>
          <w:szCs w:val="26"/>
        </w:rPr>
      </w:pP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>Итоговая государственная аттестация направлена на установление соответствия уровня профессиональной подготовки выпускников требованиям ФГОС ВПО.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включает защиту выпускной квалификационной работы, а также </w:t>
      </w:r>
      <w:r>
        <w:rPr>
          <w:rFonts w:ascii="Times New Roman" w:hAnsi="Times New Roman" w:cs="Times New Roman"/>
          <w:sz w:val="24"/>
          <w:szCs w:val="24"/>
        </w:rPr>
        <w:t xml:space="preserve">междисциплинарный </w:t>
      </w:r>
      <w:r w:rsidRPr="002352EE">
        <w:rPr>
          <w:rFonts w:ascii="Times New Roman" w:hAnsi="Times New Roman" w:cs="Times New Roman"/>
          <w:sz w:val="24"/>
          <w:szCs w:val="24"/>
        </w:rPr>
        <w:t>государственный экзам</w:t>
      </w:r>
      <w:r>
        <w:rPr>
          <w:rFonts w:ascii="Times New Roman" w:hAnsi="Times New Roman" w:cs="Times New Roman"/>
          <w:sz w:val="24"/>
          <w:szCs w:val="24"/>
        </w:rPr>
        <w:t>ен по профилю «Изобразительное искусство», устанавливаемый по решению Ученого совета вуза (</w:t>
      </w:r>
      <w:r w:rsidRPr="00AD3D51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D51">
        <w:rPr>
          <w:rFonts w:ascii="Times New Roman" w:hAnsi="Times New Roman" w:cs="Times New Roman"/>
          <w:sz w:val="24"/>
          <w:szCs w:val="24"/>
        </w:rPr>
        <w:t>История и теория развития художественного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3D51">
        <w:rPr>
          <w:rFonts w:ascii="Times New Roman" w:hAnsi="Times New Roman" w:cs="Times New Roman"/>
          <w:sz w:val="24"/>
          <w:szCs w:val="24"/>
        </w:rPr>
        <w:t>Методика обучения и воспитания (по профилю "Изобразительное искусство"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Выпускная квалификационная </w:t>
      </w:r>
      <w:r>
        <w:rPr>
          <w:rFonts w:ascii="Times New Roman" w:hAnsi="Times New Roman" w:cs="Times New Roman"/>
          <w:sz w:val="24"/>
          <w:szCs w:val="24"/>
        </w:rPr>
        <w:t>состоит из двух равноценных разделов (текстовая и художественная части)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2352EE">
        <w:rPr>
          <w:rFonts w:ascii="Times New Roman" w:hAnsi="Times New Roman" w:cs="Times New Roman"/>
          <w:sz w:val="24"/>
          <w:szCs w:val="24"/>
        </w:rPr>
        <w:t>.</w:t>
      </w:r>
    </w:p>
    <w:p w:rsidR="00B63767" w:rsidRPr="0094476F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При выполнении выпускной квалификационной работы, опираясь на полученные углубленные знания, обучающиеся </w:t>
      </w:r>
      <w:r>
        <w:rPr>
          <w:rFonts w:ascii="Times New Roman" w:hAnsi="Times New Roman" w:cs="Times New Roman"/>
          <w:sz w:val="24"/>
          <w:szCs w:val="24"/>
        </w:rPr>
        <w:t>должны показать свою способности и умения,</w:t>
      </w:r>
      <w:r w:rsidRPr="002352EE">
        <w:rPr>
          <w:rFonts w:ascii="Times New Roman" w:hAnsi="Times New Roman" w:cs="Times New Roman"/>
          <w:sz w:val="24"/>
          <w:szCs w:val="24"/>
        </w:rPr>
        <w:t xml:space="preserve"> сформированные универсальные и профессиональные компетенции, самостоятельно решать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Pr="0094476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76F">
        <w:rPr>
          <w:rFonts w:ascii="Times New Roman" w:hAnsi="Times New Roman" w:cs="Times New Roman"/>
          <w:sz w:val="24"/>
          <w:szCs w:val="24"/>
        </w:rPr>
        <w:t xml:space="preserve"> научно аргументировать и защищать свою точку зрения.</w:t>
      </w:r>
    </w:p>
    <w:p w:rsidR="00B63767" w:rsidRPr="0094476F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76F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>
        <w:rPr>
          <w:rFonts w:ascii="Times New Roman" w:hAnsi="Times New Roman" w:cs="Times New Roman"/>
          <w:sz w:val="24"/>
          <w:szCs w:val="24"/>
        </w:rPr>
        <w:t xml:space="preserve">текстовая часть </w:t>
      </w:r>
      <w:r w:rsidRPr="002352EE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352E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352E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352EE">
        <w:rPr>
          <w:rFonts w:ascii="Times New Roman" w:hAnsi="Times New Roman" w:cs="Times New Roman"/>
          <w:sz w:val="24"/>
          <w:szCs w:val="24"/>
        </w:rPr>
        <w:t xml:space="preserve"> </w:t>
      </w:r>
      <w:r w:rsidRPr="0094476F">
        <w:rPr>
          <w:rFonts w:ascii="Times New Roman" w:hAnsi="Times New Roman" w:cs="Times New Roman"/>
          <w:sz w:val="24"/>
          <w:szCs w:val="24"/>
        </w:rPr>
        <w:t xml:space="preserve">должна включать формулировку актуальности и новизны темы, обзор и анализ литературы, методику и результаты исследований, выводы и рекомендации, список используемой литературы. 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76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ВКР </w:t>
      </w:r>
      <w:r w:rsidRPr="0094476F">
        <w:rPr>
          <w:rFonts w:ascii="Times New Roman" w:hAnsi="Times New Roman" w:cs="Times New Roman"/>
          <w:sz w:val="24"/>
          <w:szCs w:val="24"/>
        </w:rPr>
        <w:t xml:space="preserve">формулируется научным руководителем и утверждается заведующим </w:t>
      </w:r>
      <w:r>
        <w:rPr>
          <w:rFonts w:ascii="Times New Roman" w:hAnsi="Times New Roman" w:cs="Times New Roman"/>
          <w:sz w:val="24"/>
          <w:szCs w:val="24"/>
        </w:rPr>
        <w:t xml:space="preserve">выпускающей </w:t>
      </w:r>
      <w:r w:rsidRPr="0094476F">
        <w:rPr>
          <w:rFonts w:ascii="Times New Roman" w:hAnsi="Times New Roman" w:cs="Times New Roman"/>
          <w:sz w:val="24"/>
          <w:szCs w:val="24"/>
        </w:rPr>
        <w:t>кафедрой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2EE">
        <w:rPr>
          <w:rFonts w:ascii="Times New Roman" w:hAnsi="Times New Roman" w:cs="Times New Roman"/>
          <w:sz w:val="24"/>
          <w:szCs w:val="24"/>
        </w:rPr>
        <w:t>Тематика работы должна быть сформулирована научным руководителем вместе со студентом как минимум за год до защиты работы.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 может</w:t>
      </w:r>
      <w:proofErr w:type="gramEnd"/>
      <w:r w:rsidRPr="002352EE">
        <w:rPr>
          <w:rFonts w:ascii="Times New Roman" w:hAnsi="Times New Roman" w:cs="Times New Roman"/>
          <w:sz w:val="24"/>
          <w:szCs w:val="24"/>
        </w:rPr>
        <w:t xml:space="preserve"> быть продолжением ранее выполняемой студентом научно-исследовательской работы или </w:t>
      </w:r>
      <w:r>
        <w:rPr>
          <w:rFonts w:ascii="Times New Roman" w:hAnsi="Times New Roman" w:cs="Times New Roman"/>
          <w:sz w:val="24"/>
          <w:szCs w:val="24"/>
        </w:rPr>
        <w:t xml:space="preserve">курсовой </w:t>
      </w:r>
      <w:r w:rsidRPr="002352EE">
        <w:rPr>
          <w:rFonts w:ascii="Times New Roman" w:hAnsi="Times New Roman" w:cs="Times New Roman"/>
          <w:sz w:val="24"/>
          <w:szCs w:val="24"/>
        </w:rPr>
        <w:t xml:space="preserve"> работы бакалавра. Студенту предоставляется право выбора направления научной работы вплоть до предложения своей тематики с необходимым обоснованием целесообразности ее разработки. 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>Тема работы должна быть актуальна, а ее содержание соответствовать совр</w:t>
      </w:r>
      <w:r>
        <w:rPr>
          <w:rFonts w:ascii="Times New Roman" w:hAnsi="Times New Roman" w:cs="Times New Roman"/>
          <w:sz w:val="24"/>
          <w:szCs w:val="24"/>
        </w:rPr>
        <w:t>еменному уровню развития методики</w:t>
      </w:r>
      <w:r w:rsidRPr="002352EE">
        <w:rPr>
          <w:rFonts w:ascii="Times New Roman" w:hAnsi="Times New Roman" w:cs="Times New Roman"/>
          <w:sz w:val="24"/>
          <w:szCs w:val="24"/>
        </w:rPr>
        <w:t xml:space="preserve"> по выпускаемому </w:t>
      </w:r>
      <w:r>
        <w:rPr>
          <w:rFonts w:ascii="Times New Roman" w:hAnsi="Times New Roman" w:cs="Times New Roman"/>
          <w:sz w:val="24"/>
          <w:szCs w:val="24"/>
        </w:rPr>
        <w:t>профилю</w:t>
      </w:r>
      <w:r w:rsidRPr="002352EE">
        <w:rPr>
          <w:rFonts w:ascii="Times New Roman" w:hAnsi="Times New Roman" w:cs="Times New Roman"/>
          <w:sz w:val="24"/>
          <w:szCs w:val="24"/>
        </w:rPr>
        <w:t xml:space="preserve">. Направление научной работы, тема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научный руководитель определяются отдельно для каждого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закрепляются за ним на основании личного заявления на имя заведующего кафедрой. Выбранная тема, а также научный руководитель утверждаются ректором высшего учебного заведения.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Научное руководство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2352EE">
        <w:rPr>
          <w:rFonts w:ascii="Times New Roman" w:hAnsi="Times New Roman" w:cs="Times New Roman"/>
          <w:sz w:val="24"/>
          <w:szCs w:val="24"/>
        </w:rPr>
        <w:t xml:space="preserve">, выполняющими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>, осуществляется профессорами, доцентами, кандидатами наук, а также опытными работниками других организаций, имеющими ученую степень или звание и работающими по совместительству на профилирующей кафедре.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 процессе выполнения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студент обязан показать знания современных методов </w:t>
      </w:r>
      <w:r>
        <w:rPr>
          <w:rFonts w:ascii="Times New Roman" w:hAnsi="Times New Roman" w:cs="Times New Roman"/>
          <w:sz w:val="24"/>
          <w:szCs w:val="24"/>
        </w:rPr>
        <w:t>проведения экспериментов</w:t>
      </w:r>
      <w:r w:rsidRPr="002352EE">
        <w:rPr>
          <w:rFonts w:ascii="Times New Roman" w:hAnsi="Times New Roman" w:cs="Times New Roman"/>
          <w:sz w:val="24"/>
          <w:szCs w:val="24"/>
        </w:rPr>
        <w:t>, новейших достижений в области исследований по решаемой проблеме, поставить эксперимент, обработать и проанализировать полученные результаты, на высоком уровне изложить и оформить содержание работы.</w:t>
      </w:r>
    </w:p>
    <w:p w:rsidR="00B63767" w:rsidRPr="002352EE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является заключительной выпускной работой, на основании защиты которой Государственная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аттестационная </w:t>
      </w:r>
      <w:r w:rsidRPr="002352EE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 о присвоении ему степени </w:t>
      </w: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2352EE">
        <w:rPr>
          <w:rFonts w:ascii="Times New Roman" w:hAnsi="Times New Roman" w:cs="Times New Roman"/>
          <w:sz w:val="24"/>
          <w:szCs w:val="24"/>
        </w:rPr>
        <w:t>.</w:t>
      </w:r>
    </w:p>
    <w:p w:rsidR="00B63767" w:rsidRDefault="00B63767" w:rsidP="00B637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Вуз, </w:t>
      </w:r>
      <w:r w:rsidRPr="00BC4867">
        <w:rPr>
          <w:rFonts w:ascii="Times New Roman" w:hAnsi="Times New Roman" w:cs="Times New Roman"/>
          <w:sz w:val="24"/>
          <w:szCs w:val="24"/>
        </w:rPr>
        <w:t xml:space="preserve">на основе Положения об итоговой государственной аттестации выпускников вузов Российской Федерации, утвержденного Министерством образования и науки РФ, требований ФГОС ВПО и рекомендаций примерных образовательных программ по соответствующему направлению подготовки, разрабатывает и </w:t>
      </w:r>
      <w:proofErr w:type="gramStart"/>
      <w:r w:rsidRPr="00BC4867">
        <w:rPr>
          <w:rFonts w:ascii="Times New Roman" w:hAnsi="Times New Roman" w:cs="Times New Roman"/>
          <w:sz w:val="24"/>
          <w:szCs w:val="24"/>
        </w:rPr>
        <w:t>утверждает  требования</w:t>
      </w:r>
      <w:proofErr w:type="gramEnd"/>
      <w:r w:rsidRPr="00BC4867">
        <w:rPr>
          <w:rFonts w:ascii="Times New Roman" w:hAnsi="Times New Roman" w:cs="Times New Roman"/>
          <w:sz w:val="24"/>
          <w:szCs w:val="24"/>
        </w:rPr>
        <w:t xml:space="preserve"> к содержанию, объему и структуре выпускных квалификационных работ, а также требования к содержанию и процедуре проведения государственного экзамена.</w:t>
      </w:r>
    </w:p>
    <w:p w:rsidR="00B63767" w:rsidRPr="0094476F" w:rsidRDefault="00B63767" w:rsidP="00B63767">
      <w:pPr>
        <w:pStyle w:val="Default"/>
        <w:ind w:firstLine="426"/>
        <w:jc w:val="both"/>
      </w:pPr>
      <w:r w:rsidRPr="0094476F">
        <w:t xml:space="preserve">Студент, выполняющий </w:t>
      </w:r>
      <w:r>
        <w:t>ВКР</w:t>
      </w:r>
      <w:r w:rsidRPr="0094476F">
        <w:t xml:space="preserve">, несет ответственность: </w:t>
      </w:r>
    </w:p>
    <w:p w:rsidR="00B63767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за качественное и полное выполнение требований, предъявляемых к </w:t>
      </w:r>
      <w:proofErr w:type="gramStart"/>
      <w:r>
        <w:t>ВКР ;</w:t>
      </w:r>
      <w:proofErr w:type="gramEnd"/>
    </w:p>
    <w:p w:rsidR="00B63767" w:rsidRPr="0094476F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за своевременное выполнение в установленные сроки различных разделов </w:t>
      </w:r>
      <w:r>
        <w:t>ВКР</w:t>
      </w:r>
      <w:r w:rsidRPr="0094476F">
        <w:t xml:space="preserve">;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за правильн</w:t>
      </w:r>
      <w:r>
        <w:t>ость и обоснованность научных</w:t>
      </w:r>
      <w:r w:rsidRPr="0094476F">
        <w:t xml:space="preserve"> знаний, применяемых в работе;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 xml:space="preserve">– за научную и </w:t>
      </w:r>
      <w:r w:rsidRPr="0094476F">
        <w:t xml:space="preserve">литературную грамотность оформления </w:t>
      </w:r>
      <w:r>
        <w:t>ВКР</w:t>
      </w:r>
      <w:r w:rsidRPr="0094476F">
        <w:t xml:space="preserve">. </w:t>
      </w:r>
    </w:p>
    <w:p w:rsidR="00B63767" w:rsidRPr="0094476F" w:rsidRDefault="00B63767" w:rsidP="00B63767">
      <w:pPr>
        <w:pStyle w:val="Default"/>
        <w:ind w:firstLine="426"/>
        <w:jc w:val="both"/>
      </w:pPr>
      <w:r w:rsidRPr="0094476F">
        <w:t xml:space="preserve">Научный руководитель студента, выполняющего </w:t>
      </w:r>
      <w:r>
        <w:t>ВКР</w:t>
      </w:r>
      <w:r w:rsidRPr="0094476F">
        <w:t xml:space="preserve">, обязан: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вместе со студентом до начала выполнения </w:t>
      </w:r>
      <w:r>
        <w:t>ВКР</w:t>
      </w:r>
      <w:r w:rsidRPr="0094476F">
        <w:t xml:space="preserve"> разработать задание к выполнению работы с указанием ее основных разделов, рекомендуемых методов исследования, основной литературы по теме диссертации;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регулярно консультировать </w:t>
      </w:r>
      <w:r>
        <w:t>студента</w:t>
      </w:r>
      <w:r w:rsidRPr="0094476F">
        <w:t xml:space="preserve"> по всем вопросам, относящимся к выполнению и оформлению </w:t>
      </w:r>
      <w:r>
        <w:t>ВКР</w:t>
      </w:r>
      <w:r w:rsidRPr="0094476F">
        <w:t xml:space="preserve">;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>–</w:t>
      </w:r>
      <w:r w:rsidRPr="0094476F">
        <w:t xml:space="preserve"> обеспечить контроль за ходом выполнения </w:t>
      </w:r>
      <w:r>
        <w:t>ВКР</w:t>
      </w:r>
      <w:r w:rsidRPr="0094476F">
        <w:t xml:space="preserve">, полнотой выполнения студентом требований к </w:t>
      </w:r>
      <w:r>
        <w:t>ВКР</w:t>
      </w:r>
      <w:r w:rsidRPr="0094476F">
        <w:t xml:space="preserve">, последовательностью и взаимосвязью различных частей работы; </w:t>
      </w:r>
    </w:p>
    <w:p w:rsidR="00B63767" w:rsidRPr="0094476F" w:rsidRDefault="00B63767" w:rsidP="00B63767">
      <w:pPr>
        <w:pStyle w:val="Default"/>
        <w:ind w:firstLine="426"/>
        <w:jc w:val="both"/>
      </w:pPr>
      <w:r>
        <w:t>– </w:t>
      </w:r>
      <w:r w:rsidRPr="0094476F">
        <w:t>выявить в ходе выполнения работы уровень его готовности к самостоятельной работе и практической деятельности и дать оценку выполненной им работы.</w:t>
      </w:r>
    </w:p>
    <w:p w:rsidR="00B63767" w:rsidRPr="0094476F" w:rsidRDefault="00B63767" w:rsidP="00B63767">
      <w:pPr>
        <w:pStyle w:val="Default"/>
        <w:ind w:firstLine="708"/>
        <w:jc w:val="both"/>
      </w:pPr>
      <w:r w:rsidRPr="0094476F">
        <w:t xml:space="preserve"> </w:t>
      </w:r>
    </w:p>
    <w:p w:rsidR="00B63767" w:rsidRPr="0094476F" w:rsidRDefault="00B63767" w:rsidP="00B63767">
      <w:pPr>
        <w:pStyle w:val="Default"/>
        <w:ind w:firstLine="709"/>
        <w:jc w:val="both"/>
      </w:pPr>
      <w:r w:rsidRPr="0094476F">
        <w:rPr>
          <w:b/>
          <w:bCs/>
        </w:rPr>
        <w:t xml:space="preserve">Содержание оценки выпускной квалификационной работы </w:t>
      </w:r>
    </w:p>
    <w:p w:rsidR="00B63767" w:rsidRPr="0094476F" w:rsidRDefault="00B63767" w:rsidP="00B63767">
      <w:pPr>
        <w:pStyle w:val="Default"/>
        <w:ind w:firstLine="709"/>
        <w:jc w:val="both"/>
      </w:pPr>
      <w:r w:rsidRPr="0094476F">
        <w:rPr>
          <w:i/>
          <w:iCs/>
        </w:rPr>
        <w:t xml:space="preserve">1. Оценка научного содержания работы. </w:t>
      </w:r>
      <w:r w:rsidRPr="0094476F">
        <w:t xml:space="preserve">В оценку научного содержания входят следующие компоненты: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обоснованность актуальности проблемы;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адекватное владение терминологией;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объем и качество освоенных информационных технологий, проанализированной литературы, аналогов;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правомерность и адекватность выбора стратегии исследования, плана работы, технологий, методов, средств и т.д.;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>соответствие результатов работы исследования изначально поставленной цели.</w:t>
      </w:r>
    </w:p>
    <w:p w:rsidR="00B63767" w:rsidRPr="0094476F" w:rsidRDefault="00B63767" w:rsidP="00B63767">
      <w:pPr>
        <w:pStyle w:val="Default"/>
        <w:ind w:firstLine="709"/>
        <w:jc w:val="both"/>
      </w:pPr>
      <w:r w:rsidRPr="0094476F">
        <w:rPr>
          <w:i/>
          <w:iCs/>
        </w:rPr>
        <w:t xml:space="preserve">2. Оценка созданного продукта (модели, информационной системы) </w:t>
      </w:r>
      <w:r w:rsidRPr="0094476F">
        <w:t xml:space="preserve">на предмет корректного выполнения заданных функций, качества </w:t>
      </w:r>
      <w:r>
        <w:t xml:space="preserve">педагогического и </w:t>
      </w:r>
      <w:r w:rsidRPr="0094476F">
        <w:t xml:space="preserve">психологического обеспечения. </w:t>
      </w:r>
    </w:p>
    <w:p w:rsidR="00B63767" w:rsidRPr="0094476F" w:rsidRDefault="00B63767" w:rsidP="00B63767">
      <w:pPr>
        <w:pStyle w:val="Default"/>
        <w:ind w:firstLine="709"/>
        <w:jc w:val="both"/>
      </w:pPr>
      <w:r w:rsidRPr="0094476F">
        <w:rPr>
          <w:i/>
          <w:iCs/>
        </w:rPr>
        <w:t xml:space="preserve">3. Оценка творческой самостоятельности </w:t>
      </w:r>
      <w:r w:rsidRPr="0094476F">
        <w:t xml:space="preserve">производится по следующим критериям.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Самостоятельное видение актуальности, задач, способов исследования и проектирования.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Степень самостоятельности в разработке и оценке конечного продукта.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Умение анализировать, структурировать теоретический материал.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Уметь обосновывать проектные решения. </w:t>
      </w:r>
    </w:p>
    <w:p w:rsidR="00B63767" w:rsidRPr="0094476F" w:rsidRDefault="00B63767" w:rsidP="00B63767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Подготовка иллюстративного материала к защите. </w:t>
      </w:r>
    </w:p>
    <w:p w:rsidR="00B63767" w:rsidRPr="002352EE" w:rsidRDefault="00B63767" w:rsidP="00B63767">
      <w:pPr>
        <w:pStyle w:val="Default"/>
        <w:ind w:firstLine="709"/>
        <w:jc w:val="both"/>
      </w:pPr>
      <w:r w:rsidRPr="0094476F">
        <w:rPr>
          <w:i/>
          <w:iCs/>
        </w:rPr>
        <w:t xml:space="preserve">4. Успешность выступления на защите: </w:t>
      </w:r>
      <w:r w:rsidRPr="0094476F">
        <w:t>ясность, точность изложения в отведенное время; четкие ответы на вопросы; корректность выступления; соблюдение регламента.</w:t>
      </w:r>
    </w:p>
    <w:p w:rsidR="00B63767" w:rsidRPr="00F563AE" w:rsidRDefault="00B63767" w:rsidP="00B63767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F563AE">
        <w:rPr>
          <w:bCs/>
        </w:rPr>
        <w:t xml:space="preserve">Рабочая программа Итоговой государственной аттестации и Фонд оценочных </w:t>
      </w:r>
      <w:proofErr w:type="gramStart"/>
      <w:r w:rsidRPr="00F563AE">
        <w:rPr>
          <w:bCs/>
        </w:rPr>
        <w:t>сре</w:t>
      </w:r>
      <w:r>
        <w:rPr>
          <w:bCs/>
        </w:rPr>
        <w:t>дств  представлены</w:t>
      </w:r>
      <w:proofErr w:type="gramEnd"/>
      <w:r>
        <w:rPr>
          <w:bCs/>
        </w:rPr>
        <w:t xml:space="preserve"> в Приложении</w:t>
      </w:r>
      <w:r w:rsidRPr="00F563AE">
        <w:rPr>
          <w:bCs/>
        </w:rPr>
        <w:t>.</w:t>
      </w:r>
    </w:p>
    <w:p w:rsidR="004A27CC" w:rsidRPr="000C2A16" w:rsidRDefault="004A27CC" w:rsidP="004A27CC">
      <w:pPr>
        <w:pStyle w:val="1"/>
        <w:keepLines/>
        <w:widowControl/>
        <w:spacing w:before="480" w:after="0" w:line="276" w:lineRule="auto"/>
        <w:ind w:left="360" w:firstLine="0"/>
        <w:jc w:val="left"/>
      </w:pPr>
      <w:r>
        <w:t>9.</w:t>
      </w:r>
      <w:r w:rsidRPr="000C2A16">
        <w:t xml:space="preserve">ФОНДЫ ОЦЕНОЧНЫХ СРЕДСТВ </w:t>
      </w:r>
    </w:p>
    <w:p w:rsidR="004A27CC" w:rsidRPr="00D502D9" w:rsidRDefault="004A27CC" w:rsidP="004A27CC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D502D9">
        <w:rPr>
          <w:rFonts w:ascii="Times New Roman" w:hAnsi="Times New Roman"/>
          <w:bCs/>
          <w:iCs/>
          <w:sz w:val="24"/>
          <w:szCs w:val="24"/>
        </w:rPr>
        <w:t xml:space="preserve">Фонды оценочных средств </w:t>
      </w:r>
      <w:r w:rsidRPr="00D502D9">
        <w:rPr>
          <w:rFonts w:ascii="Times New Roman" w:hAnsi="Times New Roman"/>
          <w:iCs/>
          <w:sz w:val="24"/>
          <w:szCs w:val="24"/>
        </w:rPr>
        <w:t>оформляются в виде приложения к рабочей программе дисциплины.</w:t>
      </w:r>
    </w:p>
    <w:p w:rsidR="004A27CC" w:rsidRPr="0050103B" w:rsidRDefault="004A27CC" w:rsidP="004A27CC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Фонды оценочных средств для проведения промежуточной аттестации</w:t>
      </w:r>
    </w:p>
    <w:p w:rsidR="004A27CC" w:rsidRPr="000C2A16" w:rsidRDefault="004A27CC" w:rsidP="004A27CC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4A27CC" w:rsidRPr="000C2A16" w:rsidRDefault="004A27CC" w:rsidP="004A27C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4A27CC" w:rsidRPr="000C2A16" w:rsidRDefault="004A27CC" w:rsidP="004A27C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4A27CC" w:rsidRPr="000C2A16" w:rsidRDefault="004A27CC" w:rsidP="004A27C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4A27CC" w:rsidRPr="000C2A16" w:rsidRDefault="004A27CC" w:rsidP="004A27CC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4A27CC" w:rsidRPr="000C2A16" w:rsidRDefault="004A27CC" w:rsidP="004A27CC">
      <w:pPr>
        <w:shd w:val="clear" w:color="auto" w:fill="FFFFFF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C2A16">
        <w:rPr>
          <w:rFonts w:ascii="Times New Roman" w:hAnsi="Times New Roman"/>
          <w:bCs/>
          <w:iCs/>
          <w:sz w:val="24"/>
          <w:szCs w:val="24"/>
        </w:rPr>
        <w:t xml:space="preserve">Для каждого результата обучения по дисциплине или практике определены показатели и критерии оценивания </w:t>
      </w:r>
      <w:proofErr w:type="spellStart"/>
      <w:r w:rsidRPr="000C2A16">
        <w:rPr>
          <w:rFonts w:ascii="Times New Roman" w:hAnsi="Times New Roman"/>
          <w:bCs/>
          <w:iCs/>
          <w:sz w:val="24"/>
          <w:szCs w:val="24"/>
        </w:rPr>
        <w:t>сформированности</w:t>
      </w:r>
      <w:proofErr w:type="spellEnd"/>
      <w:r w:rsidRPr="000C2A16">
        <w:rPr>
          <w:rFonts w:ascii="Times New Roman" w:hAnsi="Times New Roman"/>
          <w:bCs/>
          <w:iCs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4A27CC" w:rsidRPr="0050103B" w:rsidRDefault="004A27CC" w:rsidP="004A27CC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Фонды оценочных средств для проведения итоговой (государственной итоговой) аттестации</w:t>
      </w:r>
    </w:p>
    <w:p w:rsidR="00012A43" w:rsidRPr="00012A43" w:rsidRDefault="00012A43" w:rsidP="00012A43">
      <w:pPr>
        <w:pStyle w:val="af8"/>
        <w:numPr>
          <w:ilvl w:val="0"/>
          <w:numId w:val="4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012A43">
        <w:rPr>
          <w:rFonts w:ascii="Times New Roman" w:hAnsi="Times New Roman" w:cs="Times New Roman"/>
          <w:sz w:val="24"/>
          <w:szCs w:val="24"/>
        </w:rPr>
        <w:t xml:space="preserve">В соответствии с ФГОС ВПО </w:t>
      </w:r>
      <w:proofErr w:type="spellStart"/>
      <w:r w:rsidRPr="00012A4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12A43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012A43">
        <w:rPr>
          <w:rFonts w:ascii="Times New Roman" w:hAnsi="Times New Roman" w:cs="Times New Roman"/>
          <w:spacing w:val="-3"/>
          <w:sz w:val="24"/>
          <w:szCs w:val="24"/>
        </w:rPr>
        <w:t>подготовки Педагогическое образование Профиль Изобразительное искусство</w:t>
      </w:r>
      <w:r w:rsidRPr="00012A43">
        <w:rPr>
          <w:rFonts w:ascii="Times New Roman" w:hAnsi="Times New Roman" w:cs="Times New Roman"/>
          <w:sz w:val="24"/>
          <w:szCs w:val="24"/>
        </w:rPr>
        <w:t xml:space="preserve"> и Типовым положением о вузе оценка качества освоения обучающимися основных образовательных программ</w:t>
      </w:r>
      <w:r w:rsidRPr="00012A43">
        <w:rPr>
          <w:rFonts w:ascii="Times New Roman" w:hAnsi="Times New Roman" w:cs="Times New Roman"/>
          <w:spacing w:val="-3"/>
          <w:sz w:val="24"/>
          <w:szCs w:val="24"/>
        </w:rPr>
        <w:t xml:space="preserve"> включает т</w:t>
      </w:r>
      <w:r w:rsidRPr="00012A43">
        <w:rPr>
          <w:rFonts w:ascii="Times New Roman" w:hAnsi="Times New Roman" w:cs="Times New Roman"/>
          <w:sz w:val="24"/>
          <w:szCs w:val="24"/>
        </w:rPr>
        <w:t>екущий контроль</w:t>
      </w:r>
      <w:r w:rsidRPr="002352EE">
        <w:t xml:space="preserve"> </w:t>
      </w:r>
      <w:r w:rsidRPr="00012A43">
        <w:rPr>
          <w:rFonts w:ascii="Times New Roman" w:hAnsi="Times New Roman" w:cs="Times New Roman"/>
          <w:sz w:val="24"/>
          <w:szCs w:val="24"/>
        </w:rPr>
        <w:t>успеваемости, промежуточную и итоговую государственную аттестацию обучающихся.</w:t>
      </w:r>
    </w:p>
    <w:p w:rsidR="00012A43" w:rsidRPr="001C1E4A" w:rsidRDefault="00012A43" w:rsidP="00012A4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4A">
        <w:rPr>
          <w:rFonts w:ascii="Times New Roman" w:hAnsi="Times New Roman" w:cs="Times New Roman"/>
          <w:color w:val="000000"/>
          <w:sz w:val="24"/>
          <w:szCs w:val="24"/>
        </w:rPr>
        <w:t>Для аттестации обучающихся на соответствие их персональных достижений поэтапным требованиям соответствующей ООП в вузе созданы фонды оценочных средств для проведения текущего контроля успеваемости и промежуточной аттестации (контрольные вопросы и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примерная тематика курсовых работ / проектов, рефератов, докладов).</w:t>
      </w:r>
    </w:p>
    <w:p w:rsidR="00012A43" w:rsidRPr="00012A43" w:rsidRDefault="00012A43" w:rsidP="00012A43">
      <w:pPr>
        <w:rPr>
          <w:rFonts w:ascii="Times New Roman" w:hAnsi="Times New Roman" w:cs="Times New Roman"/>
          <w:sz w:val="24"/>
          <w:szCs w:val="24"/>
        </w:rPr>
      </w:pPr>
      <w:r w:rsidRPr="00012A43">
        <w:rPr>
          <w:rFonts w:ascii="Times New Roman" w:hAnsi="Times New Roman" w:cs="Times New Roman"/>
          <w:sz w:val="24"/>
          <w:szCs w:val="24"/>
        </w:rPr>
        <w:t>В соответствии с учебным планом промежуточная аттестация предусматривает проведение экзаменов, зачетов, защиту курсовых проектов. По всем перечисленным видам промежуточной аттестации ра</w:t>
      </w:r>
      <w:r>
        <w:rPr>
          <w:rFonts w:ascii="Times New Roman" w:hAnsi="Times New Roman" w:cs="Times New Roman"/>
          <w:sz w:val="24"/>
          <w:szCs w:val="24"/>
        </w:rPr>
        <w:t>зработан фонд оценочных средств</w:t>
      </w:r>
      <w:r w:rsidRPr="00012A43">
        <w:rPr>
          <w:rFonts w:ascii="Times New Roman" w:hAnsi="Times New Roman" w:cs="Times New Roman"/>
          <w:sz w:val="24"/>
          <w:szCs w:val="24"/>
        </w:rPr>
        <w:t>.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В программе </w:t>
      </w:r>
      <w:r>
        <w:rPr>
          <w:spacing w:val="-3"/>
        </w:rPr>
        <w:t>Педагогическое образование Профиль Изобразительное искусство</w:t>
      </w:r>
      <w:r w:rsidRPr="002352EE">
        <w:t xml:space="preserve"> </w:t>
      </w:r>
      <w:r>
        <w:t xml:space="preserve">используются </w:t>
      </w:r>
      <w:r w:rsidRPr="002352EE">
        <w:t xml:space="preserve">фонды оценочных средств: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1. </w:t>
      </w:r>
      <w:r>
        <w:t>Б</w:t>
      </w:r>
      <w:r w:rsidRPr="002352EE">
        <w:t xml:space="preserve">анк тестовых заданий.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2. Банк аттестационных тестов.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3. Комплекты заданий для самостоятельной работы и вопросы для самоконтроля.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4. Перечни вопросов для промежуточной аттестации итогов изучения курса.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6. Перечни тем рефератов, курсовых работ и др.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Фонды оценочных средств для проведения текущего контроля успеваемости и промежуточной аттестации включают в себя различные виды и формы контроля.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К видам контроля, используемым в процессе реализации ООП, относятся: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– устный опрос;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– письменные работы;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– контроль </w:t>
      </w:r>
      <w:r>
        <w:t>в ходе прослушивания индивидуальных домашних заданий (на музыкальном инструменте)</w:t>
      </w:r>
      <w:r w:rsidRPr="002352EE">
        <w:t xml:space="preserve">. </w:t>
      </w:r>
    </w:p>
    <w:p w:rsidR="00012A43" w:rsidRPr="00D41355" w:rsidRDefault="00012A43" w:rsidP="00012A43">
      <w:pPr>
        <w:pStyle w:val="Default"/>
        <w:jc w:val="both"/>
        <w:rPr>
          <w:color w:val="auto"/>
        </w:rPr>
      </w:pPr>
      <w:r w:rsidRPr="00D41355">
        <w:rPr>
          <w:color w:val="auto"/>
        </w:rPr>
        <w:t xml:space="preserve">К формам контроля относятся: </w:t>
      </w:r>
      <w:r>
        <w:t xml:space="preserve">индивидуальные домашние задания, </w:t>
      </w:r>
      <w:r w:rsidRPr="00D41355">
        <w:rPr>
          <w:color w:val="auto"/>
        </w:rPr>
        <w:t>собеседование; коллоквиум; зачет; экзамен; тест (тестовый опрос); контрольная работа (письменный опрос); творческие работы; реферат; отчет (по практикам</w:t>
      </w:r>
      <w:proofErr w:type="gramStart"/>
      <w:r w:rsidRPr="00D41355">
        <w:rPr>
          <w:color w:val="auto"/>
        </w:rPr>
        <w:t>),;</w:t>
      </w:r>
      <w:proofErr w:type="gramEnd"/>
      <w:r w:rsidRPr="00D41355">
        <w:rPr>
          <w:color w:val="auto"/>
        </w:rPr>
        <w:t xml:space="preserve"> выпускная квалификационная работа.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Устный опрос используется как вид контроля и метод оценивания формируемых </w:t>
      </w:r>
      <w:proofErr w:type="gramStart"/>
      <w:r w:rsidRPr="002352EE">
        <w:t>компетенций  в</w:t>
      </w:r>
      <w:proofErr w:type="gramEnd"/>
      <w:r w:rsidRPr="002352EE">
        <w:t xml:space="preserve"> рамках </w:t>
      </w:r>
      <w:r>
        <w:t>следующих форм контроля</w:t>
      </w:r>
      <w:r w:rsidRPr="002352EE">
        <w:t xml:space="preserve">: собеседование, коллоквиум, зачет, экзамен по дисциплине. </w:t>
      </w:r>
    </w:p>
    <w:p w:rsidR="00012A43" w:rsidRPr="002352EE" w:rsidRDefault="00012A43" w:rsidP="00012A43">
      <w:pPr>
        <w:pStyle w:val="Default"/>
        <w:jc w:val="both"/>
      </w:pPr>
      <w:r w:rsidRPr="002352EE">
        <w:t>Письменные работы включают: тесты, контрольные рабо</w:t>
      </w:r>
      <w:r>
        <w:t>ты, рефераты, курсовые работы,</w:t>
      </w:r>
      <w:r w:rsidRPr="002352EE">
        <w:t xml:space="preserve"> отчеты по практикам, отчеты по научно-исследовательской работе магистрантов. </w:t>
      </w:r>
    </w:p>
    <w:p w:rsidR="00012A43" w:rsidRDefault="00012A43" w:rsidP="00012A43">
      <w:pPr>
        <w:pStyle w:val="Default"/>
        <w:jc w:val="both"/>
      </w:pPr>
      <w:r w:rsidRPr="002352EE">
        <w:t>Технические средства контроля могут содержать программы компьютерного тестирования</w:t>
      </w:r>
      <w:r>
        <w:t xml:space="preserve">.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Система текущего и итогового контроля включает: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1) контроль посещения и работы на семинарских/практических занятиях;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2) контроль выполнения </w:t>
      </w:r>
      <w:r>
        <w:t>студентами индивидуальных домашних заданий,</w:t>
      </w:r>
      <w:r w:rsidRPr="002352EE">
        <w:t xml:space="preserve"> заданий для самостоятельной работы и самостоятельной работы под контролем преподавателя; </w:t>
      </w:r>
    </w:p>
    <w:p w:rsidR="00012A43" w:rsidRPr="002352EE" w:rsidRDefault="00012A43" w:rsidP="00012A43">
      <w:pPr>
        <w:pStyle w:val="Default"/>
        <w:jc w:val="both"/>
      </w:pPr>
      <w:r w:rsidRPr="002352EE">
        <w:t xml:space="preserve">3) контроль знаний, умений, </w:t>
      </w:r>
      <w:proofErr w:type="gramStart"/>
      <w:r w:rsidRPr="002352EE">
        <w:t>навыков</w:t>
      </w:r>
      <w:proofErr w:type="gramEnd"/>
      <w:r w:rsidRPr="002352EE">
        <w:t xml:space="preserve"> усвоенных в данном курсе в форме устного опроса (зачет, экзамен) или письменной итоговой контрольной работы. </w:t>
      </w:r>
    </w:p>
    <w:p w:rsidR="00012A43" w:rsidRPr="002352EE" w:rsidRDefault="00012A43" w:rsidP="00012A43">
      <w:pPr>
        <w:pStyle w:val="Default"/>
        <w:ind w:left="1440"/>
      </w:pPr>
    </w:p>
    <w:p w:rsidR="00012A43" w:rsidRPr="000C2A16" w:rsidRDefault="00012A43" w:rsidP="00012A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A27CC" w:rsidRPr="000C2A16" w:rsidRDefault="006866B0" w:rsidP="006866B0">
      <w:pPr>
        <w:pStyle w:val="1"/>
        <w:keepLines/>
        <w:widowControl/>
        <w:spacing w:before="480" w:after="0" w:line="276" w:lineRule="auto"/>
        <w:ind w:left="360" w:firstLine="0"/>
        <w:jc w:val="left"/>
      </w:pPr>
      <w:r>
        <w:t>10.</w:t>
      </w:r>
      <w:r w:rsidR="004A27CC" w:rsidRPr="000C2A16">
        <w:t xml:space="preserve">РЕСУРСНОЕ ОБЕСПЕЧЕНИЕ </w:t>
      </w:r>
      <w:r w:rsidR="004A27CC">
        <w:t>ОБРАЗОВАТЕЛЬНОЙ ПРОГРАММЫ</w:t>
      </w:r>
    </w:p>
    <w:p w:rsidR="004A27CC" w:rsidRPr="000C47EF" w:rsidRDefault="004A27CC" w:rsidP="004A27CC">
      <w:pPr>
        <w:pStyle w:val="af8"/>
        <w:spacing w:line="271" w:lineRule="auto"/>
        <w:ind w:left="1080"/>
        <w:rPr>
          <w:rFonts w:ascii="Times New Roman" w:hAnsi="Times New Roman"/>
          <w:iCs/>
          <w:sz w:val="24"/>
          <w:szCs w:val="24"/>
        </w:rPr>
      </w:pPr>
      <w:r w:rsidRPr="000C47EF">
        <w:rPr>
          <w:rFonts w:ascii="Times New Roman" w:hAnsi="Times New Roman"/>
          <w:iCs/>
          <w:sz w:val="24"/>
          <w:szCs w:val="24"/>
        </w:rPr>
        <w:t>Требования к кадровым условиям реализации образовательной программы определяются Федеральным государственным образовательным стандартом</w:t>
      </w:r>
    </w:p>
    <w:p w:rsidR="00E47BAC" w:rsidRPr="00012A43" w:rsidRDefault="004A27CC" w:rsidP="00012A43">
      <w:pPr>
        <w:tabs>
          <w:tab w:val="left" w:pos="1222"/>
        </w:tabs>
        <w:rPr>
          <w:b/>
        </w:rPr>
      </w:pPr>
      <w:r>
        <w:rPr>
          <w:lang w:eastAsia="en-US"/>
        </w:rPr>
        <w:tab/>
      </w:r>
      <w:r w:rsidR="00E47BAC" w:rsidRPr="00012A43">
        <w:rPr>
          <w:b/>
        </w:rPr>
        <w:t xml:space="preserve"> Ка</w:t>
      </w:r>
      <w:r w:rsidR="00012A43">
        <w:rPr>
          <w:b/>
        </w:rPr>
        <w:t>дровое обеспечение реализации ООП</w:t>
      </w:r>
    </w:p>
    <w:p w:rsidR="007911A3" w:rsidRPr="00B23207" w:rsidRDefault="007911A3" w:rsidP="007911A3">
      <w:pPr>
        <w:pStyle w:val="Style96"/>
        <w:widowControl/>
        <w:tabs>
          <w:tab w:val="left" w:leader="underscore" w:pos="-4536"/>
        </w:tabs>
        <w:ind w:firstLine="709"/>
        <w:rPr>
          <w:rStyle w:val="FontStyle134"/>
          <w:sz w:val="24"/>
        </w:rPr>
      </w:pPr>
      <w:r w:rsidRPr="00CE4D42">
        <w:rPr>
          <w:rStyle w:val="FontStyle134"/>
          <w:sz w:val="24"/>
        </w:rPr>
        <w:t xml:space="preserve">Научно-образовательный процесс на факультете осуществляют квалифицированные научно-педагогические кадры, обеспечивающие подготовку выпускников по </w:t>
      </w:r>
      <w:r w:rsidRPr="00CE4D42">
        <w:rPr>
          <w:rFonts w:ascii="Times New Roman" w:hAnsi="Times New Roman"/>
        </w:rPr>
        <w:t xml:space="preserve">направлению </w:t>
      </w:r>
      <w:r w:rsidR="00012A43">
        <w:rPr>
          <w:rFonts w:ascii="Times New Roman" w:hAnsi="Times New Roman"/>
        </w:rPr>
        <w:t>44.03.01</w:t>
      </w:r>
      <w:r w:rsidRPr="00CE4D42">
        <w:rPr>
          <w:rFonts w:ascii="Times New Roman" w:hAnsi="Times New Roman"/>
        </w:rPr>
        <w:t xml:space="preserve"> Педагогическое </w:t>
      </w:r>
      <w:proofErr w:type="gramStart"/>
      <w:r w:rsidRPr="00CE4D42">
        <w:rPr>
          <w:rFonts w:ascii="Times New Roman" w:hAnsi="Times New Roman"/>
        </w:rPr>
        <w:t>образование  (</w:t>
      </w:r>
      <w:proofErr w:type="gramEnd"/>
      <w:r w:rsidRPr="00CE4D42">
        <w:rPr>
          <w:rFonts w:ascii="Times New Roman" w:hAnsi="Times New Roman"/>
        </w:rPr>
        <w:t>профиль Изобразительное искусство)</w:t>
      </w:r>
      <w:r w:rsidRPr="00CE4D42">
        <w:rPr>
          <w:rStyle w:val="FontStyle134"/>
          <w:sz w:val="24"/>
        </w:rPr>
        <w:t xml:space="preserve"> в соответствии с требованиями федеральных государственных образовательных стандартов. </w:t>
      </w:r>
    </w:p>
    <w:p w:rsidR="00CE4D42" w:rsidRPr="00CE4D42" w:rsidRDefault="00CE4D42" w:rsidP="00CE4D42">
      <w:pPr>
        <w:pStyle w:val="a"/>
        <w:numPr>
          <w:ilvl w:val="0"/>
          <w:numId w:val="0"/>
        </w:numPr>
        <w:tabs>
          <w:tab w:val="left" w:pos="708"/>
        </w:tabs>
        <w:spacing w:line="271" w:lineRule="auto"/>
        <w:ind w:firstLine="709"/>
      </w:pPr>
      <w:r w:rsidRPr="00CE4D42">
        <w:t xml:space="preserve">Реализация основной образовательной программы обеспечивается научно-педагогическими кадрами, имеющими базовое образование, соответствующее профилю преподаваемой дисциплины, систематически занимающимися научной и научно-методической деятельностью. </w:t>
      </w:r>
    </w:p>
    <w:p w:rsidR="00CE4D42" w:rsidRPr="00CE4D42" w:rsidRDefault="00CE4D42" w:rsidP="00CE4D42">
      <w:pPr>
        <w:pStyle w:val="a"/>
        <w:numPr>
          <w:ilvl w:val="0"/>
          <w:numId w:val="0"/>
        </w:numPr>
        <w:tabs>
          <w:tab w:val="left" w:pos="708"/>
        </w:tabs>
        <w:spacing w:line="271" w:lineRule="auto"/>
        <w:ind w:firstLine="709"/>
      </w:pPr>
      <w:r w:rsidRPr="00CE4D42">
        <w:t xml:space="preserve">Преподаватели специальных дисциплин в основном, имеют ученую степень и опыт деятельности в соответствующей профессиональной сфере. </w:t>
      </w:r>
    </w:p>
    <w:p w:rsidR="00CE4D42" w:rsidRPr="00CE4D42" w:rsidRDefault="00CE4D42" w:rsidP="00CE4D42">
      <w:pPr>
        <w:pStyle w:val="Style96"/>
        <w:widowControl/>
        <w:tabs>
          <w:tab w:val="left" w:leader="underscore" w:pos="-4536"/>
        </w:tabs>
        <w:ind w:firstLine="709"/>
        <w:rPr>
          <w:rStyle w:val="FontStyle134"/>
          <w:sz w:val="24"/>
        </w:rPr>
      </w:pPr>
      <w:r w:rsidRPr="00CE4D42">
        <w:rPr>
          <w:rFonts w:ascii="Times New Roman" w:hAnsi="Times New Roman"/>
        </w:rPr>
        <w:t>Наличие научно-педагогических кадров, способных осуществлять учебный процесс на высоком профессиональном уровне, является важнейшим условием, определяющим качество подготовки бакалавров. Образовательный процесс на факультете осуществляют квалифицированные научно-педагогические кадры, обеспечивающие подготовку бакалавров в соответствии с требованиями федеральных государственных образовательных стандартов.</w:t>
      </w:r>
    </w:p>
    <w:p w:rsidR="007911A3" w:rsidRPr="00FE7A13" w:rsidRDefault="007911A3" w:rsidP="007911A3">
      <w:pPr>
        <w:pStyle w:val="Style1"/>
        <w:widowControl/>
        <w:ind w:left="-540" w:firstLine="540"/>
        <w:jc w:val="center"/>
        <w:rPr>
          <w:rStyle w:val="FontStyle134"/>
          <w:sz w:val="24"/>
        </w:rPr>
      </w:pPr>
      <w:r w:rsidRPr="00FE7A13">
        <w:rPr>
          <w:rStyle w:val="FontStyle133"/>
          <w:rFonts w:ascii="Times New Roman" w:hAnsi="Times New Roman"/>
          <w:b w:val="0"/>
          <w:bCs/>
          <w:sz w:val="24"/>
        </w:rPr>
        <w:t xml:space="preserve">Кадровый состав </w:t>
      </w:r>
      <w:r w:rsidRPr="00FE7A13">
        <w:rPr>
          <w:rStyle w:val="FontStyle134"/>
          <w:sz w:val="24"/>
        </w:rPr>
        <w:t>ППС кафедры</w:t>
      </w:r>
    </w:p>
    <w:p w:rsidR="007911A3" w:rsidRPr="00FE7A13" w:rsidRDefault="007911A3" w:rsidP="007911A3">
      <w:pPr>
        <w:pStyle w:val="Style1"/>
        <w:widowControl/>
        <w:ind w:left="-540" w:firstLine="540"/>
        <w:jc w:val="center"/>
        <w:rPr>
          <w:rStyle w:val="FontStyle134"/>
          <w:sz w:val="24"/>
        </w:rPr>
      </w:pPr>
      <w:r w:rsidRPr="00FE7A13">
        <w:rPr>
          <w:rStyle w:val="FontStyle134"/>
          <w:sz w:val="24"/>
        </w:rPr>
        <w:t xml:space="preserve">по </w:t>
      </w:r>
      <w:r w:rsidRPr="00FE7A13">
        <w:rPr>
          <w:rFonts w:ascii="Times New Roman" w:hAnsi="Times New Roman"/>
        </w:rPr>
        <w:t xml:space="preserve">направлению </w:t>
      </w:r>
      <w:proofErr w:type="gramStart"/>
      <w:r w:rsidR="00012A43">
        <w:rPr>
          <w:rFonts w:ascii="Times New Roman" w:hAnsi="Times New Roman"/>
        </w:rPr>
        <w:t>44.03.01</w:t>
      </w:r>
      <w:r w:rsidR="00012A43" w:rsidRPr="00CE4D42">
        <w:rPr>
          <w:rFonts w:ascii="Times New Roman" w:hAnsi="Times New Roman"/>
        </w:rPr>
        <w:t xml:space="preserve"> </w:t>
      </w:r>
      <w:r w:rsidRPr="00FE7A13">
        <w:rPr>
          <w:rFonts w:ascii="Times New Roman" w:hAnsi="Times New Roman"/>
        </w:rPr>
        <w:t xml:space="preserve"> Педагогическое</w:t>
      </w:r>
      <w:proofErr w:type="gramEnd"/>
      <w:r w:rsidRPr="00FE7A13">
        <w:rPr>
          <w:rFonts w:ascii="Times New Roman" w:hAnsi="Times New Roman"/>
        </w:rPr>
        <w:t xml:space="preserve"> образование  (профиль Изобразительное искусство)</w:t>
      </w:r>
    </w:p>
    <w:p w:rsidR="007911A3" w:rsidRPr="00CE4D42" w:rsidRDefault="007911A3" w:rsidP="007911A3">
      <w:pPr>
        <w:pStyle w:val="Style1"/>
        <w:widowControl/>
        <w:ind w:left="-540" w:firstLine="540"/>
        <w:jc w:val="center"/>
        <w:rPr>
          <w:rStyle w:val="FontStyle134"/>
          <w:sz w:val="24"/>
        </w:rPr>
      </w:pPr>
    </w:p>
    <w:p w:rsidR="007911A3" w:rsidRPr="00CE4D42" w:rsidRDefault="007911A3" w:rsidP="00CE4D42">
      <w:pPr>
        <w:pStyle w:val="Style1"/>
        <w:widowControl/>
        <w:spacing w:line="276" w:lineRule="auto"/>
        <w:ind w:firstLine="709"/>
        <w:jc w:val="both"/>
        <w:rPr>
          <w:rFonts w:ascii="Times New Roman" w:hAnsi="Times New Roman"/>
        </w:rPr>
      </w:pPr>
      <w:r w:rsidRPr="00CE4D42">
        <w:rPr>
          <w:rStyle w:val="FontStyle134"/>
          <w:sz w:val="24"/>
        </w:rPr>
        <w:t xml:space="preserve">Кадровый состав </w:t>
      </w:r>
      <w:r w:rsidR="00FE7A13">
        <w:rPr>
          <w:rStyle w:val="FontStyle134"/>
          <w:sz w:val="24"/>
        </w:rPr>
        <w:t>направления подготовки</w:t>
      </w:r>
      <w:r w:rsidRPr="00CE4D42">
        <w:rPr>
          <w:rStyle w:val="FontStyle134"/>
          <w:sz w:val="24"/>
        </w:rPr>
        <w:t xml:space="preserve"> показывает, что преподаватели дисциплин по </w:t>
      </w:r>
      <w:proofErr w:type="gramStart"/>
      <w:r w:rsidR="00012A43">
        <w:rPr>
          <w:rFonts w:ascii="Times New Roman" w:hAnsi="Times New Roman"/>
        </w:rPr>
        <w:t>44.03.01</w:t>
      </w:r>
      <w:r w:rsidR="00012A43" w:rsidRPr="00CE4D42">
        <w:rPr>
          <w:rFonts w:ascii="Times New Roman" w:hAnsi="Times New Roman"/>
        </w:rPr>
        <w:t xml:space="preserve"> </w:t>
      </w:r>
      <w:r w:rsidRPr="00CE4D42">
        <w:rPr>
          <w:rFonts w:ascii="Times New Roman" w:hAnsi="Times New Roman"/>
        </w:rPr>
        <w:t xml:space="preserve"> Педагогическое</w:t>
      </w:r>
      <w:proofErr w:type="gramEnd"/>
      <w:r w:rsidRPr="00CE4D42">
        <w:rPr>
          <w:rFonts w:ascii="Times New Roman" w:hAnsi="Times New Roman"/>
        </w:rPr>
        <w:t xml:space="preserve"> образование  (профиль Изобразительное искусство) </w:t>
      </w:r>
      <w:r w:rsidRPr="00CE4D42">
        <w:rPr>
          <w:rStyle w:val="FontStyle134"/>
          <w:sz w:val="24"/>
        </w:rPr>
        <w:t xml:space="preserve">способны </w:t>
      </w:r>
      <w:r w:rsidRPr="00CE4D42">
        <w:rPr>
          <w:rFonts w:ascii="Times New Roman" w:hAnsi="Times New Roman"/>
        </w:rPr>
        <w:t xml:space="preserve">осуществлять учебный процесс на высоком профессиональном уровне, что является одним из важнейших условий, определяющих качество подготовки специалистов. </w:t>
      </w:r>
    </w:p>
    <w:p w:rsidR="007911A3" w:rsidRPr="00CE4D42" w:rsidRDefault="007911A3" w:rsidP="00CE4D42">
      <w:pPr>
        <w:pStyle w:val="20"/>
        <w:spacing w:after="0" w:line="276" w:lineRule="auto"/>
        <w:ind w:firstLine="709"/>
      </w:pPr>
      <w:r w:rsidRPr="00CE4D42">
        <w:t xml:space="preserve">Избрание на вакантные должности проводится в полном соответствии с Уставом </w:t>
      </w:r>
      <w:r w:rsidR="00FE7A13">
        <w:t xml:space="preserve">института </w:t>
      </w:r>
      <w:r w:rsidRPr="00CE4D42">
        <w:t>и нормативными документами.</w:t>
      </w:r>
    </w:p>
    <w:p w:rsidR="007911A3" w:rsidRPr="00CE4D42" w:rsidRDefault="007911A3" w:rsidP="0023079B">
      <w:pPr>
        <w:pStyle w:val="20"/>
        <w:spacing w:after="0" w:line="276" w:lineRule="auto"/>
        <w:ind w:firstLine="709"/>
      </w:pPr>
      <w:r w:rsidRPr="00CE4D42">
        <w:t>Учебная, научная, учебно-методическая, учебно-организационная и воспитательная работа преподавателей планируется заведующим кафедрой и осуществляется в пределах вузовских нормативов. Все виды запланированной нагрузки отражены в индивидуальных планах преподавателей. При планировании учебной нагрузки, распределении курсовых и ВКР, педагогической практики кафедры максимально учитывают научные интересы преподавателей и направление их исследовательской деятельности. Контроль выполнения нагрузки преподавателей осуществляют декан факультета, заведующий кафедрой и учебно-методический отдел Т</w:t>
      </w:r>
      <w:r w:rsidRPr="00CE4D42">
        <w:rPr>
          <w:lang w:val="en-US"/>
        </w:rPr>
        <w:t>f</w:t>
      </w:r>
      <w:r w:rsidRPr="00CE4D42">
        <w:t>ГПИ имени А. П. Чехова.</w:t>
      </w:r>
    </w:p>
    <w:p w:rsidR="00357D5C" w:rsidRPr="00FE7A13" w:rsidRDefault="00E47BAC" w:rsidP="003A49F9">
      <w:pPr>
        <w:pStyle w:val="Style1"/>
        <w:widowControl/>
        <w:jc w:val="both"/>
        <w:rPr>
          <w:rStyle w:val="FontStyle134"/>
          <w:sz w:val="24"/>
        </w:rPr>
      </w:pPr>
      <w:r w:rsidRPr="00407668">
        <w:t xml:space="preserve">Научными руководителями выпускных квалификационных работ являются преподаватели, имеющие ученую степень, а также высококвалифицированные специалисты, работающие в области </w:t>
      </w:r>
      <w:r>
        <w:t xml:space="preserve"> </w:t>
      </w:r>
      <w:r w:rsidRPr="00407668">
        <w:t xml:space="preserve"> педагогики </w:t>
      </w:r>
      <w:r w:rsidR="00357D5C">
        <w:t>и</w:t>
      </w:r>
      <w:r w:rsidR="00357D5C" w:rsidRPr="00FE7A13">
        <w:rPr>
          <w:rFonts w:ascii="Times New Roman" w:hAnsi="Times New Roman"/>
        </w:rPr>
        <w:t>зобразительно</w:t>
      </w:r>
      <w:r w:rsidR="00357D5C">
        <w:rPr>
          <w:rFonts w:ascii="Times New Roman" w:hAnsi="Times New Roman"/>
        </w:rPr>
        <w:t>го искусства</w:t>
      </w:r>
    </w:p>
    <w:p w:rsidR="00E47BAC" w:rsidRDefault="00E47BAC" w:rsidP="003A49F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</w:pPr>
      <w:r w:rsidRPr="00407668">
        <w:t>и имеющие опыт научного руководства студентами и аспирантами.</w:t>
      </w:r>
    </w:p>
    <w:p w:rsidR="00E47BAC" w:rsidRPr="00407668" w:rsidRDefault="00E47BAC" w:rsidP="003A49F9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</w:pPr>
    </w:p>
    <w:p w:rsidR="00E47BAC" w:rsidRPr="00012A43" w:rsidRDefault="00E47BAC" w:rsidP="00CE4D42">
      <w:pPr>
        <w:pStyle w:val="Default"/>
        <w:widowControl w:val="0"/>
        <w:spacing w:line="276" w:lineRule="auto"/>
        <w:ind w:firstLine="709"/>
        <w:jc w:val="both"/>
        <w:rPr>
          <w:b/>
          <w:color w:val="auto"/>
        </w:rPr>
      </w:pPr>
      <w:r w:rsidRPr="00592D5D">
        <w:rPr>
          <w:color w:val="auto"/>
        </w:rPr>
        <w:t xml:space="preserve"> </w:t>
      </w:r>
      <w:r w:rsidRPr="00012A43">
        <w:rPr>
          <w:b/>
          <w:color w:val="auto"/>
        </w:rPr>
        <w:t>Учебно-методическое и информационное обеспечение образовательного процесса при реализации ОПВО</w:t>
      </w:r>
    </w:p>
    <w:p w:rsidR="00E47BAC" w:rsidRPr="00592D5D" w:rsidRDefault="00E47BAC" w:rsidP="00E47BAC">
      <w:pPr>
        <w:pStyle w:val="Default"/>
        <w:widowControl w:val="0"/>
        <w:ind w:firstLine="709"/>
        <w:jc w:val="both"/>
        <w:rPr>
          <w:color w:val="auto"/>
        </w:rPr>
      </w:pPr>
    </w:p>
    <w:p w:rsidR="00E47BAC" w:rsidRPr="00AD3D51" w:rsidRDefault="00E47BAC" w:rsidP="00BA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Основная образовательная программа обеспечивается учебно-методическим, информационным и материально-техническим обеспечением по всем учебным курсам, дисциплинам (модулям) основной образовательной программы. Реализация программ ООП обеспечивает доступ каждого студента к учебно-методическим ресурсам, к современным профессиональным базам данных и информационным справочным системам, библиотечным фондам, обеспеченным по полному перечню дисциплин (модулей) ООП. Библиотечный фонд укомплектован печатными и электронными изданиями, основной учебной литературой по дисциплинам за последние 5 лет, отечественными журналами педагогического направления.</w:t>
      </w:r>
    </w:p>
    <w:p w:rsidR="00E47BAC" w:rsidRPr="00AD3D51" w:rsidRDefault="00E47BAC" w:rsidP="00BA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 – 2 экземпляра на каждых 100 обучающихся.</w:t>
      </w:r>
    </w:p>
    <w:p w:rsidR="00E47BAC" w:rsidRPr="00AD3D51" w:rsidRDefault="00E47BAC" w:rsidP="00BA2C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бакалавра обеспечен доступ к современным профессиональным базам данных, информационным справочным и поисковым системам.</w:t>
      </w:r>
    </w:p>
    <w:p w:rsidR="00E47BAC" w:rsidRPr="00AD3D51" w:rsidRDefault="00E47BAC" w:rsidP="00BA2C78">
      <w:pPr>
        <w:pStyle w:val="20"/>
        <w:spacing w:after="0" w:line="276" w:lineRule="auto"/>
        <w:ind w:firstLine="709"/>
      </w:pPr>
      <w:r w:rsidRPr="00AD3D51">
        <w:t>Библиотека Таганрогского института имени А.П. Чехова укомплектована квалифицированными кадрами работников с многолетним стажем, оборудована множительной техникой, компьютерами, объединенными в локальную сеть, электронным каталогом.</w:t>
      </w:r>
    </w:p>
    <w:p w:rsidR="00E47BAC" w:rsidRPr="00AD3D51" w:rsidRDefault="00E47BAC" w:rsidP="00BA2C78">
      <w:pPr>
        <w:pStyle w:val="20"/>
        <w:spacing w:after="0" w:line="276" w:lineRule="auto"/>
        <w:ind w:firstLine="709"/>
      </w:pPr>
      <w:r w:rsidRPr="00AD3D51">
        <w:t>Методический фонд кафедр содержит необходимую для осуществления учебного процесса учебно-методическую литературу.</w:t>
      </w:r>
    </w:p>
    <w:p w:rsidR="00E47BAC" w:rsidRPr="00AD3D51" w:rsidRDefault="00E47BAC" w:rsidP="00BA2C78">
      <w:pPr>
        <w:pStyle w:val="20"/>
        <w:spacing w:after="0" w:line="276" w:lineRule="auto"/>
        <w:ind w:firstLine="709"/>
      </w:pPr>
      <w:r w:rsidRPr="00AD3D51">
        <w:t xml:space="preserve">Студенты факультета пользуются книжными фондами институтской библиотеки, имеющей 2 читальных зала, 3 абонементных отдела. В настоящее время библиотека обеспечивает локальный и удаленный доступы к следующим электронным ресурсам: </w:t>
      </w:r>
    </w:p>
    <w:p w:rsidR="00E47BAC" w:rsidRPr="00AD3D51" w:rsidRDefault="00E47BAC" w:rsidP="00AD3D51">
      <w:pPr>
        <w:pStyle w:val="20"/>
        <w:spacing w:after="0" w:line="240" w:lineRule="auto"/>
        <w:ind w:firstLine="709"/>
      </w:pPr>
      <w:r w:rsidRPr="00AD3D51">
        <w:t xml:space="preserve">- электронный каталог всей имеющейся в библиотеке литературы (в том числе периодических изданий); </w:t>
      </w:r>
    </w:p>
    <w:p w:rsidR="00E47BAC" w:rsidRPr="00AD3D51" w:rsidRDefault="00E47BAC" w:rsidP="00AD3D51">
      <w:pPr>
        <w:pStyle w:val="20"/>
        <w:spacing w:after="0" w:line="240" w:lineRule="auto"/>
        <w:ind w:firstLine="709"/>
      </w:pPr>
      <w:r w:rsidRPr="00AD3D51">
        <w:t>- база данных «Труды ученых «ТГПИ имени А. П. Чехова»;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список изданий на электронных носителях;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информация о новых поступлениях;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 xml:space="preserve">- электронно-библиотечная система ЭБС «Университетская библиотека онлайн»; 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 xml:space="preserve">- научная электронная библиотека </w:t>
      </w:r>
      <w:r w:rsidRPr="00AD3D51">
        <w:rPr>
          <w:rFonts w:ascii="Times New Roman" w:hAnsi="Times New Roman"/>
          <w:lang w:val="en-US"/>
        </w:rPr>
        <w:t>http</w:t>
      </w:r>
      <w:r w:rsidRPr="00AD3D51">
        <w:rPr>
          <w:rFonts w:ascii="Times New Roman" w:hAnsi="Times New Roman"/>
        </w:rPr>
        <w:t>://</w:t>
      </w:r>
      <w:r w:rsidRPr="00AD3D51">
        <w:rPr>
          <w:rFonts w:ascii="Times New Roman" w:hAnsi="Times New Roman"/>
          <w:lang w:val="en-US"/>
        </w:rPr>
        <w:t>e</w:t>
      </w:r>
      <w:r w:rsidRPr="00AD3D51">
        <w:rPr>
          <w:rFonts w:ascii="Times New Roman" w:hAnsi="Times New Roman"/>
        </w:rPr>
        <w:t>-</w:t>
      </w:r>
      <w:r w:rsidRPr="00AD3D51">
        <w:rPr>
          <w:rFonts w:ascii="Times New Roman" w:hAnsi="Times New Roman"/>
          <w:lang w:val="en-US"/>
        </w:rPr>
        <w:t>library</w:t>
      </w:r>
      <w:r w:rsidRPr="00AD3D51">
        <w:rPr>
          <w:rFonts w:ascii="Times New Roman" w:hAnsi="Times New Roman"/>
        </w:rPr>
        <w:t>.</w:t>
      </w:r>
      <w:proofErr w:type="spellStart"/>
      <w:r w:rsidRPr="00AD3D51">
        <w:rPr>
          <w:rFonts w:ascii="Times New Roman" w:hAnsi="Times New Roman"/>
          <w:lang w:val="en-US"/>
        </w:rPr>
        <w:t>ru</w:t>
      </w:r>
      <w:proofErr w:type="spellEnd"/>
      <w:r w:rsidRPr="00AD3D51">
        <w:rPr>
          <w:rFonts w:ascii="Times New Roman" w:hAnsi="Times New Roman"/>
        </w:rPr>
        <w:t>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университетская информационная система «Россия» (УИС Россия)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электронный справочник «</w:t>
      </w:r>
      <w:proofErr w:type="spellStart"/>
      <w:r w:rsidRPr="00AD3D51">
        <w:rPr>
          <w:rFonts w:ascii="Times New Roman" w:hAnsi="Times New Roman"/>
        </w:rPr>
        <w:t>Информио</w:t>
      </w:r>
      <w:proofErr w:type="spellEnd"/>
      <w:r w:rsidRPr="00AD3D51">
        <w:rPr>
          <w:rFonts w:ascii="Times New Roman" w:hAnsi="Times New Roman"/>
        </w:rPr>
        <w:t>»);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AD3D51">
        <w:rPr>
          <w:rFonts w:ascii="Times New Roman" w:hAnsi="Times New Roman"/>
        </w:rPr>
        <w:t xml:space="preserve">- университетская библиотека онлайн </w:t>
      </w:r>
      <w:hyperlink r:id="rId9" w:history="1">
        <w:r w:rsidRPr="00AD3D51">
          <w:rPr>
            <w:rStyle w:val="a8"/>
            <w:rFonts w:ascii="Times New Roman" w:hAnsi="Times New Roman"/>
          </w:rPr>
          <w:t>www.biblioclub.ru</w:t>
        </w:r>
      </w:hyperlink>
      <w:r w:rsidRPr="00AD3D51">
        <w:rPr>
          <w:rFonts w:ascii="Times New Roman" w:hAnsi="Times New Roman"/>
          <w:bCs/>
        </w:rPr>
        <w:t>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  <w:bCs/>
        </w:rPr>
        <w:t xml:space="preserve">- ЭБС «Лань» </w:t>
      </w:r>
      <w:hyperlink r:id="rId10" w:history="1">
        <w:r w:rsidRPr="00AD3D51">
          <w:rPr>
            <w:rStyle w:val="a8"/>
            <w:rFonts w:ascii="Times New Roman" w:hAnsi="Times New Roman"/>
          </w:rPr>
          <w:t>http://e.lanbook.com</w:t>
        </w:r>
      </w:hyperlink>
      <w:r w:rsidRPr="00AD3D51">
        <w:rPr>
          <w:rFonts w:ascii="Times New Roman" w:hAnsi="Times New Roman"/>
        </w:rPr>
        <w:t>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ЭБС «</w:t>
      </w:r>
      <w:proofErr w:type="spellStart"/>
      <w:r w:rsidRPr="00AD3D51">
        <w:rPr>
          <w:rFonts w:ascii="Times New Roman" w:hAnsi="Times New Roman"/>
        </w:rPr>
        <w:t>Книгафонд</w:t>
      </w:r>
      <w:proofErr w:type="spellEnd"/>
      <w:r w:rsidRPr="00AD3D51">
        <w:rPr>
          <w:rFonts w:ascii="Times New Roman" w:hAnsi="Times New Roman"/>
        </w:rPr>
        <w:t xml:space="preserve">» </w:t>
      </w:r>
      <w:hyperlink r:id="rId11" w:history="1">
        <w:r w:rsidRPr="00AD3D51">
          <w:rPr>
            <w:rStyle w:val="a8"/>
            <w:rFonts w:ascii="Times New Roman" w:hAnsi="Times New Roman"/>
          </w:rPr>
          <w:t>www.knigafund.ru</w:t>
        </w:r>
      </w:hyperlink>
      <w:r w:rsidRPr="00AD3D51">
        <w:rPr>
          <w:rFonts w:ascii="Times New Roman" w:hAnsi="Times New Roman"/>
        </w:rPr>
        <w:t>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  <w:lang w:val="en-US"/>
        </w:rPr>
      </w:pPr>
      <w:r w:rsidRPr="00AD3D51">
        <w:rPr>
          <w:rFonts w:ascii="Times New Roman" w:hAnsi="Times New Roman"/>
          <w:lang w:val="en-US"/>
        </w:rPr>
        <w:t xml:space="preserve">- </w:t>
      </w:r>
      <w:hyperlink r:id="rId12" w:history="1">
        <w:r w:rsidRPr="00AD3D51">
          <w:rPr>
            <w:rStyle w:val="a8"/>
            <w:rFonts w:ascii="Times New Roman" w:hAnsi="Times New Roman"/>
          </w:rPr>
          <w:t>ЭБС</w:t>
        </w:r>
        <w:r w:rsidRPr="00AD3D51">
          <w:rPr>
            <w:rStyle w:val="a8"/>
            <w:rFonts w:ascii="Times New Roman" w:hAnsi="Times New Roman"/>
            <w:lang w:val="en-US"/>
          </w:rPr>
          <w:t xml:space="preserve"> «IPRbooks»</w:t>
        </w:r>
      </w:hyperlink>
      <w:r w:rsidRPr="00AD3D51">
        <w:rPr>
          <w:rFonts w:ascii="Times New Roman" w:hAnsi="Times New Roman"/>
          <w:lang w:val="en-US"/>
        </w:rPr>
        <w:t xml:space="preserve"> http://www.iprbookshop.ru;</w:t>
      </w:r>
    </w:p>
    <w:p w:rsidR="00E47BAC" w:rsidRPr="00AD3D51" w:rsidRDefault="00E47BAC" w:rsidP="00AD3D51">
      <w:pPr>
        <w:pStyle w:val="Style58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AD3D51">
        <w:rPr>
          <w:rFonts w:ascii="Times New Roman" w:hAnsi="Times New Roman"/>
        </w:rPr>
        <w:t>- ООО «ИВИС» http://www.ivis.ru.</w:t>
      </w:r>
    </w:p>
    <w:p w:rsidR="00E47BAC" w:rsidRPr="00AD3D51" w:rsidRDefault="00E47BAC" w:rsidP="00AD3D51">
      <w:pPr>
        <w:pStyle w:val="20"/>
        <w:spacing w:after="0" w:line="240" w:lineRule="auto"/>
        <w:ind w:firstLine="709"/>
      </w:pPr>
      <w:r w:rsidRPr="00AD3D51">
        <w:t>Преподаватели и студенты факультета в учебной и исследовательской деятельности пользуются ресурсами вышеперечисленных научных информационных систем, доступ к которым возможен со всех компьютеров факультета, зарегистрированных в сети.</w:t>
      </w:r>
    </w:p>
    <w:p w:rsidR="00E47BAC" w:rsidRPr="00AD3D51" w:rsidRDefault="00E47BAC" w:rsidP="00AD3D51">
      <w:pPr>
        <w:pStyle w:val="20"/>
        <w:spacing w:after="0" w:line="240" w:lineRule="auto"/>
        <w:ind w:firstLine="709"/>
      </w:pPr>
      <w:r w:rsidRPr="00AD3D51">
        <w:t>Основная нотная, научная, справочно-информационная, учебно-методическая литература, рекомендованная в программах дисциплин в качестве обязательной, включает в себя как классические учебники и учебные пособия, выдержавшие десятки изданий, так и новую литературу, отражающую современные направления развития науки и искусства.</w:t>
      </w:r>
    </w:p>
    <w:p w:rsidR="00E47BAC" w:rsidRPr="00AD3D51" w:rsidRDefault="00E47BAC" w:rsidP="00AD3D51">
      <w:pPr>
        <w:pStyle w:val="20"/>
        <w:spacing w:after="0" w:line="240" w:lineRule="auto"/>
        <w:ind w:firstLine="709"/>
        <w:rPr>
          <w:rStyle w:val="FontStyle133"/>
          <w:rFonts w:ascii="Times New Roman" w:hAnsi="Times New Roman"/>
          <w:b w:val="0"/>
          <w:bCs/>
          <w:spacing w:val="-2"/>
          <w:sz w:val="24"/>
        </w:rPr>
      </w:pPr>
      <w:r w:rsidRPr="00AD3D51">
        <w:rPr>
          <w:spacing w:val="-2"/>
        </w:rPr>
        <w:t>Комплектование библиотечного фонда основывается на анализе потребностей учебного процесса, заявок кафедр, количества обучающихся. Значительный фонд учебной, учебно-методической и нотной литературы имеется в нотно-музыкальном отделе Центральной городской библиотеки им. А.П. Чехова, ее читальном зале и абонементном отделе. Эта литература также используется студентами. Обеспечение образовательного процесса учебной и учебно-методической литературой.</w:t>
      </w:r>
      <w:r w:rsidRPr="00AD3D51">
        <w:rPr>
          <w:b/>
          <w:spacing w:val="-2"/>
        </w:rPr>
        <w:t xml:space="preserve"> </w:t>
      </w:r>
    </w:p>
    <w:p w:rsidR="00E47BAC" w:rsidRPr="00AD3D51" w:rsidRDefault="00E47BAC" w:rsidP="00AD3D51">
      <w:pPr>
        <w:pStyle w:val="20"/>
        <w:spacing w:after="0" w:line="240" w:lineRule="auto"/>
        <w:ind w:firstLine="709"/>
        <w:rPr>
          <w:rStyle w:val="FontStyle133"/>
          <w:rFonts w:ascii="Times New Roman" w:hAnsi="Times New Roman"/>
          <w:b w:val="0"/>
          <w:bCs/>
          <w:spacing w:val="-2"/>
          <w:sz w:val="24"/>
        </w:rPr>
      </w:pPr>
    </w:p>
    <w:p w:rsidR="00E47BAC" w:rsidRPr="00AD3D51" w:rsidRDefault="00E47BAC" w:rsidP="003A49F9">
      <w:pPr>
        <w:pStyle w:val="Style37"/>
        <w:widowControl/>
        <w:tabs>
          <w:tab w:val="left" w:pos="284"/>
          <w:tab w:val="left" w:pos="851"/>
        </w:tabs>
        <w:spacing w:line="276" w:lineRule="auto"/>
        <w:ind w:firstLine="709"/>
        <w:rPr>
          <w:rStyle w:val="FontStyle136"/>
        </w:rPr>
      </w:pPr>
      <w:r w:rsidRPr="00AD3D51">
        <w:rPr>
          <w:rStyle w:val="FontStyle136"/>
        </w:rPr>
        <w:t>Использование современных технологий обучения в настоящее время становится составной частью обеспечения качества высшего музыкального образования. Они направлены на усиление инициативы и творчества студентов, развитие их способности работать в группах и в процессе общения использовать информационные технологии.</w:t>
      </w:r>
    </w:p>
    <w:p w:rsidR="00E47BAC" w:rsidRPr="00AD3D51" w:rsidRDefault="00E47BAC" w:rsidP="003A49F9">
      <w:pPr>
        <w:pStyle w:val="afa"/>
        <w:spacing w:after="0" w:line="276" w:lineRule="auto"/>
        <w:ind w:firstLine="709"/>
      </w:pPr>
      <w:r w:rsidRPr="00AD3D51">
        <w:rPr>
          <w:iCs/>
        </w:rPr>
        <w:t xml:space="preserve">Большие потенциальные возможности для совершенствования учебно-воспитательного процесса на факультете искусств и художественного образования, повышения качества подготовки бакалавров заключаются в применении компьютерной техники, мультимедийных технологий, аудио- и видеоматериалов, видеосъемок с последующим показом и аналитическим разбором. В настоящее время в образовательном процессе факультета эти средства получают широкое применение. </w:t>
      </w:r>
      <w:r w:rsidRPr="00AD3D51">
        <w:rPr>
          <w:rStyle w:val="FontStyle136"/>
        </w:rPr>
        <w:t xml:space="preserve">Анализ результатов состояния и уровня применения информационных технологий на факультете показал, что преподаватели используют в своей работе следующие программы: пакет программного обеспечения </w:t>
      </w:r>
      <w:r w:rsidRPr="00AD3D51">
        <w:rPr>
          <w:rStyle w:val="FontStyle136"/>
          <w:lang w:val="en-US"/>
        </w:rPr>
        <w:t>Microsoft</w:t>
      </w:r>
      <w:r w:rsidRPr="00AD3D51">
        <w:rPr>
          <w:rStyle w:val="FontStyle136"/>
        </w:rPr>
        <w:t xml:space="preserve"> </w:t>
      </w:r>
      <w:r w:rsidRPr="00AD3D51">
        <w:rPr>
          <w:rStyle w:val="FontStyle136"/>
          <w:lang w:val="en-US"/>
        </w:rPr>
        <w:t>Office</w:t>
      </w:r>
      <w:r w:rsidRPr="00AD3D51">
        <w:rPr>
          <w:rStyle w:val="FontStyle136"/>
        </w:rPr>
        <w:t xml:space="preserve"> и </w:t>
      </w:r>
      <w:proofErr w:type="spellStart"/>
      <w:r w:rsidRPr="00AD3D51">
        <w:t>Microsoft</w:t>
      </w:r>
      <w:proofErr w:type="spellEnd"/>
      <w:r w:rsidRPr="00AD3D51">
        <w:t xml:space="preserve"> </w:t>
      </w:r>
      <w:proofErr w:type="spellStart"/>
      <w:r w:rsidRPr="00AD3D51">
        <w:t>Windows</w:t>
      </w:r>
      <w:proofErr w:type="spellEnd"/>
      <w:r w:rsidRPr="00AD3D51">
        <w:t xml:space="preserve"> (</w:t>
      </w:r>
      <w:proofErr w:type="spellStart"/>
      <w:r w:rsidRPr="00AD3D51">
        <w:t>Windows</w:t>
      </w:r>
      <w:proofErr w:type="spellEnd"/>
      <w:r w:rsidRPr="00AD3D51">
        <w:t xml:space="preserve"> </w:t>
      </w:r>
      <w:proofErr w:type="spellStart"/>
      <w:r w:rsidRPr="00AD3D51">
        <w:t>Movie</w:t>
      </w:r>
      <w:proofErr w:type="spellEnd"/>
      <w:r w:rsidRPr="00AD3D51">
        <w:t xml:space="preserve"> </w:t>
      </w:r>
      <w:proofErr w:type="spellStart"/>
      <w:r w:rsidRPr="00AD3D51">
        <w:t>Maker</w:t>
      </w:r>
      <w:proofErr w:type="spellEnd"/>
      <w:r w:rsidRPr="00AD3D51">
        <w:t> – программа для создания/редактирования видео),</w:t>
      </w:r>
      <w:r w:rsidRPr="00AD3D51">
        <w:rPr>
          <w:rStyle w:val="FontStyle136"/>
        </w:rPr>
        <w:t xml:space="preserve"> различные специализированные программные продукты в области музыкального образования (</w:t>
      </w:r>
      <w:proofErr w:type="spellStart"/>
      <w:r w:rsidRPr="00AD3D51">
        <w:rPr>
          <w:rStyle w:val="FontStyle136"/>
        </w:rPr>
        <w:t>Audacity</w:t>
      </w:r>
      <w:proofErr w:type="spellEnd"/>
      <w:r w:rsidRPr="00AD3D51">
        <w:rPr>
          <w:rStyle w:val="FontStyle136"/>
        </w:rPr>
        <w:t xml:space="preserve"> 2.0, </w:t>
      </w:r>
      <w:proofErr w:type="spellStart"/>
      <w:r w:rsidRPr="00AD3D51">
        <w:rPr>
          <w:rStyle w:val="FontStyle136"/>
        </w:rPr>
        <w:t>Format</w:t>
      </w:r>
      <w:proofErr w:type="spellEnd"/>
      <w:r w:rsidRPr="00AD3D51">
        <w:rPr>
          <w:rStyle w:val="FontStyle136"/>
        </w:rPr>
        <w:t xml:space="preserve"> </w:t>
      </w:r>
      <w:proofErr w:type="spellStart"/>
      <w:r w:rsidRPr="00AD3D51">
        <w:rPr>
          <w:rStyle w:val="FontStyle136"/>
        </w:rPr>
        <w:t>Factory</w:t>
      </w:r>
      <w:proofErr w:type="spellEnd"/>
      <w:r w:rsidRPr="00AD3D51">
        <w:rPr>
          <w:rStyle w:val="FontStyle136"/>
        </w:rPr>
        <w:t>). Ряд преподавателей пользуются компьютерными обучающими программами (</w:t>
      </w:r>
      <w:r w:rsidRPr="00AD3D51">
        <w:t>Шедевры музыки, Музыкальный класс, MUSIC TRAINER V. 1.0</w:t>
      </w:r>
      <w:proofErr w:type="gramStart"/>
      <w:r w:rsidRPr="00AD3D51">
        <w:t>,  Караоке</w:t>
      </w:r>
      <w:proofErr w:type="gramEnd"/>
      <w:r w:rsidRPr="00AD3D51">
        <w:t xml:space="preserve">. Сольфеджио. </w:t>
      </w:r>
      <w:proofErr w:type="spellStart"/>
      <w:r w:rsidRPr="00AD3D51">
        <w:t>Vocal</w:t>
      </w:r>
      <w:proofErr w:type="spellEnd"/>
      <w:r w:rsidRPr="00AD3D51">
        <w:t xml:space="preserve"> </w:t>
      </w:r>
      <w:proofErr w:type="spellStart"/>
      <w:r w:rsidRPr="00AD3D51">
        <w:t>Jam</w:t>
      </w:r>
      <w:proofErr w:type="spellEnd"/>
      <w:r w:rsidRPr="00AD3D51">
        <w:t xml:space="preserve"> 2.0, Интерактивный курс игры на пианино, Энциклопедия классической музыки, Петр Ильич Чайковский. Жизнь и творчество, Учимся понимать музыку, Театр. Энциклопедия, Энциклопедия популярной музыки, </w:t>
      </w:r>
      <w:proofErr w:type="spellStart"/>
      <w:r w:rsidRPr="00AD3D51">
        <w:t>Sonata</w:t>
      </w:r>
      <w:proofErr w:type="spellEnd"/>
      <w:r w:rsidRPr="00AD3D51">
        <w:t>. Не только классика</w:t>
      </w:r>
      <w:r w:rsidRPr="00AD3D51">
        <w:rPr>
          <w:rStyle w:val="FontStyle136"/>
        </w:rPr>
        <w:t xml:space="preserve">), тестовыми методиками проверки теоретических знаний с использованием компьютерной программы АСТ-тест, </w:t>
      </w:r>
      <w:r w:rsidRPr="00AD3D51">
        <w:t>информационными технологиями в обучении исполнителя</w:t>
      </w:r>
      <w:r w:rsidRPr="00AD3D51">
        <w:rPr>
          <w:color w:val="0000FF"/>
        </w:rPr>
        <w:t xml:space="preserve"> </w:t>
      </w:r>
      <w:r w:rsidRPr="00AD3D51">
        <w:t xml:space="preserve">информационными технологиями в обучении исполнителя – </w:t>
      </w:r>
      <w:r w:rsidRPr="00AD3D51">
        <w:rPr>
          <w:lang w:val="en-US"/>
        </w:rPr>
        <w:t>Dropbox</w:t>
      </w:r>
      <w:r w:rsidRPr="00AD3D51">
        <w:t xml:space="preserve">, </w:t>
      </w:r>
      <w:r w:rsidRPr="00AD3D51">
        <w:rPr>
          <w:lang w:val="en-US"/>
        </w:rPr>
        <w:t>Skype</w:t>
      </w:r>
      <w:r w:rsidRPr="00AD3D51">
        <w:t xml:space="preserve">. </w:t>
      </w:r>
    </w:p>
    <w:p w:rsidR="00E47BAC" w:rsidRPr="00AD3D51" w:rsidRDefault="00E47BAC" w:rsidP="003A49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BAC" w:rsidRPr="00012A43" w:rsidRDefault="00E47BAC" w:rsidP="003A49F9">
      <w:pPr>
        <w:pStyle w:val="Default"/>
        <w:widowControl w:val="0"/>
        <w:spacing w:line="276" w:lineRule="auto"/>
        <w:ind w:firstLine="709"/>
        <w:jc w:val="both"/>
        <w:rPr>
          <w:b/>
          <w:color w:val="auto"/>
        </w:rPr>
      </w:pPr>
      <w:r w:rsidRPr="00012A43">
        <w:rPr>
          <w:b/>
          <w:color w:val="auto"/>
        </w:rPr>
        <w:t>Основные м</w:t>
      </w:r>
      <w:r w:rsidR="00117F1A" w:rsidRPr="00012A43">
        <w:rPr>
          <w:b/>
          <w:color w:val="auto"/>
        </w:rPr>
        <w:t>атериально-</w:t>
      </w:r>
      <w:r w:rsidRPr="00012A43">
        <w:rPr>
          <w:b/>
          <w:color w:val="auto"/>
        </w:rPr>
        <w:t xml:space="preserve">технические условия для реализации образовательного процесса </w:t>
      </w:r>
    </w:p>
    <w:p w:rsidR="00E47BAC" w:rsidRPr="00AD3D51" w:rsidRDefault="00E47BAC" w:rsidP="003A4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Таганрогский институт имени А.П. Чехова   </w:t>
      </w:r>
      <w:proofErr w:type="gramStart"/>
      <w:r w:rsidRPr="00AD3D51">
        <w:rPr>
          <w:rFonts w:ascii="Times New Roman" w:hAnsi="Times New Roman" w:cs="Times New Roman"/>
          <w:sz w:val="24"/>
          <w:szCs w:val="24"/>
        </w:rPr>
        <w:t>располагает  материально</w:t>
      </w:r>
      <w:proofErr w:type="gramEnd"/>
      <w:r w:rsidRPr="00AD3D51">
        <w:rPr>
          <w:rFonts w:ascii="Times New Roman" w:hAnsi="Times New Roman" w:cs="Times New Roman"/>
          <w:sz w:val="24"/>
          <w:szCs w:val="24"/>
        </w:rPr>
        <w:t xml:space="preserve">-технической  базой,  обеспечивающей проведение всех видов, дисциплинарной и междисциплинарной подготовки, лабораторной, практической  и  научно-исследовательской  работы  обучающихся,  предусмотренных учебным планом вуза по направлению подготовки  «Педагогическое образование» профиль Музыка и соответствующей действующим санитарным и противопожарным правилам и нормам. </w:t>
      </w:r>
    </w:p>
    <w:p w:rsidR="00E47BAC" w:rsidRPr="00AD3D51" w:rsidRDefault="00E47BAC" w:rsidP="003A4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Лаборатории высшего учебного заведения  оснащены современными приборами и оборудованием, обеспечивающими  проведение лабораторных практикумов и практических занятий по основным дисциплинам математического и естественнонаучного цикла, профессионального цикла, а также по специальным дисциплинам профиля.</w:t>
      </w:r>
    </w:p>
    <w:p w:rsidR="00E47BAC" w:rsidRPr="00AD3D51" w:rsidRDefault="00E47BAC" w:rsidP="003A49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В компьютерных классах имеется необходимые программные средства, которые включают:</w:t>
      </w:r>
    </w:p>
    <w:p w:rsidR="00E47BAC" w:rsidRPr="00AD3D51" w:rsidRDefault="00E47BAC" w:rsidP="003A49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>Все учебные помещения (аудитории, кабинеты, компьютерные классы) закреплены за кафедрами, которые осуществляют контроль за состоянием аудиторного фонда и обеспечивают эксплуатацию находящегося в нем оборудования.</w:t>
      </w:r>
    </w:p>
    <w:p w:rsidR="00432C2D" w:rsidRPr="00432C2D" w:rsidRDefault="00E47BAC" w:rsidP="003A49F9">
      <w:pPr>
        <w:pStyle w:val="afa"/>
        <w:spacing w:after="0" w:line="276" w:lineRule="auto"/>
        <w:ind w:firstLine="709"/>
        <w:rPr>
          <w:iCs/>
        </w:rPr>
      </w:pPr>
      <w:r w:rsidRPr="00AD3D51">
        <w:rPr>
          <w:iCs/>
        </w:rPr>
        <w:t>На факультете имеются компьютеры,</w:t>
      </w:r>
      <w:r w:rsidRPr="00AD3D51">
        <w:rPr>
          <w:iCs/>
          <w:spacing w:val="-8"/>
        </w:rPr>
        <w:t xml:space="preserve"> ксероксы, ска</w:t>
      </w:r>
      <w:r w:rsidRPr="00AD3D51">
        <w:rPr>
          <w:iCs/>
        </w:rPr>
        <w:t xml:space="preserve">неры. С помощью технических средств осуществляется подготовка материалов к учебным занятиям. Компьютеры факультета подключены в единую сеть, что дает возможность быстрой и надежной связи со службами института, помогает в хранении и ведении документации факультета и кафедр. </w:t>
      </w:r>
      <w:r w:rsidR="00432C2D" w:rsidRPr="00432C2D">
        <w:rPr>
          <w:iCs/>
        </w:rPr>
        <w:t xml:space="preserve">Закреплены 6 учебных и учебно-технических аудиторий: компьютерный класс (аудитория №401/Н), класс Живописи (ауд. № 403А/Н), класс Рисунка (ауд. № 402/Н), кабинет ИЗО (ауд. № 414/Н), кабинет Графики (ауд. № 415/Н), кабинет кафедры (ауд. № 412/Н). Имеющиеся аудитории укомплектованы необходимыми средствами и материалами для ведения образовательной деятельности по профилирующим дисциплинам кафедры. </w:t>
      </w:r>
    </w:p>
    <w:p w:rsidR="00432C2D" w:rsidRPr="00432C2D" w:rsidRDefault="00432C2D" w:rsidP="003A49F9">
      <w:pPr>
        <w:pStyle w:val="afa"/>
        <w:spacing w:after="0" w:line="276" w:lineRule="auto"/>
        <w:ind w:firstLine="709"/>
        <w:rPr>
          <w:iCs/>
        </w:rPr>
      </w:pPr>
      <w:r w:rsidRPr="00432C2D">
        <w:rPr>
          <w:iCs/>
        </w:rPr>
        <w:t xml:space="preserve">Каждая из аудиторий рассчитана на определенную форму работы со студентами по дисциплинам кафедры. В классах Рисунка (ауд. № 402/Н) и Живописи (ауд. № 403А/Н), в кабинете Графики (ауд. № 415/Н) проводится основная практическая работа с учащимися, направленная на развитие творческих способностей будущих учителей ИЗО, на стимулирование самостоятельной деятельности студентов, развитие активных форм и методов обучения. Данные аудитории оснащены необходимыми для практической работы мольбертами, живописными и графическими материалами. </w:t>
      </w:r>
    </w:p>
    <w:p w:rsidR="00432C2D" w:rsidRPr="00432C2D" w:rsidRDefault="00432C2D" w:rsidP="00CB7BC2">
      <w:pPr>
        <w:pStyle w:val="afa"/>
        <w:spacing w:after="0" w:line="276" w:lineRule="auto"/>
        <w:ind w:firstLine="709"/>
        <w:rPr>
          <w:iCs/>
        </w:rPr>
      </w:pPr>
      <w:r w:rsidRPr="00432C2D">
        <w:rPr>
          <w:iCs/>
        </w:rPr>
        <w:t xml:space="preserve">На базе кабинета ИЗО (ауд. № 414/Н) и кафедры (ауд. № 412/Н) ведется учебно-методическая работа со студентами </w:t>
      </w:r>
      <w:r w:rsidRPr="00432C2D">
        <w:t>направлению 050100 Педагогическое образование  (профиль Изобразительное искусство)</w:t>
      </w:r>
      <w:r w:rsidRPr="00432C2D">
        <w:rPr>
          <w:iCs/>
        </w:rPr>
        <w:t>, поскольку вся литература и учебно-методические пособия находятся здесь. В этих же аудиториях проводятся занятия научной работой со студентами, обсуждаются творческие практические задания и эскизные разработки конкурсных проектов.</w:t>
      </w:r>
    </w:p>
    <w:p w:rsidR="00E47BAC" w:rsidRPr="00AD3D51" w:rsidRDefault="00E47BAC" w:rsidP="00432C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D51">
        <w:rPr>
          <w:rFonts w:ascii="Times New Roman" w:hAnsi="Times New Roman" w:cs="Times New Roman"/>
          <w:sz w:val="24"/>
          <w:szCs w:val="24"/>
        </w:rPr>
        <w:t xml:space="preserve">Немалую роль в учебном процессе выполняют большие специально оборудованные аудитории, предназначенные для исполнительских дисциплин и проведения мероприятий (Камерный зал факультета, ауд. 303, концертный зал), а также аудитории, где ведутся лекционно-практические занятия для целых курсов. </w:t>
      </w:r>
    </w:p>
    <w:p w:rsidR="00E47BAC" w:rsidRPr="00AD3D51" w:rsidRDefault="00E47BAC" w:rsidP="00251BA6">
      <w:pPr>
        <w:spacing w:after="0"/>
        <w:ind w:firstLine="709"/>
        <w:jc w:val="both"/>
        <w:rPr>
          <w:rStyle w:val="FontStyle136"/>
          <w:b/>
        </w:rPr>
      </w:pPr>
      <w:r w:rsidRPr="00AD3D51">
        <w:rPr>
          <w:rFonts w:ascii="Times New Roman" w:hAnsi="Times New Roman" w:cs="Times New Roman"/>
          <w:sz w:val="24"/>
          <w:szCs w:val="24"/>
        </w:rPr>
        <w:t>Все виды учебной работы факультета проводятся на собственных площадях.</w:t>
      </w:r>
    </w:p>
    <w:p w:rsidR="00E47BAC" w:rsidRPr="00AD3D51" w:rsidRDefault="00E47BAC" w:rsidP="00AD3D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7BAC" w:rsidRPr="002352EE" w:rsidRDefault="00E47BAC" w:rsidP="00E47BAC">
      <w:pPr>
        <w:pStyle w:val="Default"/>
      </w:pPr>
    </w:p>
    <w:p w:rsidR="00E47BAC" w:rsidRPr="005A5E80" w:rsidRDefault="00E47BAC" w:rsidP="00E47BAC">
      <w:pPr>
        <w:pStyle w:val="Default"/>
        <w:widowControl w:val="0"/>
        <w:ind w:firstLine="709"/>
        <w:jc w:val="both"/>
        <w:rPr>
          <w:bCs/>
          <w:color w:val="auto"/>
        </w:rPr>
      </w:pPr>
      <w:r w:rsidRPr="005A5E80">
        <w:rPr>
          <w:bCs/>
          <w:color w:val="auto"/>
        </w:rPr>
        <w:t xml:space="preserve">7.2. Итоговая государственная аттестация выпускников </w:t>
      </w:r>
    </w:p>
    <w:p w:rsidR="00E47BAC" w:rsidRDefault="00E47BAC" w:rsidP="00E47BAC">
      <w:pPr>
        <w:pStyle w:val="4"/>
        <w:jc w:val="center"/>
        <w:rPr>
          <w:sz w:val="26"/>
          <w:szCs w:val="26"/>
        </w:rPr>
      </w:pP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>Итоговая государственная аттестация направлена на установление соответствия уровня профессиональной подготовки выпускников требованиям ФГОС ВПО.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включает защиту выпускной квалификационной работы, а также </w:t>
      </w:r>
      <w:r w:rsidR="00AD3D51">
        <w:rPr>
          <w:rFonts w:ascii="Times New Roman" w:hAnsi="Times New Roman" w:cs="Times New Roman"/>
          <w:sz w:val="24"/>
          <w:szCs w:val="24"/>
        </w:rPr>
        <w:t xml:space="preserve">междисциплинарный </w:t>
      </w:r>
      <w:r w:rsidRPr="002352EE">
        <w:rPr>
          <w:rFonts w:ascii="Times New Roman" w:hAnsi="Times New Roman" w:cs="Times New Roman"/>
          <w:sz w:val="24"/>
          <w:szCs w:val="24"/>
        </w:rPr>
        <w:t>государственный экзам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AD3D51">
        <w:rPr>
          <w:rFonts w:ascii="Times New Roman" w:hAnsi="Times New Roman" w:cs="Times New Roman"/>
          <w:sz w:val="24"/>
          <w:szCs w:val="24"/>
        </w:rPr>
        <w:t xml:space="preserve"> по профилю «Изобразительное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>, устанавливаемый по решению Ученого совета вуза (</w:t>
      </w:r>
      <w:r w:rsidR="00AD3D51" w:rsidRPr="00AD3D51">
        <w:rPr>
          <w:rFonts w:ascii="Times New Roman" w:hAnsi="Times New Roman" w:cs="Times New Roman"/>
          <w:sz w:val="24"/>
          <w:szCs w:val="24"/>
        </w:rPr>
        <w:t>История изобразительного искусства</w:t>
      </w:r>
      <w:r w:rsidR="00AD3D51">
        <w:rPr>
          <w:rFonts w:ascii="Times New Roman" w:hAnsi="Times New Roman" w:cs="Times New Roman"/>
          <w:sz w:val="24"/>
          <w:szCs w:val="24"/>
        </w:rPr>
        <w:t xml:space="preserve">, </w:t>
      </w:r>
      <w:r w:rsidR="00AD3D51" w:rsidRPr="00AD3D51">
        <w:rPr>
          <w:rFonts w:ascii="Times New Roman" w:hAnsi="Times New Roman" w:cs="Times New Roman"/>
          <w:sz w:val="24"/>
          <w:szCs w:val="24"/>
        </w:rPr>
        <w:t>История и теория развития художественного образования</w:t>
      </w:r>
      <w:r w:rsidR="00AD3D51">
        <w:rPr>
          <w:rFonts w:ascii="Times New Roman" w:hAnsi="Times New Roman" w:cs="Times New Roman"/>
          <w:sz w:val="24"/>
          <w:szCs w:val="24"/>
        </w:rPr>
        <w:t xml:space="preserve">, </w:t>
      </w:r>
      <w:r w:rsidR="00AD3D51" w:rsidRPr="00AD3D51">
        <w:rPr>
          <w:rFonts w:ascii="Times New Roman" w:hAnsi="Times New Roman" w:cs="Times New Roman"/>
          <w:sz w:val="24"/>
          <w:szCs w:val="24"/>
        </w:rPr>
        <w:t>Методика обучения и воспитания (по профилю "Изобразительное искусство"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3D51">
        <w:rPr>
          <w:rFonts w:ascii="Times New Roman" w:hAnsi="Times New Roman" w:cs="Times New Roman"/>
          <w:sz w:val="24"/>
          <w:szCs w:val="24"/>
        </w:rPr>
        <w:t>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Выпускная квалификационная </w:t>
      </w:r>
      <w:r w:rsidR="002546F1">
        <w:rPr>
          <w:rFonts w:ascii="Times New Roman" w:hAnsi="Times New Roman" w:cs="Times New Roman"/>
          <w:sz w:val="24"/>
          <w:szCs w:val="24"/>
        </w:rPr>
        <w:t>состоит из двух равноценных разделов (текстовая и художественная части)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</w:t>
      </w:r>
      <w:r>
        <w:rPr>
          <w:rFonts w:ascii="Times New Roman" w:hAnsi="Times New Roman" w:cs="Times New Roman"/>
          <w:sz w:val="24"/>
          <w:szCs w:val="24"/>
        </w:rPr>
        <w:t>студент</w:t>
      </w:r>
      <w:r w:rsidRPr="002352EE">
        <w:rPr>
          <w:rFonts w:ascii="Times New Roman" w:hAnsi="Times New Roman" w:cs="Times New Roman"/>
          <w:sz w:val="24"/>
          <w:szCs w:val="24"/>
        </w:rPr>
        <w:t>.</w:t>
      </w:r>
    </w:p>
    <w:p w:rsidR="00E47BAC" w:rsidRPr="0094476F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При выполнении выпускной квалификационной работы, опираясь на полученные углубленные знания, обучающиеся </w:t>
      </w:r>
      <w:r>
        <w:rPr>
          <w:rFonts w:ascii="Times New Roman" w:hAnsi="Times New Roman" w:cs="Times New Roman"/>
          <w:sz w:val="24"/>
          <w:szCs w:val="24"/>
        </w:rPr>
        <w:t>должны показать свою способности и умения,</w:t>
      </w:r>
      <w:r w:rsidRPr="002352EE">
        <w:rPr>
          <w:rFonts w:ascii="Times New Roman" w:hAnsi="Times New Roman" w:cs="Times New Roman"/>
          <w:sz w:val="24"/>
          <w:szCs w:val="24"/>
        </w:rPr>
        <w:t xml:space="preserve"> сформированные универсальные и профессиональные компетенции, самостоятельно решать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профессиональные </w:t>
      </w:r>
      <w:r w:rsidRPr="0094476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76F">
        <w:rPr>
          <w:rFonts w:ascii="Times New Roman" w:hAnsi="Times New Roman" w:cs="Times New Roman"/>
          <w:sz w:val="24"/>
          <w:szCs w:val="24"/>
        </w:rPr>
        <w:t xml:space="preserve"> научно аргументировать и защищать свою точку зрения.</w:t>
      </w:r>
    </w:p>
    <w:p w:rsidR="00E47BAC" w:rsidRPr="0094476F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76F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r w:rsidR="002546F1">
        <w:rPr>
          <w:rFonts w:ascii="Times New Roman" w:hAnsi="Times New Roman" w:cs="Times New Roman"/>
          <w:sz w:val="24"/>
          <w:szCs w:val="24"/>
        </w:rPr>
        <w:t xml:space="preserve">текстовая часть </w:t>
      </w:r>
      <w:r w:rsidRPr="002352EE">
        <w:rPr>
          <w:rFonts w:ascii="Times New Roman" w:hAnsi="Times New Roman" w:cs="Times New Roman"/>
          <w:sz w:val="24"/>
          <w:szCs w:val="24"/>
        </w:rPr>
        <w:t>Выпускн</w:t>
      </w:r>
      <w:r w:rsidR="002546F1">
        <w:rPr>
          <w:rFonts w:ascii="Times New Roman" w:hAnsi="Times New Roman" w:cs="Times New Roman"/>
          <w:sz w:val="24"/>
          <w:szCs w:val="24"/>
        </w:rPr>
        <w:t>ой</w:t>
      </w:r>
      <w:r w:rsidRPr="002352E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 w:rsidR="002546F1">
        <w:rPr>
          <w:rFonts w:ascii="Times New Roman" w:hAnsi="Times New Roman" w:cs="Times New Roman"/>
          <w:sz w:val="24"/>
          <w:szCs w:val="24"/>
        </w:rPr>
        <w:t>ой</w:t>
      </w:r>
      <w:r w:rsidRPr="002352E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546F1">
        <w:rPr>
          <w:rFonts w:ascii="Times New Roman" w:hAnsi="Times New Roman" w:cs="Times New Roman"/>
          <w:sz w:val="24"/>
          <w:szCs w:val="24"/>
        </w:rPr>
        <w:t>ы</w:t>
      </w:r>
      <w:r w:rsidRPr="002352EE">
        <w:rPr>
          <w:rFonts w:ascii="Times New Roman" w:hAnsi="Times New Roman" w:cs="Times New Roman"/>
          <w:sz w:val="24"/>
          <w:szCs w:val="24"/>
        </w:rPr>
        <w:t xml:space="preserve"> </w:t>
      </w:r>
      <w:r w:rsidRPr="0094476F">
        <w:rPr>
          <w:rFonts w:ascii="Times New Roman" w:hAnsi="Times New Roman" w:cs="Times New Roman"/>
          <w:sz w:val="24"/>
          <w:szCs w:val="24"/>
        </w:rPr>
        <w:t xml:space="preserve">должна включать формулировку актуальности и новизны темы, обзор и анализ литературы, методику и результаты исследований, выводы и рекомендации, список используемой литературы. 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76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ВКР </w:t>
      </w:r>
      <w:r w:rsidRPr="0094476F">
        <w:rPr>
          <w:rFonts w:ascii="Times New Roman" w:hAnsi="Times New Roman" w:cs="Times New Roman"/>
          <w:sz w:val="24"/>
          <w:szCs w:val="24"/>
        </w:rPr>
        <w:t xml:space="preserve">формулируется научным руководителем и утверждается заведующим </w:t>
      </w:r>
      <w:r>
        <w:rPr>
          <w:rFonts w:ascii="Times New Roman" w:hAnsi="Times New Roman" w:cs="Times New Roman"/>
          <w:sz w:val="24"/>
          <w:szCs w:val="24"/>
        </w:rPr>
        <w:t xml:space="preserve">выпускающей </w:t>
      </w:r>
      <w:r w:rsidRPr="0094476F">
        <w:rPr>
          <w:rFonts w:ascii="Times New Roman" w:hAnsi="Times New Roman" w:cs="Times New Roman"/>
          <w:sz w:val="24"/>
          <w:szCs w:val="24"/>
        </w:rPr>
        <w:t>кафедрой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52EE">
        <w:rPr>
          <w:rFonts w:ascii="Times New Roman" w:hAnsi="Times New Roman" w:cs="Times New Roman"/>
          <w:sz w:val="24"/>
          <w:szCs w:val="24"/>
        </w:rPr>
        <w:t>Тематика работы должна быть сформулирована научным руководителем вместе со студентом как минимум за год до защиты работы.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 может быть продолжением ранее выполняемой студентом научно-исследовательской работы или </w:t>
      </w:r>
      <w:r>
        <w:rPr>
          <w:rFonts w:ascii="Times New Roman" w:hAnsi="Times New Roman" w:cs="Times New Roman"/>
          <w:sz w:val="24"/>
          <w:szCs w:val="24"/>
        </w:rPr>
        <w:t xml:space="preserve">курсовой </w:t>
      </w:r>
      <w:r w:rsidRPr="002352EE">
        <w:rPr>
          <w:rFonts w:ascii="Times New Roman" w:hAnsi="Times New Roman" w:cs="Times New Roman"/>
          <w:sz w:val="24"/>
          <w:szCs w:val="24"/>
        </w:rPr>
        <w:t xml:space="preserve"> работы бакалавра. Студенту предоставляется право выбора направления научной работы вплоть до предложения своей тематики с необходимым обоснованием целесообразности ее разработки. 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>Тема работы должна быть актуальна, а ее содержание соответствовать совр</w:t>
      </w:r>
      <w:r>
        <w:rPr>
          <w:rFonts w:ascii="Times New Roman" w:hAnsi="Times New Roman" w:cs="Times New Roman"/>
          <w:sz w:val="24"/>
          <w:szCs w:val="24"/>
        </w:rPr>
        <w:t>еменному уровню развития методики</w:t>
      </w:r>
      <w:r w:rsidRPr="002352EE">
        <w:rPr>
          <w:rFonts w:ascii="Times New Roman" w:hAnsi="Times New Roman" w:cs="Times New Roman"/>
          <w:sz w:val="24"/>
          <w:szCs w:val="24"/>
        </w:rPr>
        <w:t xml:space="preserve"> по выпускаемому </w:t>
      </w:r>
      <w:r>
        <w:rPr>
          <w:rFonts w:ascii="Times New Roman" w:hAnsi="Times New Roman" w:cs="Times New Roman"/>
          <w:sz w:val="24"/>
          <w:szCs w:val="24"/>
        </w:rPr>
        <w:t>профилю</w:t>
      </w:r>
      <w:r w:rsidRPr="002352EE">
        <w:rPr>
          <w:rFonts w:ascii="Times New Roman" w:hAnsi="Times New Roman" w:cs="Times New Roman"/>
          <w:sz w:val="24"/>
          <w:szCs w:val="24"/>
        </w:rPr>
        <w:t xml:space="preserve">. Направление научной работы, тема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научный руководитель определяются отдельно для каждого </w:t>
      </w:r>
      <w:r>
        <w:rPr>
          <w:rFonts w:ascii="Times New Roman" w:hAnsi="Times New Roman" w:cs="Times New Roman"/>
          <w:sz w:val="24"/>
          <w:szCs w:val="24"/>
        </w:rPr>
        <w:t>студента</w:t>
      </w:r>
      <w:r w:rsidRPr="002352EE">
        <w:rPr>
          <w:rFonts w:ascii="Times New Roman" w:hAnsi="Times New Roman" w:cs="Times New Roman"/>
          <w:sz w:val="24"/>
          <w:szCs w:val="24"/>
        </w:rPr>
        <w:t xml:space="preserve"> и закрепляются за ним на основании личного заявления на имя заведующего кафедрой. Выбранная тема, а также научный руководитель утверждаются ректором высшего учебного заведения.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Научное руководство </w:t>
      </w:r>
      <w:r>
        <w:rPr>
          <w:rFonts w:ascii="Times New Roman" w:hAnsi="Times New Roman" w:cs="Times New Roman"/>
          <w:sz w:val="24"/>
          <w:szCs w:val="24"/>
        </w:rPr>
        <w:t>студентами</w:t>
      </w:r>
      <w:r w:rsidRPr="002352EE">
        <w:rPr>
          <w:rFonts w:ascii="Times New Roman" w:hAnsi="Times New Roman" w:cs="Times New Roman"/>
          <w:sz w:val="24"/>
          <w:szCs w:val="24"/>
        </w:rPr>
        <w:t xml:space="preserve">, выполняющими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>, осуществляется профессорами, доцентами, кандидатами наук, а также опытными работниками других организаций, имеющими ученую степень или звание и работающими по совместительству на профилирующей кафедре.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 процессе выполнения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студент обязан показать знания современных методов </w:t>
      </w:r>
      <w:r>
        <w:rPr>
          <w:rFonts w:ascii="Times New Roman" w:hAnsi="Times New Roman" w:cs="Times New Roman"/>
          <w:sz w:val="24"/>
          <w:szCs w:val="24"/>
        </w:rPr>
        <w:t>проведения экспериментов</w:t>
      </w:r>
      <w:r w:rsidRPr="002352EE">
        <w:rPr>
          <w:rFonts w:ascii="Times New Roman" w:hAnsi="Times New Roman" w:cs="Times New Roman"/>
          <w:sz w:val="24"/>
          <w:szCs w:val="24"/>
        </w:rPr>
        <w:t>, новейших достижений в области исследований по решаемой проблеме, поставить эксперимент, обработать и проанализировать полученные результаты, на высоком уровне изложить и оформить содержание работы.</w:t>
      </w:r>
    </w:p>
    <w:p w:rsidR="00E47BAC" w:rsidRPr="002352EE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ВКР</w:t>
      </w:r>
      <w:r w:rsidRPr="002352EE">
        <w:rPr>
          <w:rFonts w:ascii="Times New Roman" w:hAnsi="Times New Roman" w:cs="Times New Roman"/>
          <w:sz w:val="24"/>
          <w:szCs w:val="24"/>
        </w:rPr>
        <w:t xml:space="preserve"> является заключительной выпускной работой, на основании защиты которой Государственная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аттестационная </w:t>
      </w:r>
      <w:r w:rsidRPr="002352EE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 о присвоении ему степени </w:t>
      </w:r>
      <w:r>
        <w:rPr>
          <w:rFonts w:ascii="Times New Roman" w:hAnsi="Times New Roman" w:cs="Times New Roman"/>
          <w:sz w:val="24"/>
          <w:szCs w:val="24"/>
        </w:rPr>
        <w:t>бакалавра</w:t>
      </w:r>
      <w:r w:rsidRPr="002352EE">
        <w:rPr>
          <w:rFonts w:ascii="Times New Roman" w:hAnsi="Times New Roman" w:cs="Times New Roman"/>
          <w:sz w:val="24"/>
          <w:szCs w:val="24"/>
        </w:rPr>
        <w:t>.</w:t>
      </w:r>
    </w:p>
    <w:p w:rsidR="00E47BAC" w:rsidRDefault="00E47BAC" w:rsidP="00E47B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2EE">
        <w:rPr>
          <w:rFonts w:ascii="Times New Roman" w:hAnsi="Times New Roman" w:cs="Times New Roman"/>
          <w:sz w:val="24"/>
          <w:szCs w:val="24"/>
        </w:rPr>
        <w:t xml:space="preserve">Вуз, </w:t>
      </w:r>
      <w:r w:rsidRPr="00BC4867">
        <w:rPr>
          <w:rFonts w:ascii="Times New Roman" w:hAnsi="Times New Roman" w:cs="Times New Roman"/>
          <w:sz w:val="24"/>
          <w:szCs w:val="24"/>
        </w:rPr>
        <w:t xml:space="preserve">на основе Положения об итоговой государственной аттестации выпускников вузов Российской Федерации, утвержденного Министерством образования и науки РФ, требований ФГОС ВПО и рекомендаций примерных образовательных программ по соответствующему направлению подготовки, разрабатывает и </w:t>
      </w:r>
      <w:proofErr w:type="gramStart"/>
      <w:r w:rsidRPr="00BC4867">
        <w:rPr>
          <w:rFonts w:ascii="Times New Roman" w:hAnsi="Times New Roman" w:cs="Times New Roman"/>
          <w:sz w:val="24"/>
          <w:szCs w:val="24"/>
        </w:rPr>
        <w:t>утверждает  требования</w:t>
      </w:r>
      <w:proofErr w:type="gramEnd"/>
      <w:r w:rsidRPr="00BC4867">
        <w:rPr>
          <w:rFonts w:ascii="Times New Roman" w:hAnsi="Times New Roman" w:cs="Times New Roman"/>
          <w:sz w:val="24"/>
          <w:szCs w:val="24"/>
        </w:rPr>
        <w:t xml:space="preserve"> к содержанию, объему и структуре выпускных квалификационных работ, а также требования к содержанию и процедуре проведения государственного экзамена.</w:t>
      </w:r>
    </w:p>
    <w:p w:rsidR="00E47BAC" w:rsidRPr="0094476F" w:rsidRDefault="00E47BAC" w:rsidP="002546F1">
      <w:pPr>
        <w:pStyle w:val="Default"/>
        <w:ind w:firstLine="426"/>
        <w:jc w:val="both"/>
      </w:pPr>
      <w:r w:rsidRPr="0094476F">
        <w:t xml:space="preserve">Студент, выполняющий </w:t>
      </w:r>
      <w:r>
        <w:t>ВКР</w:t>
      </w:r>
      <w:r w:rsidRPr="0094476F">
        <w:t xml:space="preserve">, несет ответственность: </w:t>
      </w:r>
    </w:p>
    <w:p w:rsidR="00E47BAC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за качественное и полное выполнение требований, предъявляемых к </w:t>
      </w:r>
      <w:proofErr w:type="gramStart"/>
      <w:r>
        <w:t>ВКР ;</w:t>
      </w:r>
      <w:proofErr w:type="gramEnd"/>
    </w:p>
    <w:p w:rsidR="00E47BAC" w:rsidRPr="0094476F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за своевременное выполнение в установленные сроки различных разделов </w:t>
      </w:r>
      <w:r>
        <w:t>ВКР</w:t>
      </w:r>
      <w:r w:rsidRPr="0094476F">
        <w:t xml:space="preserve">;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за правильн</w:t>
      </w:r>
      <w:r>
        <w:t>ость и обоснованность научных</w:t>
      </w:r>
      <w:r w:rsidRPr="0094476F">
        <w:t xml:space="preserve"> знаний, применяемых в работе;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 xml:space="preserve">– за научную и </w:t>
      </w:r>
      <w:r w:rsidRPr="0094476F">
        <w:t xml:space="preserve">литературную грамотность оформления </w:t>
      </w:r>
      <w:r>
        <w:t>ВКР</w:t>
      </w:r>
      <w:r w:rsidRPr="0094476F">
        <w:t xml:space="preserve">. </w:t>
      </w:r>
    </w:p>
    <w:p w:rsidR="00E47BAC" w:rsidRPr="0094476F" w:rsidRDefault="00E47BAC" w:rsidP="002546F1">
      <w:pPr>
        <w:pStyle w:val="Default"/>
        <w:ind w:firstLine="426"/>
        <w:jc w:val="both"/>
      </w:pPr>
      <w:r w:rsidRPr="0094476F">
        <w:t xml:space="preserve">Научный руководитель студента, выполняющего </w:t>
      </w:r>
      <w:r>
        <w:t>ВКР</w:t>
      </w:r>
      <w:r w:rsidRPr="0094476F">
        <w:t xml:space="preserve">, обязан: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вместе со студентом до начала выполнения </w:t>
      </w:r>
      <w:r>
        <w:t>ВКР</w:t>
      </w:r>
      <w:r w:rsidRPr="0094476F">
        <w:t xml:space="preserve"> разработать задание к выполнению работы с указанием ее основных разделов, рекомендуемых методов исследования, основной литературы по теме диссертации;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регулярно консультировать </w:t>
      </w:r>
      <w:r>
        <w:t>студента</w:t>
      </w:r>
      <w:r w:rsidRPr="0094476F">
        <w:t xml:space="preserve"> по всем вопросам, относящимся к выполнению и оформлению </w:t>
      </w:r>
      <w:r>
        <w:t>ВКР</w:t>
      </w:r>
      <w:r w:rsidRPr="0094476F">
        <w:t xml:space="preserve">;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>–</w:t>
      </w:r>
      <w:r w:rsidRPr="0094476F">
        <w:t xml:space="preserve"> обеспечить контроль за ходом выполнения </w:t>
      </w:r>
      <w:r>
        <w:t>ВКР</w:t>
      </w:r>
      <w:r w:rsidRPr="0094476F">
        <w:t xml:space="preserve">, полнотой выполнения студентом требований к </w:t>
      </w:r>
      <w:r>
        <w:t>ВКР</w:t>
      </w:r>
      <w:r w:rsidRPr="0094476F">
        <w:t xml:space="preserve">, последовательностью и взаимосвязью различных частей работы; </w:t>
      </w:r>
    </w:p>
    <w:p w:rsidR="00E47BAC" w:rsidRPr="0094476F" w:rsidRDefault="00E47BAC" w:rsidP="002546F1">
      <w:pPr>
        <w:pStyle w:val="Default"/>
        <w:ind w:firstLine="426"/>
        <w:jc w:val="both"/>
      </w:pPr>
      <w:r>
        <w:t>– </w:t>
      </w:r>
      <w:r w:rsidRPr="0094476F">
        <w:t>выявить в ходе выполнения работы уровень его готовности к самостоятельной работе и практической деятельности и дать оценку выполненной им работы.</w:t>
      </w:r>
    </w:p>
    <w:p w:rsidR="00E47BAC" w:rsidRPr="0094476F" w:rsidRDefault="00E47BAC" w:rsidP="00E47BAC">
      <w:pPr>
        <w:pStyle w:val="Default"/>
        <w:ind w:firstLine="708"/>
        <w:jc w:val="both"/>
      </w:pPr>
      <w:r w:rsidRPr="0094476F">
        <w:t xml:space="preserve"> </w:t>
      </w:r>
    </w:p>
    <w:p w:rsidR="00E47BAC" w:rsidRPr="0094476F" w:rsidRDefault="00E47BAC" w:rsidP="00E47BAC">
      <w:pPr>
        <w:pStyle w:val="Default"/>
        <w:ind w:firstLine="709"/>
        <w:jc w:val="both"/>
      </w:pPr>
      <w:r w:rsidRPr="0094476F">
        <w:rPr>
          <w:b/>
          <w:bCs/>
        </w:rPr>
        <w:t xml:space="preserve">Содержание оценки выпускной квалификационной работы </w:t>
      </w:r>
    </w:p>
    <w:p w:rsidR="00E47BAC" w:rsidRPr="0094476F" w:rsidRDefault="00E47BAC" w:rsidP="00E47BAC">
      <w:pPr>
        <w:pStyle w:val="Default"/>
        <w:ind w:firstLine="709"/>
        <w:jc w:val="both"/>
      </w:pPr>
      <w:r w:rsidRPr="0094476F">
        <w:rPr>
          <w:i/>
          <w:iCs/>
        </w:rPr>
        <w:t xml:space="preserve">1. Оценка научного содержания работы. </w:t>
      </w:r>
      <w:r w:rsidRPr="0094476F">
        <w:t xml:space="preserve">В оценку научного содержания входят следующие компоненты: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обоснованность актуальности проблемы;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адекватное владение терминологией;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объем и качество освоенных информационных технологий, проанализированной литературы, аналогов;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правомерность и адекватность выбора стратегии исследования, плана работы, технологий, методов, средств и т.д.;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>соответствие результатов работы исследования изначально поставленной цели.</w:t>
      </w:r>
    </w:p>
    <w:p w:rsidR="00E47BAC" w:rsidRPr="0094476F" w:rsidRDefault="00E47BAC" w:rsidP="00E47BAC">
      <w:pPr>
        <w:pStyle w:val="Default"/>
        <w:ind w:firstLine="709"/>
        <w:jc w:val="both"/>
      </w:pPr>
      <w:r w:rsidRPr="0094476F">
        <w:rPr>
          <w:i/>
          <w:iCs/>
        </w:rPr>
        <w:t xml:space="preserve">2. Оценка созданного продукта (модели, информационной системы) </w:t>
      </w:r>
      <w:r w:rsidRPr="0094476F">
        <w:t xml:space="preserve">на предмет корректного выполнения заданных функций, качества </w:t>
      </w:r>
      <w:r>
        <w:t xml:space="preserve">педагогического и </w:t>
      </w:r>
      <w:r w:rsidRPr="0094476F">
        <w:t xml:space="preserve">психологического обеспечения. </w:t>
      </w:r>
    </w:p>
    <w:p w:rsidR="00E47BAC" w:rsidRPr="0094476F" w:rsidRDefault="00E47BAC" w:rsidP="00E47BAC">
      <w:pPr>
        <w:pStyle w:val="Default"/>
        <w:ind w:firstLine="709"/>
        <w:jc w:val="both"/>
      </w:pPr>
      <w:r w:rsidRPr="0094476F">
        <w:rPr>
          <w:i/>
          <w:iCs/>
        </w:rPr>
        <w:t xml:space="preserve">3. Оценка творческой самостоятельности </w:t>
      </w:r>
      <w:r w:rsidRPr="0094476F">
        <w:t xml:space="preserve">производится по следующим критериям.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Самостоятельное видение актуальности, задач, способов исследования и проектирования.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Степень самостоятельности в разработке и оценке конечного продукта.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Умение анализировать, структурировать теоретический материал.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Уметь обосновывать проектные решения. </w:t>
      </w:r>
    </w:p>
    <w:p w:rsidR="00E47BAC" w:rsidRPr="0094476F" w:rsidRDefault="00E47BAC" w:rsidP="002546F1">
      <w:pPr>
        <w:pStyle w:val="Default"/>
        <w:numPr>
          <w:ilvl w:val="1"/>
          <w:numId w:val="3"/>
        </w:numPr>
        <w:tabs>
          <w:tab w:val="left" w:pos="709"/>
        </w:tabs>
        <w:ind w:left="0" w:firstLine="426"/>
        <w:jc w:val="both"/>
      </w:pPr>
      <w:r w:rsidRPr="0094476F">
        <w:t xml:space="preserve">Подготовка иллюстративного материала к защите. </w:t>
      </w:r>
    </w:p>
    <w:p w:rsidR="00E47BAC" w:rsidRPr="002352EE" w:rsidRDefault="00E47BAC" w:rsidP="00E47BAC">
      <w:pPr>
        <w:pStyle w:val="Default"/>
        <w:ind w:firstLine="709"/>
        <w:jc w:val="both"/>
      </w:pPr>
      <w:r w:rsidRPr="0094476F">
        <w:rPr>
          <w:i/>
          <w:iCs/>
        </w:rPr>
        <w:t xml:space="preserve">4. Успешность выступления на защите: </w:t>
      </w:r>
      <w:r w:rsidRPr="0094476F">
        <w:t>ясность, точность изложения в отведенное время; четкие ответы на вопросы; корректность выступления; соблюдение регламента.</w:t>
      </w:r>
    </w:p>
    <w:p w:rsidR="00E47BAC" w:rsidRPr="00F563AE" w:rsidRDefault="00E47BAC" w:rsidP="00E47BAC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F563AE">
        <w:rPr>
          <w:bCs/>
        </w:rPr>
        <w:t xml:space="preserve">Рабочая программа Итоговой государственной аттестации и Фонд оценочных </w:t>
      </w:r>
      <w:proofErr w:type="gramStart"/>
      <w:r w:rsidRPr="00F563AE">
        <w:rPr>
          <w:bCs/>
        </w:rPr>
        <w:t>сре</w:t>
      </w:r>
      <w:r>
        <w:rPr>
          <w:bCs/>
        </w:rPr>
        <w:t xml:space="preserve">дств </w:t>
      </w:r>
      <w:r w:rsidR="002546F1">
        <w:rPr>
          <w:bCs/>
        </w:rPr>
        <w:t xml:space="preserve"> </w:t>
      </w:r>
      <w:r>
        <w:rPr>
          <w:bCs/>
        </w:rPr>
        <w:t>представлены</w:t>
      </w:r>
      <w:proofErr w:type="gramEnd"/>
      <w:r>
        <w:rPr>
          <w:bCs/>
        </w:rPr>
        <w:t xml:space="preserve"> в Приложении</w:t>
      </w:r>
      <w:r w:rsidRPr="00F563AE">
        <w:rPr>
          <w:bCs/>
        </w:rPr>
        <w:t>.</w:t>
      </w:r>
    </w:p>
    <w:p w:rsidR="00E47BAC" w:rsidRPr="00F563AE" w:rsidRDefault="00E47BAC" w:rsidP="00E47BAC">
      <w:pPr>
        <w:autoSpaceDE w:val="0"/>
        <w:autoSpaceDN w:val="0"/>
        <w:adjustRightInd w:val="0"/>
        <w:ind w:firstLine="540"/>
      </w:pPr>
    </w:p>
    <w:p w:rsidR="009A78BD" w:rsidRPr="009A78BD" w:rsidRDefault="009A78BD" w:rsidP="009A78BD"/>
    <w:sectPr w:rsidR="009A78BD" w:rsidRPr="009A78BD" w:rsidSect="009A78B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4A" w:rsidRDefault="0074294A" w:rsidP="009A78BD">
      <w:pPr>
        <w:spacing w:after="0" w:line="240" w:lineRule="auto"/>
      </w:pPr>
      <w:r>
        <w:separator/>
      </w:r>
    </w:p>
  </w:endnote>
  <w:endnote w:type="continuationSeparator" w:id="0">
    <w:p w:rsidR="0074294A" w:rsidRDefault="0074294A" w:rsidP="009A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9280"/>
      <w:docPartObj>
        <w:docPartGallery w:val="Page Numbers (Bottom of Page)"/>
        <w:docPartUnique/>
      </w:docPartObj>
    </w:sdtPr>
    <w:sdtContent>
      <w:p w:rsidR="00717D99" w:rsidRDefault="00717D9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03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17D99" w:rsidRDefault="00717D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CC" w:rsidRPr="008B2971" w:rsidRDefault="004A27CC" w:rsidP="00C96DC8">
    <w:pPr>
      <w:pStyle w:val="a6"/>
      <w:framePr w:wrap="around" w:vAnchor="text" w:hAnchor="margin" w:xAlign="center" w:y="1"/>
      <w:rPr>
        <w:rStyle w:val="aa"/>
        <w:sz w:val="17"/>
        <w:szCs w:val="17"/>
      </w:rPr>
    </w:pPr>
    <w:r w:rsidRPr="008B2971">
      <w:rPr>
        <w:rStyle w:val="aa"/>
        <w:sz w:val="17"/>
        <w:szCs w:val="17"/>
      </w:rPr>
      <w:fldChar w:fldCharType="begin"/>
    </w:r>
    <w:r w:rsidRPr="008B2971">
      <w:rPr>
        <w:rStyle w:val="aa"/>
        <w:sz w:val="17"/>
        <w:szCs w:val="17"/>
      </w:rPr>
      <w:instrText xml:space="preserve">PAGE  </w:instrText>
    </w:r>
    <w:r w:rsidRPr="008B2971">
      <w:rPr>
        <w:rStyle w:val="aa"/>
        <w:sz w:val="17"/>
        <w:szCs w:val="17"/>
      </w:rPr>
      <w:fldChar w:fldCharType="end"/>
    </w:r>
  </w:p>
  <w:p w:rsidR="004A27CC" w:rsidRPr="008B2971" w:rsidRDefault="004A27CC" w:rsidP="00C96DC8">
    <w:pPr>
      <w:pStyle w:val="a6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CC" w:rsidRDefault="004A27CC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6038">
      <w:rPr>
        <w:noProof/>
      </w:rPr>
      <w:t>30</w:t>
    </w:r>
    <w:r>
      <w:rPr>
        <w:noProof/>
      </w:rPr>
      <w:fldChar w:fldCharType="end"/>
    </w:r>
  </w:p>
  <w:p w:rsidR="004A27CC" w:rsidRPr="008B2971" w:rsidRDefault="004A27CC" w:rsidP="00C96DC8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4A" w:rsidRDefault="0074294A" w:rsidP="009A78BD">
      <w:pPr>
        <w:spacing w:after="0" w:line="240" w:lineRule="auto"/>
      </w:pPr>
      <w:r>
        <w:separator/>
      </w:r>
    </w:p>
  </w:footnote>
  <w:footnote w:type="continuationSeparator" w:id="0">
    <w:p w:rsidR="0074294A" w:rsidRDefault="0074294A" w:rsidP="009A78BD">
      <w:pPr>
        <w:spacing w:after="0" w:line="240" w:lineRule="auto"/>
      </w:pPr>
      <w:r>
        <w:continuationSeparator/>
      </w:r>
    </w:p>
  </w:footnote>
  <w:footnote w:id="1">
    <w:p w:rsidR="00BF345E" w:rsidRDefault="00BF345E" w:rsidP="00BF34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2EC"/>
    <w:multiLevelType w:val="hybridMultilevel"/>
    <w:tmpl w:val="7910E3B2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554"/>
    <w:multiLevelType w:val="hybridMultilevel"/>
    <w:tmpl w:val="6B46E156"/>
    <w:lvl w:ilvl="0" w:tplc="ECBA3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498C"/>
    <w:multiLevelType w:val="multilevel"/>
    <w:tmpl w:val="81728EE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8C525D8"/>
    <w:multiLevelType w:val="hybridMultilevel"/>
    <w:tmpl w:val="01489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C33B3"/>
    <w:multiLevelType w:val="hybridMultilevel"/>
    <w:tmpl w:val="0B0A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715A1"/>
    <w:multiLevelType w:val="hybridMultilevel"/>
    <w:tmpl w:val="0948517A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A5238"/>
    <w:multiLevelType w:val="hybridMultilevel"/>
    <w:tmpl w:val="0AB07BF2"/>
    <w:lvl w:ilvl="0" w:tplc="40F8C29C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9327A4"/>
    <w:multiLevelType w:val="hybridMultilevel"/>
    <w:tmpl w:val="05445600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6240"/>
    <w:multiLevelType w:val="hybridMultilevel"/>
    <w:tmpl w:val="0A560988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37C4"/>
    <w:multiLevelType w:val="multilevel"/>
    <w:tmpl w:val="4D24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B24EE"/>
    <w:multiLevelType w:val="hybridMultilevel"/>
    <w:tmpl w:val="078A9546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F663136"/>
    <w:multiLevelType w:val="hybridMultilevel"/>
    <w:tmpl w:val="261A33A4"/>
    <w:lvl w:ilvl="0" w:tplc="24368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14E1"/>
    <w:multiLevelType w:val="multilevel"/>
    <w:tmpl w:val="64F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4D44A5"/>
    <w:multiLevelType w:val="hybridMultilevel"/>
    <w:tmpl w:val="63FC1B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B34DB"/>
    <w:multiLevelType w:val="hybridMultilevel"/>
    <w:tmpl w:val="0D44598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  <w:szCs w:val="28"/>
      </w:rPr>
    </w:lvl>
    <w:lvl w:ilvl="1" w:tplc="8D1878C8">
      <w:start w:val="1"/>
      <w:numFmt w:val="decimal"/>
      <w:lvlText w:val="%2."/>
      <w:lvlJc w:val="left"/>
      <w:pPr>
        <w:tabs>
          <w:tab w:val="num" w:pos="1813"/>
        </w:tabs>
        <w:ind w:left="1813" w:hanging="1185"/>
      </w:pPr>
    </w:lvl>
    <w:lvl w:ilvl="2" w:tplc="0419001B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17" w15:restartNumberingAfterBreak="0">
    <w:nsid w:val="26166026"/>
    <w:multiLevelType w:val="hybridMultilevel"/>
    <w:tmpl w:val="9C9A25FA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8"/>
        <w:szCs w:val="28"/>
      </w:rPr>
    </w:lvl>
    <w:lvl w:ilvl="1" w:tplc="8D1878C8">
      <w:start w:val="1"/>
      <w:numFmt w:val="decimal"/>
      <w:lvlText w:val="%2."/>
      <w:lvlJc w:val="left"/>
      <w:pPr>
        <w:tabs>
          <w:tab w:val="num" w:pos="2085"/>
        </w:tabs>
        <w:ind w:left="2085" w:hanging="118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164A6E"/>
    <w:multiLevelType w:val="multilevel"/>
    <w:tmpl w:val="5F64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D028C1"/>
    <w:multiLevelType w:val="hybridMultilevel"/>
    <w:tmpl w:val="4F0CFDE8"/>
    <w:lvl w:ilvl="0" w:tplc="41AA8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D1346"/>
    <w:multiLevelType w:val="hybridMultilevel"/>
    <w:tmpl w:val="1FD486F6"/>
    <w:lvl w:ilvl="0" w:tplc="B8E84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3F67"/>
    <w:multiLevelType w:val="hybridMultilevel"/>
    <w:tmpl w:val="A70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52CEE"/>
    <w:multiLevelType w:val="hybridMultilevel"/>
    <w:tmpl w:val="9E8A8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CF2EF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50383B"/>
    <w:multiLevelType w:val="hybridMultilevel"/>
    <w:tmpl w:val="1DE42DCC"/>
    <w:lvl w:ilvl="0" w:tplc="7CF2EFB8">
      <w:start w:val="1"/>
      <w:numFmt w:val="bullet"/>
      <w:lvlText w:val="-"/>
      <w:lvlJc w:val="left"/>
      <w:pPr>
        <w:ind w:left="2084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49992BB2"/>
    <w:multiLevelType w:val="hybridMultilevel"/>
    <w:tmpl w:val="2F424BEE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55910"/>
    <w:multiLevelType w:val="hybridMultilevel"/>
    <w:tmpl w:val="0110053C"/>
    <w:lvl w:ilvl="0" w:tplc="B8E84C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5499E"/>
    <w:multiLevelType w:val="hybridMultilevel"/>
    <w:tmpl w:val="D4D6BD0C"/>
    <w:lvl w:ilvl="0" w:tplc="0419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3A35C1"/>
    <w:multiLevelType w:val="hybridMultilevel"/>
    <w:tmpl w:val="BBBCBE72"/>
    <w:lvl w:ilvl="0" w:tplc="7CF2EFB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E85C2E"/>
    <w:multiLevelType w:val="hybridMultilevel"/>
    <w:tmpl w:val="B02E4460"/>
    <w:lvl w:ilvl="0" w:tplc="7CF2EFB8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Courier New" w:hint="default"/>
        <w:b w:val="0"/>
        <w:bCs w:val="0"/>
      </w:rPr>
    </w:lvl>
    <w:lvl w:ilvl="1" w:tplc="72746C96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8C2890"/>
    <w:multiLevelType w:val="hybridMultilevel"/>
    <w:tmpl w:val="1994A59A"/>
    <w:lvl w:ilvl="0" w:tplc="3F0407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24F2"/>
    <w:multiLevelType w:val="hybridMultilevel"/>
    <w:tmpl w:val="15F825D2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520E"/>
    <w:multiLevelType w:val="hybridMultilevel"/>
    <w:tmpl w:val="5FB890E0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4DFC"/>
    <w:multiLevelType w:val="multilevel"/>
    <w:tmpl w:val="503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A2DCE"/>
    <w:multiLevelType w:val="hybridMultilevel"/>
    <w:tmpl w:val="04F80568"/>
    <w:lvl w:ilvl="0" w:tplc="7CF2EFB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EA1C97"/>
    <w:multiLevelType w:val="multilevel"/>
    <w:tmpl w:val="240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D1B8A"/>
    <w:multiLevelType w:val="hybridMultilevel"/>
    <w:tmpl w:val="A70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E23"/>
    <w:multiLevelType w:val="hybridMultilevel"/>
    <w:tmpl w:val="217E4338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15ADF"/>
    <w:multiLevelType w:val="hybridMultilevel"/>
    <w:tmpl w:val="7264D330"/>
    <w:lvl w:ilvl="0" w:tplc="8EC836F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7CF2EFB8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344569E"/>
    <w:multiLevelType w:val="multilevel"/>
    <w:tmpl w:val="8A04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35D30"/>
    <w:multiLevelType w:val="hybridMultilevel"/>
    <w:tmpl w:val="646E33AE"/>
    <w:lvl w:ilvl="0" w:tplc="7CF2EF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8"/>
  </w:num>
  <w:num w:numId="4">
    <w:abstractNumId w:val="21"/>
  </w:num>
  <w:num w:numId="5">
    <w:abstractNumId w:val="12"/>
  </w:num>
  <w:num w:numId="6">
    <w:abstractNumId w:val="1"/>
  </w:num>
  <w:num w:numId="7">
    <w:abstractNumId w:val="20"/>
  </w:num>
  <w:num w:numId="8">
    <w:abstractNumId w:val="26"/>
  </w:num>
  <w:num w:numId="9">
    <w:abstractNumId w:val="17"/>
  </w:num>
  <w:num w:numId="10">
    <w:abstractNumId w:val="16"/>
  </w:num>
  <w:num w:numId="11">
    <w:abstractNumId w:val="18"/>
  </w:num>
  <w:num w:numId="12">
    <w:abstractNumId w:val="13"/>
  </w:num>
  <w:num w:numId="13">
    <w:abstractNumId w:val="39"/>
  </w:num>
  <w:num w:numId="14">
    <w:abstractNumId w:val="9"/>
  </w:num>
  <w:num w:numId="15">
    <w:abstractNumId w:val="33"/>
  </w:num>
  <w:num w:numId="16">
    <w:abstractNumId w:val="35"/>
  </w:num>
  <w:num w:numId="17">
    <w:abstractNumId w:val="36"/>
  </w:num>
  <w:num w:numId="18">
    <w:abstractNumId w:val="37"/>
  </w:num>
  <w:num w:numId="19">
    <w:abstractNumId w:val="5"/>
  </w:num>
  <w:num w:numId="20">
    <w:abstractNumId w:val="0"/>
  </w:num>
  <w:num w:numId="21">
    <w:abstractNumId w:val="32"/>
  </w:num>
  <w:num w:numId="22">
    <w:abstractNumId w:val="31"/>
  </w:num>
  <w:num w:numId="23">
    <w:abstractNumId w:val="22"/>
  </w:num>
  <w:num w:numId="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9"/>
  </w:num>
  <w:num w:numId="27">
    <w:abstractNumId w:val="8"/>
  </w:num>
  <w:num w:numId="28">
    <w:abstractNumId w:val="40"/>
  </w:num>
  <w:num w:numId="29">
    <w:abstractNumId w:val="24"/>
  </w:num>
  <w:num w:numId="30">
    <w:abstractNumId w:val="10"/>
  </w:num>
  <w:num w:numId="31">
    <w:abstractNumId w:val="25"/>
  </w:num>
  <w:num w:numId="32">
    <w:abstractNumId w:val="34"/>
  </w:num>
  <w:num w:numId="33">
    <w:abstractNumId w:val="28"/>
  </w:num>
  <w:num w:numId="34">
    <w:abstractNumId w:val="7"/>
  </w:num>
  <w:num w:numId="35">
    <w:abstractNumId w:val="11"/>
  </w:num>
  <w:num w:numId="36">
    <w:abstractNumId w:val="4"/>
  </w:num>
  <w:num w:numId="3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0"/>
  </w:num>
  <w:num w:numId="41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78BD"/>
    <w:rsid w:val="00012A43"/>
    <w:rsid w:val="00066B9F"/>
    <w:rsid w:val="00085B91"/>
    <w:rsid w:val="000A48C8"/>
    <w:rsid w:val="000B6728"/>
    <w:rsid w:val="000F0FBD"/>
    <w:rsid w:val="00101A1A"/>
    <w:rsid w:val="00117F1A"/>
    <w:rsid w:val="001C2FCD"/>
    <w:rsid w:val="0023079B"/>
    <w:rsid w:val="00251BA6"/>
    <w:rsid w:val="002546F1"/>
    <w:rsid w:val="0027453A"/>
    <w:rsid w:val="002864D9"/>
    <w:rsid w:val="002C58AE"/>
    <w:rsid w:val="002E5697"/>
    <w:rsid w:val="002F22EE"/>
    <w:rsid w:val="00357D5C"/>
    <w:rsid w:val="0039380C"/>
    <w:rsid w:val="003A49F9"/>
    <w:rsid w:val="003D3BF1"/>
    <w:rsid w:val="003E184B"/>
    <w:rsid w:val="00432C2D"/>
    <w:rsid w:val="004348C1"/>
    <w:rsid w:val="00444991"/>
    <w:rsid w:val="00495258"/>
    <w:rsid w:val="004A27CC"/>
    <w:rsid w:val="004C0C98"/>
    <w:rsid w:val="004E6038"/>
    <w:rsid w:val="005217C9"/>
    <w:rsid w:val="005626D5"/>
    <w:rsid w:val="00582721"/>
    <w:rsid w:val="005A00B0"/>
    <w:rsid w:val="00622A39"/>
    <w:rsid w:val="00640227"/>
    <w:rsid w:val="00643D16"/>
    <w:rsid w:val="006653F0"/>
    <w:rsid w:val="0068421D"/>
    <w:rsid w:val="006866B0"/>
    <w:rsid w:val="006F587F"/>
    <w:rsid w:val="006F691E"/>
    <w:rsid w:val="00704EAA"/>
    <w:rsid w:val="00717D99"/>
    <w:rsid w:val="0074294A"/>
    <w:rsid w:val="00786D55"/>
    <w:rsid w:val="007911A3"/>
    <w:rsid w:val="007D46CF"/>
    <w:rsid w:val="007F4347"/>
    <w:rsid w:val="00843CC1"/>
    <w:rsid w:val="008906F6"/>
    <w:rsid w:val="008D3754"/>
    <w:rsid w:val="008F33D5"/>
    <w:rsid w:val="008F6764"/>
    <w:rsid w:val="00907282"/>
    <w:rsid w:val="0092640A"/>
    <w:rsid w:val="00975B96"/>
    <w:rsid w:val="00986CFA"/>
    <w:rsid w:val="009A78BD"/>
    <w:rsid w:val="00A4010E"/>
    <w:rsid w:val="00AD3D51"/>
    <w:rsid w:val="00AF6189"/>
    <w:rsid w:val="00B23207"/>
    <w:rsid w:val="00B27990"/>
    <w:rsid w:val="00B63767"/>
    <w:rsid w:val="00B6729C"/>
    <w:rsid w:val="00BA2C78"/>
    <w:rsid w:val="00BD3BFD"/>
    <w:rsid w:val="00BD773B"/>
    <w:rsid w:val="00BF345E"/>
    <w:rsid w:val="00BF4EF5"/>
    <w:rsid w:val="00C56CC7"/>
    <w:rsid w:val="00CB7BC2"/>
    <w:rsid w:val="00CE4D42"/>
    <w:rsid w:val="00D23FF3"/>
    <w:rsid w:val="00D97B3E"/>
    <w:rsid w:val="00E15E38"/>
    <w:rsid w:val="00E4285D"/>
    <w:rsid w:val="00E47BAC"/>
    <w:rsid w:val="00E64EC6"/>
    <w:rsid w:val="00EB15AF"/>
    <w:rsid w:val="00EC59B6"/>
    <w:rsid w:val="00EE7E02"/>
    <w:rsid w:val="00F74B59"/>
    <w:rsid w:val="00F85CC3"/>
    <w:rsid w:val="00F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BD97-4957-4655-84DF-221ACDAA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85D"/>
  </w:style>
  <w:style w:type="paragraph" w:styleId="1">
    <w:name w:val="heading 1"/>
    <w:basedOn w:val="a0"/>
    <w:next w:val="a0"/>
    <w:link w:val="10"/>
    <w:uiPriority w:val="99"/>
    <w:qFormat/>
    <w:rsid w:val="009A78BD"/>
    <w:pPr>
      <w:keepNext/>
      <w:widowControl w:val="0"/>
      <w:spacing w:before="240" w:after="60" w:line="240" w:lineRule="auto"/>
      <w:ind w:firstLine="40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9A78BD"/>
    <w:pPr>
      <w:keepNext/>
      <w:keepLines/>
      <w:widowControl w:val="0"/>
      <w:spacing w:before="200" w:after="0" w:line="240" w:lineRule="auto"/>
      <w:ind w:firstLine="400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9A78BD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9A78BD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0"/>
    <w:next w:val="a0"/>
    <w:link w:val="60"/>
    <w:uiPriority w:val="99"/>
    <w:qFormat/>
    <w:rsid w:val="009A78BD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A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A78BD"/>
  </w:style>
  <w:style w:type="paragraph" w:styleId="a6">
    <w:name w:val="footer"/>
    <w:basedOn w:val="a0"/>
    <w:link w:val="a7"/>
    <w:uiPriority w:val="99"/>
    <w:unhideWhenUsed/>
    <w:rsid w:val="009A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9A78BD"/>
  </w:style>
  <w:style w:type="character" w:customStyle="1" w:styleId="10">
    <w:name w:val="Заголовок 1 Знак"/>
    <w:basedOn w:val="a1"/>
    <w:link w:val="1"/>
    <w:uiPriority w:val="99"/>
    <w:rsid w:val="009A78B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rsid w:val="009A78BD"/>
    <w:rPr>
      <w:rFonts w:ascii="Cambria" w:eastAsia="Times New Roman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9A78B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9A78BD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1"/>
    <w:link w:val="6"/>
    <w:uiPriority w:val="99"/>
    <w:rsid w:val="009A78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нак1"/>
    <w:basedOn w:val="a0"/>
    <w:uiPriority w:val="99"/>
    <w:rsid w:val="009A78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toc 2"/>
    <w:basedOn w:val="a0"/>
    <w:next w:val="a0"/>
    <w:autoRedefine/>
    <w:uiPriority w:val="99"/>
    <w:semiHidden/>
    <w:rsid w:val="009A78BD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1"/>
    <w:uiPriority w:val="99"/>
    <w:rsid w:val="009A78BD"/>
    <w:rPr>
      <w:color w:val="0000FF"/>
      <w:u w:val="single"/>
    </w:rPr>
  </w:style>
  <w:style w:type="paragraph" w:customStyle="1" w:styleId="a">
    <w:name w:val="список с точками"/>
    <w:basedOn w:val="a0"/>
    <w:rsid w:val="009A78BD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Для таблиц"/>
    <w:basedOn w:val="a0"/>
    <w:uiPriority w:val="99"/>
    <w:rsid w:val="009A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9A78BD"/>
    <w:rPr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9A78BD"/>
    <w:pPr>
      <w:widowControl w:val="0"/>
      <w:spacing w:after="0" w:line="240" w:lineRule="auto"/>
      <w:ind w:left="960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0"/>
    <w:link w:val="ac"/>
    <w:uiPriority w:val="99"/>
    <w:semiHidden/>
    <w:rsid w:val="009A78B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9A78B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1"/>
    <w:uiPriority w:val="99"/>
    <w:semiHidden/>
    <w:rsid w:val="009A78BD"/>
    <w:rPr>
      <w:vertAlign w:val="superscript"/>
    </w:rPr>
  </w:style>
  <w:style w:type="paragraph" w:styleId="41">
    <w:name w:val="toc 4"/>
    <w:basedOn w:val="a0"/>
    <w:next w:val="a0"/>
    <w:autoRedefine/>
    <w:uiPriority w:val="99"/>
    <w:semiHidden/>
    <w:rsid w:val="009A78BD"/>
    <w:pPr>
      <w:spacing w:after="0"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"/>
    <w:basedOn w:val="a0"/>
    <w:uiPriority w:val="99"/>
    <w:rsid w:val="009A78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Body Text Indent"/>
    <w:aliases w:val="текст,Основной текст 1"/>
    <w:basedOn w:val="a0"/>
    <w:link w:val="af0"/>
    <w:uiPriority w:val="99"/>
    <w:rsid w:val="009A78B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ET"/>
      <w:sz w:val="28"/>
      <w:szCs w:val="28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1"/>
    <w:link w:val="af"/>
    <w:uiPriority w:val="99"/>
    <w:rsid w:val="009A78BD"/>
    <w:rPr>
      <w:rFonts w:ascii="TimesET" w:eastAsia="Times New Roman" w:hAnsi="TimesET" w:cs="TimesET"/>
      <w:sz w:val="28"/>
      <w:szCs w:val="28"/>
    </w:rPr>
  </w:style>
  <w:style w:type="paragraph" w:styleId="af1">
    <w:name w:val="Normal (Web)"/>
    <w:basedOn w:val="a0"/>
    <w:uiPriority w:val="99"/>
    <w:rsid w:val="009A78BD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0"/>
    <w:autoRedefine/>
    <w:uiPriority w:val="99"/>
    <w:rsid w:val="009A78B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FR2">
    <w:name w:val="FR2"/>
    <w:uiPriority w:val="99"/>
    <w:rsid w:val="009A78B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Body Text 2"/>
    <w:basedOn w:val="a0"/>
    <w:link w:val="21"/>
    <w:rsid w:val="009A78BD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uiPriority w:val="99"/>
    <w:rsid w:val="009A78BD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2">
    <w:name w:val="caaieiaie 2"/>
    <w:basedOn w:val="a0"/>
    <w:next w:val="a0"/>
    <w:uiPriority w:val="99"/>
    <w:rsid w:val="009A78B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0"/>
    <w:uiPriority w:val="99"/>
    <w:rsid w:val="009A78B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0"/>
    <w:link w:val="af3"/>
    <w:uiPriority w:val="99"/>
    <w:semiHidden/>
    <w:rsid w:val="009A78BD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A78BD"/>
    <w:rPr>
      <w:rFonts w:ascii="Tahoma" w:eastAsia="Times New Roman" w:hAnsi="Tahoma" w:cs="Tahoma"/>
      <w:sz w:val="16"/>
      <w:szCs w:val="16"/>
    </w:rPr>
  </w:style>
  <w:style w:type="paragraph" w:customStyle="1" w:styleId="fortables12">
    <w:name w:val="for_tables_12"/>
    <w:basedOn w:val="a0"/>
    <w:uiPriority w:val="99"/>
    <w:rsid w:val="009A78B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0"/>
    <w:uiPriority w:val="99"/>
    <w:rsid w:val="009A78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0"/>
    <w:uiPriority w:val="99"/>
    <w:rsid w:val="009A78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6">
    <w:name w:val="Table Grid"/>
    <w:basedOn w:val="a2"/>
    <w:uiPriority w:val="99"/>
    <w:rsid w:val="009A78B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"/>
    <w:basedOn w:val="a0"/>
    <w:uiPriority w:val="99"/>
    <w:rsid w:val="009A78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List Paragraph"/>
    <w:basedOn w:val="a0"/>
    <w:uiPriority w:val="34"/>
    <w:qFormat/>
    <w:rsid w:val="009A78BD"/>
    <w:pPr>
      <w:spacing w:after="0" w:line="240" w:lineRule="auto"/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12">
    <w:name w:val="Знак12"/>
    <w:basedOn w:val="a0"/>
    <w:uiPriority w:val="99"/>
    <w:rsid w:val="009A78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A78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9">
    <w:name w:val="Strong"/>
    <w:basedOn w:val="a1"/>
    <w:uiPriority w:val="22"/>
    <w:qFormat/>
    <w:rsid w:val="009A78BD"/>
    <w:rPr>
      <w:b/>
      <w:bCs/>
    </w:rPr>
  </w:style>
  <w:style w:type="paragraph" w:customStyle="1" w:styleId="Default">
    <w:name w:val="Default"/>
    <w:rsid w:val="009A7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Body Text"/>
    <w:basedOn w:val="a0"/>
    <w:link w:val="afb"/>
    <w:rsid w:val="009A78BD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rsid w:val="009A78B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9A78BD"/>
  </w:style>
  <w:style w:type="paragraph" w:customStyle="1" w:styleId="Style15">
    <w:name w:val="Style15"/>
    <w:basedOn w:val="a0"/>
    <w:rsid w:val="009A78BD"/>
    <w:pPr>
      <w:widowControl w:val="0"/>
      <w:autoSpaceDE w:val="0"/>
      <w:autoSpaceDN w:val="0"/>
      <w:adjustRightInd w:val="0"/>
      <w:spacing w:after="0" w:line="312" w:lineRule="exact"/>
    </w:pPr>
    <w:rPr>
      <w:rFonts w:ascii="Sylfaen" w:eastAsia="Times New Roman" w:hAnsi="Sylfaen" w:cs="Sylfaen"/>
      <w:sz w:val="24"/>
      <w:szCs w:val="24"/>
    </w:rPr>
  </w:style>
  <w:style w:type="character" w:customStyle="1" w:styleId="FontStyle136">
    <w:name w:val="Font Style136"/>
    <w:rsid w:val="009A78BD"/>
    <w:rPr>
      <w:rFonts w:ascii="Times New Roman" w:hAnsi="Times New Roman" w:cs="Times New Roman"/>
      <w:sz w:val="24"/>
      <w:szCs w:val="24"/>
    </w:rPr>
  </w:style>
  <w:style w:type="paragraph" w:customStyle="1" w:styleId="110">
    <w:name w:val="Знак11"/>
    <w:basedOn w:val="a0"/>
    <w:uiPriority w:val="99"/>
    <w:rsid w:val="009A78B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0"/>
    <w:uiPriority w:val="99"/>
    <w:rsid w:val="009A78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2">
    <w:name w:val="Body Text Indent 3"/>
    <w:basedOn w:val="a0"/>
    <w:link w:val="33"/>
    <w:uiPriority w:val="99"/>
    <w:rsid w:val="009A78BD"/>
    <w:pPr>
      <w:widowControl w:val="0"/>
      <w:spacing w:after="120" w:line="240" w:lineRule="auto"/>
      <w:ind w:left="283" w:firstLine="40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9A78BD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basedOn w:val="a1"/>
    <w:rsid w:val="009A78BD"/>
  </w:style>
  <w:style w:type="paragraph" w:customStyle="1" w:styleId="Style37">
    <w:name w:val="Style37"/>
    <w:basedOn w:val="a0"/>
    <w:rsid w:val="009A78BD"/>
    <w:pPr>
      <w:widowControl w:val="0"/>
      <w:autoSpaceDE w:val="0"/>
      <w:autoSpaceDN w:val="0"/>
      <w:adjustRightInd w:val="0"/>
      <w:spacing w:after="0" w:line="370" w:lineRule="exact"/>
      <w:ind w:hanging="389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59">
    <w:name w:val="Style59"/>
    <w:basedOn w:val="a0"/>
    <w:uiPriority w:val="99"/>
    <w:rsid w:val="009A78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33">
    <w:name w:val="Font Style133"/>
    <w:uiPriority w:val="99"/>
    <w:rsid w:val="009A78BD"/>
    <w:rPr>
      <w:rFonts w:ascii="Sylfaen" w:hAnsi="Sylfaen"/>
      <w:b/>
      <w:sz w:val="16"/>
    </w:rPr>
  </w:style>
  <w:style w:type="paragraph" w:customStyle="1" w:styleId="Style58">
    <w:name w:val="Style58"/>
    <w:basedOn w:val="a0"/>
    <w:uiPriority w:val="99"/>
    <w:rsid w:val="009A78BD"/>
    <w:pPr>
      <w:widowControl w:val="0"/>
      <w:autoSpaceDE w:val="0"/>
      <w:autoSpaceDN w:val="0"/>
      <w:adjustRightInd w:val="0"/>
      <w:spacing w:after="0" w:line="22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134">
    <w:name w:val="Font Style134"/>
    <w:uiPriority w:val="99"/>
    <w:rsid w:val="009A78BD"/>
    <w:rPr>
      <w:rFonts w:ascii="Times New Roman" w:hAnsi="Times New Roman"/>
      <w:sz w:val="22"/>
    </w:rPr>
  </w:style>
  <w:style w:type="paragraph" w:customStyle="1" w:styleId="Style75">
    <w:name w:val="Style75"/>
    <w:basedOn w:val="a0"/>
    <w:uiPriority w:val="99"/>
    <w:rsid w:val="009A78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9A78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96">
    <w:name w:val="Style96"/>
    <w:basedOn w:val="a0"/>
    <w:rsid w:val="009A78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9A78B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6">
    <w:name w:val="xl66"/>
    <w:basedOn w:val="a0"/>
    <w:rsid w:val="009A78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7">
    <w:name w:val="xl67"/>
    <w:basedOn w:val="a0"/>
    <w:rsid w:val="009A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68">
    <w:name w:val="xl68"/>
    <w:basedOn w:val="a0"/>
    <w:rsid w:val="009A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69">
    <w:name w:val="xl69"/>
    <w:basedOn w:val="a0"/>
    <w:rsid w:val="009A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a0"/>
    <w:rsid w:val="009A7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1">
    <w:name w:val="xl71"/>
    <w:basedOn w:val="a0"/>
    <w:rsid w:val="009A78BD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6"/>
      <w:szCs w:val="26"/>
      <w:u w:val="single"/>
    </w:rPr>
  </w:style>
  <w:style w:type="paragraph" w:customStyle="1" w:styleId="xl72">
    <w:name w:val="xl72"/>
    <w:basedOn w:val="a0"/>
    <w:rsid w:val="009A7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0"/>
    <w:rsid w:val="009A7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74">
    <w:name w:val="xl74"/>
    <w:basedOn w:val="a0"/>
    <w:rsid w:val="009A78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</w:rPr>
  </w:style>
  <w:style w:type="paragraph" w:styleId="afc">
    <w:name w:val="Title"/>
    <w:basedOn w:val="a0"/>
    <w:link w:val="afd"/>
    <w:qFormat/>
    <w:rsid w:val="00EC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afd">
    <w:name w:val="Название Знак"/>
    <w:basedOn w:val="a1"/>
    <w:link w:val="afc"/>
    <w:rsid w:val="00EC59B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Style31">
    <w:name w:val="Style31"/>
    <w:basedOn w:val="a0"/>
    <w:rsid w:val="00717D99"/>
    <w:pPr>
      <w:widowControl w:val="0"/>
      <w:autoSpaceDE w:val="0"/>
      <w:autoSpaceDN w:val="0"/>
      <w:adjustRightInd w:val="0"/>
      <w:spacing w:after="0" w:line="310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22">
    <w:name w:val="Style22"/>
    <w:basedOn w:val="a0"/>
    <w:rsid w:val="00717D99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17D99"/>
    <w:rPr>
      <w:rFonts w:ascii="Times New Roman" w:hAnsi="Times New Roman" w:cs="Times New Roman" w:hint="default"/>
      <w:sz w:val="26"/>
      <w:szCs w:val="26"/>
    </w:rPr>
  </w:style>
  <w:style w:type="character" w:customStyle="1" w:styleId="FontStyle64">
    <w:name w:val="Font Style64"/>
    <w:rsid w:val="00717D99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7BBA-6894-4F23-A4FF-0538A405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36</Pages>
  <Words>12673</Words>
  <Characters>72238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84742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Anna_R</dc:creator>
  <cp:keywords/>
  <dc:description/>
  <cp:lastModifiedBy>User</cp:lastModifiedBy>
  <cp:revision>52</cp:revision>
  <cp:lastPrinted>2014-09-29T10:09:00Z</cp:lastPrinted>
  <dcterms:created xsi:type="dcterms:W3CDTF">2014-09-23T12:33:00Z</dcterms:created>
  <dcterms:modified xsi:type="dcterms:W3CDTF">2020-07-09T14:24:00Z</dcterms:modified>
</cp:coreProperties>
</file>