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B8" w:rsidRDefault="00D76C95" w:rsidP="00D76C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НАУЧНЫХ ТРУДОВ </w:t>
      </w:r>
    </w:p>
    <w:p w:rsidR="00D76C95" w:rsidRPr="00B05C1E" w:rsidRDefault="00D76C95" w:rsidP="00D76C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05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К.П.Н., ДОЦЕНТА МУРЮКИНОЙ Е.В.</w:t>
      </w:r>
    </w:p>
    <w:p w:rsidR="00D76C95" w:rsidRPr="00B05C1E" w:rsidRDefault="00D76C95" w:rsidP="00D7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968"/>
        <w:gridCol w:w="6"/>
        <w:gridCol w:w="1558"/>
        <w:gridCol w:w="2545"/>
        <w:gridCol w:w="7"/>
        <w:gridCol w:w="993"/>
        <w:gridCol w:w="1420"/>
      </w:tblGrid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№</w:t>
            </w:r>
          </w:p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П.П.</w:t>
            </w:r>
          </w:p>
        </w:tc>
        <w:tc>
          <w:tcPr>
            <w:tcW w:w="2968" w:type="dxa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НАЗВАНИЕ</w:t>
            </w: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ВИД ПУБЛИКАЦИИ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ИЗДАТЕЛЬСТВО ЖУРНАЛА (НОМЕР, ГОД) ИЛИ НОМЕР АВТОРСКОГО СВИДЕТЕЛЬСТВА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 xml:space="preserve">КОЛ-ВО  П.Л. 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ФАМИЛИЯ СОАВТОРА</w:t>
            </w:r>
          </w:p>
        </w:tc>
      </w:tr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</w:pPr>
          </w:p>
        </w:tc>
        <w:tc>
          <w:tcPr>
            <w:tcW w:w="2968" w:type="dxa"/>
          </w:tcPr>
          <w:p w:rsidR="00DF1EE5" w:rsidRPr="00B05C1E" w:rsidRDefault="00DF1EE5" w:rsidP="00DF1EE5">
            <w:pPr>
              <w:jc w:val="both"/>
            </w:pPr>
            <w:r w:rsidRPr="00B05C1E">
              <w:t>Диалоговая концепция культуры как методологическая основа медиаобразования</w:t>
            </w:r>
          </w:p>
          <w:p w:rsidR="00DF1EE5" w:rsidRPr="00B05C1E" w:rsidRDefault="00DF1EE5" w:rsidP="00DF1EE5">
            <w:pPr>
              <w:jc w:val="both"/>
            </w:pP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jc w:val="both"/>
            </w:pPr>
            <w:r w:rsidRPr="00B05C1E">
              <w:t xml:space="preserve">Сборник научных трудов и материалов </w:t>
            </w:r>
            <w:r w:rsidRPr="00B05C1E">
              <w:rPr>
                <w:lang w:val="en-US"/>
              </w:rPr>
              <w:t>VIII</w:t>
            </w:r>
            <w:r w:rsidRPr="00B05C1E">
              <w:t xml:space="preserve"> научно-практической конференции -  Казань, 2001. с. 122-125.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jc w:val="both"/>
            </w:pPr>
          </w:p>
        </w:tc>
      </w:tr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</w:pPr>
          </w:p>
        </w:tc>
        <w:tc>
          <w:tcPr>
            <w:tcW w:w="2968" w:type="dxa"/>
          </w:tcPr>
          <w:p w:rsidR="00DF1EE5" w:rsidRPr="00B05C1E" w:rsidRDefault="00DF1EE5" w:rsidP="00DF1EE5">
            <w:pPr>
              <w:jc w:val="both"/>
            </w:pPr>
            <w:r w:rsidRPr="00B05C1E">
              <w:t>Проблемы медиаобразования в России</w:t>
            </w:r>
          </w:p>
          <w:p w:rsidR="00DF1EE5" w:rsidRPr="00B05C1E" w:rsidRDefault="00DF1EE5" w:rsidP="00DF1EE5">
            <w:pPr>
              <w:jc w:val="both"/>
            </w:pP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jc w:val="both"/>
            </w:pPr>
            <w:r w:rsidRPr="00B05C1E">
              <w:t xml:space="preserve">Проблемы регионального управления, экономики, права и инновационных процессов в образовании: – Таганрог: </w:t>
            </w:r>
            <w:proofErr w:type="spellStart"/>
            <w:r w:rsidRPr="00B05C1E">
              <w:t>ТИУиЭ</w:t>
            </w:r>
            <w:proofErr w:type="spellEnd"/>
            <w:r w:rsidRPr="00B05C1E">
              <w:t>, 2001. С. 78-81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jc w:val="both"/>
            </w:pPr>
          </w:p>
        </w:tc>
      </w:tr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</w:pPr>
          </w:p>
        </w:tc>
        <w:tc>
          <w:tcPr>
            <w:tcW w:w="2968" w:type="dxa"/>
          </w:tcPr>
          <w:p w:rsidR="00DF1EE5" w:rsidRPr="00B05C1E" w:rsidRDefault="00DF1EE5" w:rsidP="00DF1EE5">
            <w:pPr>
              <w:jc w:val="both"/>
            </w:pPr>
            <w:r w:rsidRPr="00B05C1E">
              <w:t>Медиаобразование: проблемы и тенденции</w:t>
            </w:r>
          </w:p>
          <w:p w:rsidR="00DF1EE5" w:rsidRPr="00B05C1E" w:rsidRDefault="00DF1EE5" w:rsidP="00DF1EE5">
            <w:pPr>
              <w:jc w:val="both"/>
            </w:pP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jc w:val="both"/>
            </w:pPr>
            <w:r w:rsidRPr="00B05C1E">
              <w:t>Проблемы образования студентов гуманитарных вузов в свете развития современных информационных технологий. - Таганрог, 2001. С. 110-112.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jc w:val="both"/>
            </w:pPr>
          </w:p>
        </w:tc>
      </w:tr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</w:pPr>
          </w:p>
        </w:tc>
        <w:tc>
          <w:tcPr>
            <w:tcW w:w="2968" w:type="dxa"/>
          </w:tcPr>
          <w:p w:rsidR="00DF1EE5" w:rsidRPr="00B05C1E" w:rsidRDefault="00DF1EE5" w:rsidP="00DF1EE5">
            <w:pPr>
              <w:jc w:val="both"/>
            </w:pPr>
            <w:r w:rsidRPr="00B05C1E">
              <w:t>Диалоговая концепция культуры как методологическая основа медиаобразования</w:t>
            </w:r>
          </w:p>
          <w:p w:rsidR="00DF1EE5" w:rsidRPr="00B05C1E" w:rsidRDefault="00DF1EE5" w:rsidP="00DF1EE5">
            <w:pPr>
              <w:jc w:val="both"/>
            </w:pP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jc w:val="both"/>
            </w:pPr>
            <w:r w:rsidRPr="00B05C1E">
              <w:t>Человек и общество: на рубеже тысячелетий: - Выпуски 14-15. – Воронеж, 2002. С. 56-63.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jc w:val="both"/>
            </w:pPr>
          </w:p>
        </w:tc>
      </w:tr>
      <w:tr w:rsidR="00DF1EE5" w:rsidRPr="00B05C1E" w:rsidTr="00A925C2">
        <w:tc>
          <w:tcPr>
            <w:tcW w:w="851" w:type="dxa"/>
          </w:tcPr>
          <w:p w:rsidR="00DF1EE5" w:rsidRPr="00B05C1E" w:rsidRDefault="00DF1EE5" w:rsidP="00DF1EE5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</w:pPr>
          </w:p>
        </w:tc>
        <w:tc>
          <w:tcPr>
            <w:tcW w:w="2968" w:type="dxa"/>
          </w:tcPr>
          <w:p w:rsidR="00DF1EE5" w:rsidRPr="00B05C1E" w:rsidRDefault="00DF1EE5" w:rsidP="00DF1EE5">
            <w:pPr>
              <w:jc w:val="both"/>
            </w:pPr>
            <w:r w:rsidRPr="00B05C1E">
              <w:t xml:space="preserve">Медиаобразование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  <w:r w:rsidRPr="00B05C1E">
              <w:t>: теоретические аспекты</w:t>
            </w:r>
          </w:p>
          <w:p w:rsidR="00DF1EE5" w:rsidRPr="00B05C1E" w:rsidRDefault="00DF1EE5" w:rsidP="00DF1EE5">
            <w:pPr>
              <w:jc w:val="both"/>
            </w:pPr>
          </w:p>
        </w:tc>
        <w:tc>
          <w:tcPr>
            <w:tcW w:w="1564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 xml:space="preserve">Тезисы </w:t>
            </w:r>
          </w:p>
        </w:tc>
        <w:tc>
          <w:tcPr>
            <w:tcW w:w="2545" w:type="dxa"/>
          </w:tcPr>
          <w:p w:rsidR="00DF1EE5" w:rsidRPr="00B05C1E" w:rsidRDefault="00DF1EE5" w:rsidP="00DF1EE5">
            <w:pPr>
              <w:jc w:val="both"/>
            </w:pPr>
            <w:r w:rsidRPr="00B05C1E">
              <w:t>Медиаобразование сегодня: содержание и менеджмент -  М., 2002.</w:t>
            </w:r>
            <w:r w:rsidRPr="00B05C1E">
              <w:rPr>
                <w:bCs/>
              </w:rPr>
              <w:t>200 с. С. 63-65.</w:t>
            </w:r>
          </w:p>
        </w:tc>
        <w:tc>
          <w:tcPr>
            <w:tcW w:w="1000" w:type="dxa"/>
            <w:gridSpan w:val="2"/>
          </w:tcPr>
          <w:p w:rsidR="00DF1EE5" w:rsidRPr="00B05C1E" w:rsidRDefault="00DF1EE5" w:rsidP="00DF1EE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F1EE5" w:rsidRPr="00B05C1E" w:rsidRDefault="00DF1EE5" w:rsidP="00DF1EE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Модель медиаобразования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как часть воспитания гражданина - Львов, 2002. 234 с. С. 74-78.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 Роль медиаобразования в развитии психологии мышления и творчества старшеклассников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Динамика процессов в природе, обществе, технике.  Часть 1. - Таганрог, 2003. 188 с. С. 144-151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0.2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Типология </w:t>
            </w:r>
            <w:proofErr w:type="spellStart"/>
            <w:r w:rsidRPr="00B05C1E">
              <w:t>современнойроссийскойкинопрессы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Досуг: творчество. Медиакультура: социально-экологические проблемы.  - Омск, 2005.    190 с. С.12-17.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Современная российская </w:t>
            </w:r>
            <w:proofErr w:type="spellStart"/>
            <w:r w:rsidRPr="00B05C1E">
              <w:t>кинопресса</w:t>
            </w:r>
            <w:proofErr w:type="spellEnd"/>
            <w:r w:rsidRPr="00B05C1E">
              <w:t xml:space="preserve"> и медиаобразование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Журналистика в 2004 году. СМИ в многополярном мире. Сборник материалов научно-практической конференции. Часть </w:t>
            </w:r>
            <w:r w:rsidRPr="00B05C1E">
              <w:rPr>
                <w:lang w:val="en-US"/>
              </w:rPr>
              <w:t>II</w:t>
            </w:r>
            <w:r w:rsidRPr="00B05C1E">
              <w:t>.  М.: Факультет журналистики МГУ им. М.В. Ломоносова, 2005.  300 с. С.233-238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Модель медиаобразования учащихся старших классов на  материале 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- 2005. - № 2. С. 22-38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Диалогическая концепция культуры как методологическая </w:t>
            </w:r>
            <w:r w:rsidRPr="00B05C1E">
              <w:lastRenderedPageBreak/>
              <w:t>концепция медиаобразования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lastRenderedPageBreak/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- 2005. - № 3. С. 16-33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0,9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Психологическая характеристика показателей развития аудитории в области медиакультуры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Дополнительное образование. - 2005. - № 3. С. 12-17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Медиаобразовательные занятия с учащимися старших классов на материале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- 2005. -  № 4. С. 30-54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Характеристика уровней развития  медиакультуры старшеклассников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 2005. - № 6. С. 10-46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1,9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Формирование медиакультуры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Рукопись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Автореферат канд. пед. наук. – Белгород, 2005.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1,7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Формирование медиакультуры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Рукопись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proofErr w:type="spellStart"/>
            <w:r w:rsidRPr="00B05C1E">
              <w:t>Дисс</w:t>
            </w:r>
            <w:proofErr w:type="spellEnd"/>
            <w:r w:rsidRPr="00B05C1E">
              <w:t>… канд. пед. наук. – Белгород, 2005.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12,5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студентов педагогических вузов для работы в школе с целью формирования информационной культуры у учащихся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Образовательная среда сегодня и завтра: Материалы </w:t>
            </w:r>
            <w:r w:rsidRPr="00B05C1E">
              <w:rPr>
                <w:lang w:val="en-US"/>
              </w:rPr>
              <w:t>III</w:t>
            </w:r>
            <w:r w:rsidRPr="00B05C1E">
              <w:t xml:space="preserve"> Всероссийской научно-практической конференции (Москва, 27.09-30.09.2006) / Редсовет; Отв. ред. В.И. Солдаткин.  М.: </w:t>
            </w:r>
            <w:proofErr w:type="spellStart"/>
            <w:r w:rsidRPr="00B05C1E">
              <w:t>Рособразование</w:t>
            </w:r>
            <w:proofErr w:type="spellEnd"/>
            <w:r w:rsidRPr="00B05C1E">
              <w:t>, 2006.  700 с. С.606-610.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на современном этапе: проблемы и тенденции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Информационное общество и молодежь. – Ханты-Мансийск, 2006. 208 с. С. 5-18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126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Роль </w:t>
            </w:r>
            <w:proofErr w:type="spellStart"/>
            <w:r w:rsidRPr="00B05C1E">
              <w:t>кинопрессы</w:t>
            </w:r>
            <w:proofErr w:type="spellEnd"/>
            <w:r w:rsidRPr="00B05C1E">
              <w:t xml:space="preserve"> в формировании медиакультуры/компетентности аудитории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  <w:p w:rsidR="00D76C95" w:rsidRPr="00B05C1E" w:rsidRDefault="00D76C95" w:rsidP="00D76C95">
            <w:pPr>
              <w:jc w:val="both"/>
            </w:pPr>
          </w:p>
          <w:p w:rsidR="00D76C95" w:rsidRPr="00B05C1E" w:rsidRDefault="00D76C95" w:rsidP="00D76C95">
            <w:pPr>
              <w:jc w:val="both"/>
            </w:pP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 2006. - № 3. С. 28-37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130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Классификация показателей развития аудитории в области медиакультуры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Дополнительное образование – 2006. - № 6. С. 43-47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34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Монография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Таганрог: Изд-во Кучма, 2006.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12,5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16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Современная российская </w:t>
            </w:r>
            <w:proofErr w:type="spellStart"/>
            <w:r w:rsidRPr="00B05C1E">
              <w:t>кинопресса</w:t>
            </w:r>
            <w:proofErr w:type="spellEnd"/>
            <w:r w:rsidRPr="00B05C1E">
              <w:t xml:space="preserve"> и медиаобразование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Тезисы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rPr>
                <w:iCs/>
              </w:rPr>
              <w:t xml:space="preserve">Образовательные технологии ХХ1 века. ОТ,07. Материалы седьмой городской научно-практической конференции/ Под ред. </w:t>
            </w:r>
            <w:proofErr w:type="spellStart"/>
            <w:r w:rsidRPr="00B05C1E">
              <w:rPr>
                <w:iCs/>
              </w:rPr>
              <w:t>Гудилиной</w:t>
            </w:r>
            <w:proofErr w:type="spellEnd"/>
            <w:r w:rsidRPr="00B05C1E">
              <w:rPr>
                <w:iCs/>
              </w:rPr>
              <w:t xml:space="preserve"> С.И., Тихомировой К.М., Рудаковой Д.Т.  М., 2007.   346 с.  С.161-163.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46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proofErr w:type="spellStart"/>
            <w:r w:rsidRPr="00B05C1E">
              <w:t>Российскаякинопресса</w:t>
            </w:r>
            <w:proofErr w:type="spellEnd"/>
            <w:r w:rsidRPr="00B05C1E">
              <w:t>: современное состояние, тенденции развития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Журналистика и медиаобразование в ХХ</w:t>
            </w:r>
            <w:r w:rsidRPr="00B05C1E">
              <w:rPr>
                <w:lang w:val="en-US"/>
              </w:rPr>
              <w:t>I</w:t>
            </w:r>
            <w:r w:rsidRPr="00B05C1E">
              <w:t xml:space="preserve"> веке: сб. научных трудов Международной научно-практической конференции (Белгород, 25-27 сентября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05C1E">
                <w:t>2006 г</w:t>
              </w:r>
            </w:smartTag>
            <w:r w:rsidRPr="00B05C1E">
              <w:t xml:space="preserve">.). Белгород: Изд-во </w:t>
            </w:r>
            <w:proofErr w:type="spellStart"/>
            <w:r w:rsidRPr="00B05C1E">
              <w:t>БелГУ</w:t>
            </w:r>
            <w:proofErr w:type="spellEnd"/>
            <w:r w:rsidRPr="00B05C1E">
              <w:t>, 2006. 368 с.   С.188-194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7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Использование шести ключевых понятий медиапедагогики (Великобритания) на медиаобразовательных занятиях со студентами педагогического вуза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Экранная культура в современном медиа-пространстве: методология, технологии, практики. – М. – Екатеринбург, 2006. 288 с. С. 156-161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160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Эстетическая концепция в российском медиаобразовании и творческое наследие Ю.Н.Усова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Монография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Таганрог: Изд-во Кучма. 2007.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Федоров А.В., Челышева И.В., Новикова А.А., </w:t>
            </w:r>
            <w:proofErr w:type="spellStart"/>
            <w:r w:rsidRPr="00B05C1E">
              <w:t>Федорцова</w:t>
            </w:r>
            <w:proofErr w:type="spellEnd"/>
            <w:r w:rsidRPr="00B05C1E">
              <w:t xml:space="preserve"> С.С.</w:t>
            </w:r>
          </w:p>
        </w:tc>
      </w:tr>
      <w:tr w:rsidR="00D76C95" w:rsidRPr="00B05C1E" w:rsidTr="00A925C2">
        <w:trPr>
          <w:trHeight w:val="36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Межрегиональная конференция «Информационное общество и молодежь»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  <w:p w:rsidR="00D76C95" w:rsidRPr="00B05C1E" w:rsidRDefault="00D76C95" w:rsidP="00D76C95">
            <w:pPr>
              <w:jc w:val="both"/>
            </w:pPr>
          </w:p>
          <w:p w:rsidR="00D76C95" w:rsidRPr="00B05C1E" w:rsidRDefault="00D76C95" w:rsidP="00D76C95">
            <w:pPr>
              <w:jc w:val="both"/>
            </w:pP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 2007. - № 1. С. 2-5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34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Формирование медиакультуры старшеклассников на материале </w:t>
            </w:r>
            <w:proofErr w:type="spellStart"/>
            <w:r w:rsidRPr="00B05C1E">
              <w:t>кинопрессы</w:t>
            </w:r>
            <w:proofErr w:type="spellEnd"/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Глава в монографии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Проблемы медиаобразования под руководством А.В.Федорова.  Таганрог: Изд-во Кучма. 2007.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>Федоров А.В., Челышева И.В., Новикова А.А.</w:t>
            </w: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Технология проведения медиаобразовательных занятий: теоретические аспекты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Образовательная среда сегодня и завтра: Материалы </w:t>
            </w:r>
            <w:r w:rsidRPr="00B05C1E">
              <w:rPr>
                <w:lang w:val="en-US"/>
              </w:rPr>
              <w:t>III</w:t>
            </w:r>
            <w:r w:rsidRPr="00B05C1E">
              <w:t xml:space="preserve"> Всероссийской научно-практической конференции (Москва, 27.09-30.09.2006) / Редсовет; Отв. ред. В.И. Солдаткин.  М.: </w:t>
            </w:r>
            <w:proofErr w:type="spellStart"/>
            <w:r w:rsidRPr="00B05C1E">
              <w:t>Рособразование</w:t>
            </w:r>
            <w:proofErr w:type="spellEnd"/>
            <w:r w:rsidRPr="00B05C1E">
              <w:t>, 2007.  700 с. С.356-358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Основы медиаобразовательных занятий со студентами и технология их проведения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Медиакультура новой России. Материалы Международной научной конференции. Том </w:t>
            </w:r>
            <w:r w:rsidRPr="00B05C1E">
              <w:rPr>
                <w:lang w:val="en-US"/>
              </w:rPr>
              <w:t>II</w:t>
            </w:r>
            <w:r w:rsidRPr="00B05C1E">
              <w:t xml:space="preserve"> / Под ред. Н.Б. Кирилловой и др.  Екатеринбург – Москва: Академический проект, 2007. 512 с. С. 361-369.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Обоснование показателей медиакультуры аудитории с точки зрения диалогической концепции В.С.Библера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Сборник научных трудов Бердянского государственного педагогического университета. – № 2. – Бердянск: БГПУ, 2007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Опыт использования регионального компонента в медиаобразовании (на примере педагогического наследия Ю.Н.Усова) 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Сборник научных трудов Бердянского государственного педагогического университета. – № 3. – Бердянск: БГПУ, 2007. 196 с. С.126-130.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Развитие критического мышления студентов в процессе медиаобразовательных занятий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Актуальные проблемы журналистики в условиях глобализации информационного пространства. – Челябинск: </w:t>
            </w:r>
            <w:proofErr w:type="spellStart"/>
            <w:r w:rsidRPr="00B05C1E">
              <w:t>ЮУрГУ</w:t>
            </w:r>
            <w:proofErr w:type="spellEnd"/>
            <w:r w:rsidRPr="00B05C1E">
              <w:t>, Изд-во РЕКПОЛ, 2007.   198 с.  С.120-128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Развитие критического мышления студентов педагогического вуза в рамках специализации «Медиаобразование».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Главы в уч. пособии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Учебное пособие для вузов/ Отв. ред. А.В.Федоров. – Таганрог: Изд-во Кучма, 2007.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>Челышева И.В.</w:t>
            </w: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Медиапедагогика и средовой подход: Теоретико-практические аспекты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Медиаобразование: от теории к практике: сб. материалов </w:t>
            </w:r>
            <w:r w:rsidRPr="00B05C1E">
              <w:rPr>
                <w:lang w:val="en-US"/>
              </w:rPr>
              <w:t>I</w:t>
            </w:r>
            <w:proofErr w:type="spellStart"/>
            <w:r w:rsidRPr="00B05C1E">
              <w:t>Всеросс</w:t>
            </w:r>
            <w:proofErr w:type="spellEnd"/>
            <w:r w:rsidRPr="00B05C1E">
              <w:t>. науч.-</w:t>
            </w:r>
            <w:proofErr w:type="spellStart"/>
            <w:r w:rsidRPr="00B05C1E">
              <w:t>прак</w:t>
            </w:r>
            <w:proofErr w:type="spellEnd"/>
            <w:r w:rsidRPr="00B05C1E">
              <w:t xml:space="preserve">. </w:t>
            </w:r>
            <w:proofErr w:type="spellStart"/>
            <w:r w:rsidRPr="00B05C1E">
              <w:t>конф</w:t>
            </w:r>
            <w:proofErr w:type="spellEnd"/>
            <w:r w:rsidRPr="00B05C1E">
              <w:t>. Томск: НОУ ВПО ТИИТ.</w:t>
            </w:r>
            <w:r w:rsidRPr="00B05C1E">
              <w:rPr>
                <w:b/>
              </w:rPr>
              <w:t xml:space="preserve"> / </w:t>
            </w:r>
            <w:r w:rsidRPr="00B05C1E">
              <w:t xml:space="preserve">Сост. И.В. Жилавская; ред. кол.: И.В. Жилавская, А.С. Ханин, Н.В. </w:t>
            </w:r>
            <w:proofErr w:type="spellStart"/>
            <w:r w:rsidRPr="00B05C1E">
              <w:t>Чугаинова</w:t>
            </w:r>
            <w:proofErr w:type="spellEnd"/>
            <w:r w:rsidRPr="00B05C1E">
              <w:t>. Томск: НОУ ВПО ТИИТ, 2007.  322 с.  С.255-262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Использование культурного наследия региона в медиаобразовательном процессе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Науки о культуре в новом тысячелетии: материалы </w:t>
            </w:r>
            <w:r w:rsidRPr="00B05C1E">
              <w:rPr>
                <w:lang w:val="en-US"/>
              </w:rPr>
              <w:t>I</w:t>
            </w:r>
            <w:r w:rsidRPr="00B05C1E">
              <w:t xml:space="preserve"> Международного коллоквиума молодых ученых. – М., Ярославль: Изд-во ЯГПУ. 2007. 198 с. С. 144-150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Основные характеристики развития современной российской </w:t>
            </w:r>
            <w:proofErr w:type="spellStart"/>
            <w:r w:rsidRPr="00B05C1E">
              <w:t>кинопрессы</w:t>
            </w:r>
            <w:proofErr w:type="spellEnd"/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Тезисы 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Журналистика в 2008 году. СМИ в многополярном мире. Сборник материалов научно-практической конференции. Часть </w:t>
            </w:r>
            <w:r w:rsidRPr="00B05C1E">
              <w:rPr>
                <w:lang w:val="en-US"/>
              </w:rPr>
              <w:t>II</w:t>
            </w:r>
            <w:r w:rsidRPr="00B05C1E">
              <w:t>.  М.: Факультет журналистики МГУ им. М.В. Ломоносова, 2008.  322 с. С.198-200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Медиаобразование: от теории к практике по-сибирски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- 2008. - № 1. С. 4-9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Международная конференция «Медиа как предмет философии» в Санкт-Петербургском государственном университете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2008. № 1. С. 9-13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Основные виды печатных изданий, применяемые на медиаобразовательных занятиях со студентами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2009. С. 25-45.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0,9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Международный детско-юношеский фестиваль аудиовизуальных искусств в Украине «Хрустальные родники»: взгляд из России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2009. С. 15-19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Кинематографическое сообщество: цели киноискусства и кинообразования в России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2009. С. 67-86.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0,9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proofErr w:type="spellStart"/>
            <w:r w:rsidRPr="00B05C1E">
              <w:t>Студенческиймедиаклуб</w:t>
            </w:r>
            <w:proofErr w:type="spellEnd"/>
            <w:r w:rsidRPr="00B05C1E">
              <w:t xml:space="preserve"> в Таганрогском государственном педагогическом институте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Медиаобразование. № 1. 2009. С. 45-50.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«Красный шар» </w:t>
            </w:r>
            <w:proofErr w:type="spellStart"/>
            <w:r w:rsidRPr="00B05C1E">
              <w:t>А.Ламориса</w:t>
            </w:r>
            <w:proofErr w:type="spellEnd"/>
            <w:r w:rsidRPr="00B05C1E">
              <w:t xml:space="preserve"> в гостях у участников медиаклуба.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2009.  С. 114-119.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0.3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Анализ прессы как средство снижения манипулятивного воздействия на аудиторию.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Сборник материалов научно-практической конференции. Факультет журналистики МГУ им. М.В.Ломоносова. - Москва, 2009. 340 с. С. 122-126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Современная российская детско-юношеская пресса.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Современная российская детско-юношеская пресса. Журналистика и медиаобразование в </w:t>
            </w:r>
            <w:r w:rsidRPr="00B05C1E">
              <w:rPr>
                <w:lang w:val="en-US"/>
              </w:rPr>
              <w:t>XXI</w:t>
            </w:r>
            <w:r w:rsidRPr="00B05C1E">
              <w:t xml:space="preserve"> веке. Белгород. - 2009. 288 с. С. 147-152.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Методика проведения </w:t>
            </w:r>
            <w:proofErr w:type="spellStart"/>
            <w:r w:rsidRPr="00B05C1E">
              <w:t>медиаобразователньых</w:t>
            </w:r>
            <w:proofErr w:type="spellEnd"/>
            <w:r w:rsidRPr="00B05C1E">
              <w:t xml:space="preserve"> занятий со студентами педагогического вуза. Под ред. </w:t>
            </w:r>
            <w:proofErr w:type="spellStart"/>
            <w:r w:rsidRPr="00B05C1E">
              <w:t>С.И.Гудилиной</w:t>
            </w:r>
            <w:proofErr w:type="spellEnd"/>
            <w:r w:rsidRPr="00B05C1E">
              <w:t xml:space="preserve">/. Москва. – 2009. С. 221-226. 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Методика проведения медиаобразовательных занятий со студентами педагогического вуза. Под ред. </w:t>
            </w:r>
            <w:proofErr w:type="spellStart"/>
            <w:r w:rsidRPr="00B05C1E">
              <w:t>С.И.Гудилиной</w:t>
            </w:r>
            <w:proofErr w:type="spellEnd"/>
            <w:r w:rsidRPr="00B05C1E">
              <w:t xml:space="preserve">/. Москва.2009. 314 с. С. 221-226.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Анализ литературно-художественных печатных изданий студентами педагогического вуза. 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Актуальные проблемы журналистики в условиях глобализации информационного пространства. Челябинск. 2009. 188 с. С. 295-303.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Восприятие и анализ фильма </w:t>
            </w:r>
            <w:proofErr w:type="spellStart"/>
            <w:r w:rsidRPr="00B05C1E">
              <w:t>А.Тарковского</w:t>
            </w:r>
            <w:proofErr w:type="spellEnd"/>
            <w:r w:rsidRPr="00B05C1E">
              <w:t xml:space="preserve"> «</w:t>
            </w:r>
            <w:proofErr w:type="spellStart"/>
            <w:r w:rsidRPr="00B05C1E">
              <w:t>Солярис</w:t>
            </w:r>
            <w:proofErr w:type="spellEnd"/>
            <w:r w:rsidRPr="00B05C1E">
              <w:t xml:space="preserve">» студентами педагогического вуза.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Медиаобразование. № 3. 2009. С. 55-61.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Использование культурного потенциала региона при разработке программы медиаклуба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Украинско-российский педагогический сборник. Бердянск. </w:t>
            </w:r>
            <w:proofErr w:type="spellStart"/>
            <w:r w:rsidRPr="00B05C1E">
              <w:t>Невинномыск</w:t>
            </w:r>
            <w:proofErr w:type="spellEnd"/>
            <w:r w:rsidRPr="00B05C1E">
              <w:t>. Таганрог. 2009. 380 с. С. 240-245.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Диалоги о киноискусстве: практика студенческого медиаклуба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Монография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>Под ред. А.В.Федорова. Таганрог: Изд. Центр  ГОУВПО «Таганрогский государственный педагогический институт». 2009. 208 с.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10 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Участники медиаклуба на фестивале «</w:t>
            </w:r>
            <w:proofErr w:type="spellStart"/>
            <w:r w:rsidRPr="00B05C1E">
              <w:t>Сталкер</w:t>
            </w:r>
            <w:proofErr w:type="spellEnd"/>
            <w:r w:rsidRPr="00B05C1E">
              <w:t xml:space="preserve">».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Медиаобразование. № 4. 2009. С. 53-58.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Кинематографисты России: о своем творчестве, зрителе и кинообразовательной деятельности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 и медиакомпетентность: слово экспертам. Таганрог: Изд-во </w:t>
            </w:r>
            <w:proofErr w:type="spellStart"/>
            <w:r w:rsidRPr="00B05C1E">
              <w:t>Таганрог.пос</w:t>
            </w:r>
            <w:proofErr w:type="spellEnd"/>
            <w:r w:rsidRPr="00B05C1E">
              <w:t xml:space="preserve">. пед. </w:t>
            </w:r>
            <w:proofErr w:type="gramStart"/>
            <w:r w:rsidRPr="00B05C1E">
              <w:t>Ин-та</w:t>
            </w:r>
            <w:proofErr w:type="gramEnd"/>
            <w:r w:rsidRPr="00B05C1E">
              <w:t>. 2009. С. 84 – 96.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499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Развитие патриотизма аудитории в системе задач российских деятелей медиаобразования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 и медиакомпетентность: Всероссийская научная школа для молодежи: сб. науч. тр.  Таганрог: Изд-во </w:t>
            </w:r>
            <w:proofErr w:type="spellStart"/>
            <w:r w:rsidRPr="00B05C1E">
              <w:t>Таганрог.пос</w:t>
            </w:r>
            <w:proofErr w:type="spellEnd"/>
            <w:r w:rsidRPr="00B05C1E">
              <w:t xml:space="preserve">. пед. </w:t>
            </w:r>
            <w:proofErr w:type="gramStart"/>
            <w:r w:rsidRPr="00B05C1E">
              <w:t>Ин-та</w:t>
            </w:r>
            <w:proofErr w:type="gramEnd"/>
            <w:r w:rsidRPr="00B05C1E">
              <w:t>. 2009. С. 132 – 136.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Развитие патриотизма аудитории в системе задач российских деятелей медиаобразования.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Толерантность в России: вопросы истории и ответы современности. Материалы 2-й научно-практической современности. Волгоград. 2009. С. 191 - 193.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Детско-юношеская самодеятельные издания и их основные характеристики.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Тезисы</w:t>
            </w:r>
          </w:p>
        </w:tc>
        <w:tc>
          <w:tcPr>
            <w:tcW w:w="2545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Язык. Культура. Коммуникация: материалы </w:t>
            </w:r>
            <w:r w:rsidRPr="00B05C1E">
              <w:rPr>
                <w:lang w:val="en-US"/>
              </w:rPr>
              <w:t>IV</w:t>
            </w:r>
            <w:r w:rsidRPr="00B05C1E">
              <w:t xml:space="preserve"> международной научно-практической конференции. Челябинск. </w:t>
            </w:r>
            <w:r w:rsidRPr="00B05C1E">
              <w:lastRenderedPageBreak/>
              <w:t xml:space="preserve">2010. С. 124 – 126. </w:t>
            </w:r>
          </w:p>
        </w:tc>
        <w:tc>
          <w:tcPr>
            <w:tcW w:w="1000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lastRenderedPageBreak/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Эстетический анализ медиатекстов на занятиях в студенческой аудитории (на примере литературно-художественной прессы). 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Медиаобразование. № 1. 2010. С. 68-81. 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Использование детско-юношеской прессы на занятиях со студентами.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2010. С. 81 – 88.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Обсуждение фильма «</w:t>
            </w:r>
            <w:proofErr w:type="spellStart"/>
            <w:r w:rsidRPr="00B05C1E">
              <w:t>КостяНика</w:t>
            </w:r>
            <w:proofErr w:type="spellEnd"/>
            <w:r w:rsidRPr="00B05C1E">
              <w:t xml:space="preserve">» в </w:t>
            </w:r>
            <w:proofErr w:type="spellStart"/>
            <w:r w:rsidRPr="00B05C1E">
              <w:t>студенческоммедиаклубе</w:t>
            </w:r>
            <w:proofErr w:type="spellEnd"/>
            <w:r w:rsidRPr="00B05C1E">
              <w:t xml:space="preserve">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№ 1. 2010. С. 88 – 92.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Занятие студенческого медиаклуба, посвященное Дню Великой Победы в Великой отечественной войне.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. Медиаобразование. № 1. 2010. С. 92 – 99.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Региональный культурно-образовательный компонент в медиаобразовательных программах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Современные тенденции в развитии российского медиаобразования-2010: Сб. мат-в Всероссийской научно-практической конференции: В 2 т. М.: </w:t>
            </w:r>
            <w:proofErr w:type="gramStart"/>
            <w:r w:rsidRPr="00B05C1E">
              <w:t>Фак-т</w:t>
            </w:r>
            <w:proofErr w:type="gramEnd"/>
            <w:r w:rsidRPr="00B05C1E">
              <w:t xml:space="preserve"> журналистики МГУ. 2010. С. 169-175.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roofErr w:type="spellStart"/>
            <w:r w:rsidRPr="00B05C1E">
              <w:t>Мурюкин</w:t>
            </w:r>
            <w:proofErr w:type="spellEnd"/>
            <w:r w:rsidRPr="00B05C1E">
              <w:t xml:space="preserve"> А.Ю.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Кинематографисты России о творчестве, зрителе и кинообразовательной деятельности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Современные тенденции в развитии российского медиаобразования-2010: Сб. мат-в Всероссийской научно-практической конференции: В 2 т. М.: </w:t>
            </w:r>
            <w:proofErr w:type="gramStart"/>
            <w:r w:rsidRPr="00B05C1E">
              <w:t>Фак-т</w:t>
            </w:r>
            <w:proofErr w:type="gramEnd"/>
            <w:r w:rsidRPr="00B05C1E">
              <w:t xml:space="preserve"> журналистики МГУ. 2010. С. 163-168.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Культивационный анализ профессиональных педагогических изданий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Журналистика и медиаобразование-2010: Сб. тр. </w:t>
            </w:r>
            <w:r w:rsidRPr="00B05C1E">
              <w:rPr>
                <w:lang w:val="en-US"/>
              </w:rPr>
              <w:t>IV</w:t>
            </w:r>
            <w:proofErr w:type="spellStart"/>
            <w:r w:rsidRPr="00B05C1E">
              <w:t>Междунар</w:t>
            </w:r>
            <w:proofErr w:type="spellEnd"/>
            <w:r w:rsidRPr="00B05C1E">
              <w:t>. науч.-</w:t>
            </w:r>
            <w:proofErr w:type="spellStart"/>
            <w:proofErr w:type="gramStart"/>
            <w:r w:rsidRPr="00B05C1E">
              <w:t>практ.конф</w:t>
            </w:r>
            <w:proofErr w:type="spellEnd"/>
            <w:r w:rsidRPr="00B05C1E">
              <w:t>./</w:t>
            </w:r>
            <w:proofErr w:type="gramEnd"/>
            <w:r w:rsidRPr="00B05C1E">
              <w:t xml:space="preserve"> под ред. </w:t>
            </w:r>
            <w:proofErr w:type="spellStart"/>
            <w:r w:rsidRPr="00B05C1E">
              <w:t>А.П.Короченского</w:t>
            </w:r>
            <w:proofErr w:type="spellEnd"/>
            <w:r w:rsidRPr="00B05C1E">
              <w:t xml:space="preserve">, </w:t>
            </w:r>
            <w:proofErr w:type="spellStart"/>
            <w:r w:rsidRPr="00B05C1E">
              <w:t>М.Ю.Козак</w:t>
            </w:r>
            <w:proofErr w:type="spellEnd"/>
            <w:r w:rsidRPr="00B05C1E">
              <w:t xml:space="preserve">. Белгород. Изд-во </w:t>
            </w:r>
            <w:proofErr w:type="spellStart"/>
            <w:r w:rsidRPr="00B05C1E">
              <w:t>БелГУ</w:t>
            </w:r>
            <w:proofErr w:type="spellEnd"/>
            <w:r w:rsidRPr="00B05C1E">
              <w:t>. 2010. С. 307 – 310.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Изучение творчества А.Тарковского как фактор самоидентификации личности студента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proofErr w:type="spellStart"/>
            <w:proofErr w:type="gramStart"/>
            <w:r w:rsidRPr="00B05C1E">
              <w:t>Интергация</w:t>
            </w:r>
            <w:proofErr w:type="spellEnd"/>
            <w:r w:rsidRPr="00B05C1E">
              <w:t xml:space="preserve">  медиаобразования</w:t>
            </w:r>
            <w:proofErr w:type="gramEnd"/>
            <w:r w:rsidRPr="00B05C1E">
              <w:t xml:space="preserve"> в условиях современной школы/ Ред. А.В.Федоров, </w:t>
            </w:r>
            <w:proofErr w:type="spellStart"/>
            <w:r w:rsidRPr="00B05C1E">
              <w:t>А.С.Галченков</w:t>
            </w:r>
            <w:proofErr w:type="spellEnd"/>
            <w:r w:rsidRPr="00B05C1E">
              <w:t xml:space="preserve">. Таганрог: Таганрогский гос. пед. </w:t>
            </w:r>
            <w:proofErr w:type="spellStart"/>
            <w:r w:rsidRPr="00B05C1E">
              <w:t>Инст</w:t>
            </w:r>
            <w:proofErr w:type="spellEnd"/>
            <w:r w:rsidRPr="00B05C1E">
              <w:t>-т и МОУ СОШ № 22. 2010. 90 с. С. 23-31.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Научно-образовательный центр «Медиаобразование и медиакомпетентность»: подготовка будущих педагогов.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Монография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Таганрог. Изд. </w:t>
            </w:r>
            <w:proofErr w:type="spellStart"/>
            <w:r w:rsidRPr="00B05C1E">
              <w:t>центр.Гос</w:t>
            </w:r>
            <w:proofErr w:type="spellEnd"/>
            <w:r w:rsidRPr="00B05C1E">
              <w:t xml:space="preserve">. пед. </w:t>
            </w:r>
            <w:proofErr w:type="spellStart"/>
            <w:r w:rsidRPr="00B05C1E">
              <w:t>инст</w:t>
            </w:r>
            <w:proofErr w:type="spellEnd"/>
            <w:r w:rsidRPr="00B05C1E">
              <w:t xml:space="preserve">.: 2010. 220 с. 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Челышева И.В.  Рыжих Н.П.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Развитие гражданского самосознания и патриотизма студентов на медиаобразовательных занятиях.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2. С. 56 – 70.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Шевченко О.В.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Анализ культурной мифологии на занятиях в студенческой аудитории на примере статей из газет/журналов/интернет-сайтов (на материале детской прессы).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2. С. 70 – 79.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Программа занятий киноклуба </w:t>
            </w:r>
            <w:r w:rsidRPr="00B05C1E">
              <w:lastRenderedPageBreak/>
              <w:t xml:space="preserve">с подростками.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lastRenderedPageBreak/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Медиаобразование. 2011. </w:t>
            </w:r>
            <w:r w:rsidRPr="00B05C1E">
              <w:lastRenderedPageBreak/>
              <w:t>№ 2. С. 79 – 92.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lastRenderedPageBreak/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Братислава: Итоги международной конференции «Медиаобразование в открытом пространстве» 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2. С. 11 – 12.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Студенты-</w:t>
            </w:r>
            <w:proofErr w:type="spellStart"/>
            <w:r w:rsidRPr="00B05C1E">
              <w:t>медиаклубники</w:t>
            </w:r>
            <w:proofErr w:type="spellEnd"/>
            <w:r w:rsidRPr="00B05C1E">
              <w:t xml:space="preserve"> на </w:t>
            </w:r>
            <w:proofErr w:type="spellStart"/>
            <w:r w:rsidRPr="00B05C1E">
              <w:t>кинофествалеАРТкино</w:t>
            </w:r>
            <w:proofErr w:type="spellEnd"/>
            <w:r w:rsidRPr="00B05C1E">
              <w:t>.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3. С. 60 – 66.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«Палата № 6» </w:t>
            </w:r>
            <w:proofErr w:type="spellStart"/>
            <w:r w:rsidRPr="00B05C1E">
              <w:t>К.Шахназарова</w:t>
            </w:r>
            <w:proofErr w:type="spellEnd"/>
            <w:r w:rsidRPr="00B05C1E">
              <w:t xml:space="preserve"> на кинофоруме «На Родине  А.П.Чехова»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3. С. 9-12.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Патриотическое воспитание и медиакультура. 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2011. № 3. С. 84 – 94.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Шевченко О.В.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Сюжетный/повествовательный анализ медиатекстов на занятиях в студенческой аудитории (на материале прессы о жизни знаменитостей, ориентированной на подростковую аудиторию)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2011. № 3. С. 94 – 103.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Анализ персонажей на занятиях в студенческой аудитории (на материале прессы о жизни знаменитостей, ориентированной на подростковую аудиторию)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2011. № 3. С. 103 – 113.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Медиапедагогическая деятельность как средство развития национального самосознания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Традиция. Духовность. Правопорядок: </w:t>
            </w:r>
            <w:r w:rsidRPr="00B05C1E">
              <w:rPr>
                <w:color w:val="000000"/>
              </w:rPr>
              <w:t>материалы шестой всероссийской научной конференции (20-21 мая 2011 года). - Тюмень: Тюменский юридический институт МВД России. 2011. С. 79-81.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0,1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keepNext/>
              <w:outlineLvl w:val="0"/>
              <w:rPr>
                <w:rFonts w:eastAsia="Calibri"/>
                <w:bCs/>
                <w:kern w:val="32"/>
              </w:rPr>
            </w:pPr>
            <w:r w:rsidRPr="00B05C1E">
              <w:rPr>
                <w:rFonts w:eastAsia="Calibri"/>
                <w:bCs/>
                <w:kern w:val="32"/>
              </w:rPr>
              <w:t xml:space="preserve">Развитие медиакультуры старшеклассников на материале прессы </w:t>
            </w:r>
          </w:p>
          <w:p w:rsidR="00D76C95" w:rsidRPr="00B05C1E" w:rsidRDefault="00D76C95" w:rsidP="00D76C95"/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Монография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keepNext/>
              <w:outlineLvl w:val="0"/>
              <w:rPr>
                <w:rFonts w:ascii="Arial" w:eastAsia="Calibri" w:hAnsi="Arial" w:cs="Arial"/>
                <w:b/>
                <w:bCs/>
                <w:kern w:val="32"/>
              </w:rPr>
            </w:pPr>
            <w:r w:rsidRPr="00B05C1E">
              <w:rPr>
                <w:rFonts w:eastAsia="Calibri"/>
                <w:bCs/>
                <w:kern w:val="32"/>
                <w:lang w:val="en-US"/>
              </w:rPr>
              <w:t xml:space="preserve"> Saarbrucken (Germany):  Lambert Academic Publishing, 2011. </w:t>
            </w:r>
            <w:r w:rsidRPr="00B05C1E">
              <w:rPr>
                <w:rFonts w:eastAsia="Calibri"/>
                <w:bCs/>
                <w:kern w:val="32"/>
              </w:rPr>
              <w:t xml:space="preserve">200 с. 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10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keepNext/>
              <w:outlineLvl w:val="0"/>
              <w:rPr>
                <w:rFonts w:ascii="Arial" w:eastAsia="Calibri" w:hAnsi="Arial" w:cs="Arial"/>
                <w:b/>
                <w:bCs/>
                <w:kern w:val="32"/>
              </w:rPr>
            </w:pPr>
            <w:r w:rsidRPr="00B05C1E">
              <w:rPr>
                <w:rFonts w:eastAsia="Calibri"/>
                <w:bCs/>
                <w:iCs/>
                <w:kern w:val="32"/>
              </w:rPr>
              <w:t>Медиаобразовательные практики: медиаклуб для студентов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Монография</w:t>
            </w:r>
          </w:p>
          <w:p w:rsidR="00D76C95" w:rsidRPr="00B05C1E" w:rsidRDefault="00D76C95" w:rsidP="00D76C95"/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keepNext/>
              <w:outlineLvl w:val="0"/>
              <w:rPr>
                <w:rFonts w:ascii="Arial" w:eastAsia="Calibri" w:hAnsi="Arial" w:cs="Arial"/>
                <w:b/>
                <w:bCs/>
                <w:kern w:val="32"/>
              </w:rPr>
            </w:pPr>
            <w:r w:rsidRPr="00B05C1E">
              <w:rPr>
                <w:rFonts w:eastAsia="Calibri"/>
                <w:bCs/>
                <w:kern w:val="32"/>
                <w:lang w:val="en-US"/>
              </w:rPr>
              <w:t xml:space="preserve">Saarbrucken (Germany):  Lambert Academic Publishing, 2011. </w:t>
            </w:r>
            <w:r w:rsidRPr="00B05C1E">
              <w:rPr>
                <w:rFonts w:eastAsia="Calibri"/>
                <w:bCs/>
                <w:kern w:val="32"/>
              </w:rPr>
              <w:t xml:space="preserve">200 с. 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10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rPr>
                <w:bCs/>
                <w:kern w:val="36"/>
              </w:rPr>
              <w:t xml:space="preserve">Подготовка будущих педагогов к организации социокультурной деятельности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Монография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Таганрог. Изд-во Ступин А.Н. 2011. 192 с. С. 102-133.</w:t>
            </w:r>
          </w:p>
          <w:p w:rsidR="00D76C95" w:rsidRPr="00B05C1E" w:rsidRDefault="00D76C95" w:rsidP="00D76C95"/>
        </w:tc>
        <w:tc>
          <w:tcPr>
            <w:tcW w:w="993" w:type="dxa"/>
          </w:tcPr>
          <w:p w:rsidR="00D76C95" w:rsidRPr="00B05C1E" w:rsidRDefault="00D76C95" w:rsidP="00D76C95"/>
        </w:tc>
        <w:tc>
          <w:tcPr>
            <w:tcW w:w="1420" w:type="dxa"/>
          </w:tcPr>
          <w:p w:rsidR="00D76C95" w:rsidRPr="00B05C1E" w:rsidRDefault="00D76C95" w:rsidP="00D76C95">
            <w:proofErr w:type="spellStart"/>
            <w:r w:rsidRPr="00B05C1E">
              <w:rPr>
                <w:bCs/>
                <w:kern w:val="36"/>
              </w:rPr>
              <w:t>Л.И.Лысенко</w:t>
            </w:r>
            <w:proofErr w:type="spellEnd"/>
            <w:r w:rsidRPr="00B05C1E">
              <w:rPr>
                <w:bCs/>
                <w:kern w:val="36"/>
              </w:rPr>
              <w:t xml:space="preserve">, И.В.Челышева, </w:t>
            </w:r>
            <w:proofErr w:type="spellStart"/>
            <w:r w:rsidRPr="00B05C1E">
              <w:rPr>
                <w:bCs/>
                <w:kern w:val="36"/>
              </w:rPr>
              <w:t>Т.П.Мышева</w:t>
            </w:r>
            <w:proofErr w:type="spellEnd"/>
            <w:r w:rsidRPr="00B05C1E">
              <w:rPr>
                <w:bCs/>
                <w:kern w:val="36"/>
              </w:rPr>
              <w:t>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A149B8" w:rsidP="00D76C95">
            <w:hyperlink r:id="rId5" w:history="1">
              <w:r w:rsidR="00D76C95" w:rsidRPr="00B05C1E">
                <w:t xml:space="preserve"> Научно-образовательный центр «Медиаобразование и медиакомпетентность»: работа со студентами и аспирантами</w:t>
              </w:r>
            </w:hyperlink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Уч. пос.</w:t>
            </w:r>
          </w:p>
          <w:p w:rsidR="00D76C95" w:rsidRPr="00B05C1E" w:rsidRDefault="00D76C95" w:rsidP="00D76C95"/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Таганрог: Изд-во ГОУВПО «Таганрогский государственный педагогический институт, 2011. 152 с.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8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Феномен комедий Л.Гайдая – взгляд студентов – участников медиаклуба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№ 1. 2011. С. 85 – 90.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 Развитие гражданского самосознания и патриотизма студентов на медиаобразовательных занятиях.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№ 2. 2011. С. 56 – 70.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Шевченко О.В.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Анализ культурной мифологии на занятиях в студенческой аудитории на примере статей из газет/журналов/интернет- сайтов (на материале детской прессы).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№ 2. 2011. С. 70 – 79.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Развитие критического мышления и медиакомпетентности студентов в процессе анализа прессы.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Учебное пособие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 xml:space="preserve">/ Отв. ред. А.В.Федоров. – Таганрог: НП «Центр развития личности». 2008. 298 с. 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18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Программа занятий киноклуба с подростками.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2011. № 2. С. 79 – 92.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B05C1E">
              <w:rPr>
                <w:rFonts w:eastAsia="Arial,Bold"/>
              </w:rPr>
              <w:t>Творчество как неотъемлемый</w:t>
            </w:r>
          </w:p>
          <w:p w:rsidR="00D76C95" w:rsidRPr="00B05C1E" w:rsidRDefault="00D76C95" w:rsidP="00D76C95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B05C1E">
              <w:rPr>
                <w:rFonts w:eastAsia="Arial,Bold"/>
              </w:rPr>
              <w:t>компонент медиаобразовательной деятельности со</w:t>
            </w:r>
          </w:p>
          <w:p w:rsidR="00D76C95" w:rsidRPr="00B05C1E" w:rsidRDefault="00D76C95" w:rsidP="00D76C95">
            <w:r w:rsidRPr="00B05C1E">
              <w:rPr>
                <w:rFonts w:eastAsia="Arial,Bold"/>
              </w:rPr>
              <w:t>старшеклассниками и студентами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2011, №  4. С. 93-104.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rPr>
                <w:rFonts w:eastAsia="Arial,Bold"/>
              </w:rPr>
              <w:t>Шевченко О.В.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B05C1E">
              <w:rPr>
                <w:rFonts w:eastAsia="Arial,Bold"/>
              </w:rPr>
              <w:t>Восприятие студентами дипломной работы</w:t>
            </w:r>
          </w:p>
          <w:p w:rsidR="00D76C95" w:rsidRPr="00B05C1E" w:rsidRDefault="00D76C95" w:rsidP="00D76C95">
            <w:r w:rsidRPr="00B05C1E">
              <w:rPr>
                <w:rFonts w:eastAsia="Arial,Bold"/>
              </w:rPr>
              <w:t>Н.Михалкова «Спокойный день в конце войны»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2011, №  4. С.104 - 109.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Занятие студенческого медиаклуба (анализ дипломной работы А.Тарковского "Каток и скрипка")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rPr>
                <w:iCs/>
              </w:rPr>
              <w:t>Образовательные технологии ХХ</w:t>
            </w:r>
            <w:r w:rsidRPr="00B05C1E">
              <w:rPr>
                <w:iCs/>
                <w:lang w:val="en-US"/>
              </w:rPr>
              <w:t>I</w:t>
            </w:r>
            <w:r w:rsidRPr="00B05C1E">
              <w:rPr>
                <w:iCs/>
              </w:rPr>
              <w:t xml:space="preserve">века.ОТ,11. Материалы десятой городской научно-практической конференции/ Под ред. </w:t>
            </w:r>
            <w:proofErr w:type="spellStart"/>
            <w:r w:rsidRPr="00B05C1E">
              <w:rPr>
                <w:iCs/>
              </w:rPr>
              <w:t>Гудилиной</w:t>
            </w:r>
            <w:proofErr w:type="spellEnd"/>
            <w:r w:rsidRPr="00B05C1E">
              <w:rPr>
                <w:iCs/>
              </w:rPr>
              <w:t xml:space="preserve"> С.И., Тихомировой К.М., Рудаковой Д.Т.  М., 2011. 397 с. С. 154-161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Медиапедагогическая деятельность как средство развития национального самосознания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rPr>
                <w:iCs/>
              </w:rPr>
              <w:t>Образовательные технологии ХХ</w:t>
            </w:r>
            <w:r w:rsidRPr="00B05C1E">
              <w:rPr>
                <w:iCs/>
                <w:lang w:val="en-US"/>
              </w:rPr>
              <w:t>I</w:t>
            </w:r>
            <w:r w:rsidRPr="00B05C1E">
              <w:rPr>
                <w:iCs/>
              </w:rPr>
              <w:t xml:space="preserve">века.ОТ,10. Материалы десятой городской научно-практической конференции/ Под ред. </w:t>
            </w:r>
            <w:proofErr w:type="spellStart"/>
            <w:r w:rsidRPr="00B05C1E">
              <w:rPr>
                <w:iCs/>
              </w:rPr>
              <w:t>Гудилиной</w:t>
            </w:r>
            <w:proofErr w:type="spellEnd"/>
            <w:r w:rsidRPr="00B05C1E">
              <w:rPr>
                <w:iCs/>
              </w:rPr>
              <w:t xml:space="preserve"> С.И., Тихомировой К.М., Рудаковой Д.Т.  М., 2011. 397 с. С. 161-167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 xml:space="preserve">Шевченко О.В. 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Потенциальные возможности медиаобразования в патриотическом воспитании молодежи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proofErr w:type="spellStart"/>
            <w:proofErr w:type="gramStart"/>
            <w:r w:rsidRPr="00B05C1E">
              <w:t>Интергация</w:t>
            </w:r>
            <w:proofErr w:type="spellEnd"/>
            <w:r w:rsidRPr="00B05C1E">
              <w:t xml:space="preserve">  медиаобразования</w:t>
            </w:r>
            <w:proofErr w:type="gramEnd"/>
            <w:r w:rsidRPr="00B05C1E">
              <w:t xml:space="preserve"> в условиях современной школы/ Ред. А.В.Федоров, </w:t>
            </w:r>
            <w:proofErr w:type="spellStart"/>
            <w:r w:rsidRPr="00B05C1E">
              <w:t>А.С.Галченков</w:t>
            </w:r>
            <w:proofErr w:type="spellEnd"/>
            <w:r w:rsidRPr="00B05C1E">
              <w:t xml:space="preserve">. Таганрог: Таганрогский гос. пед. </w:t>
            </w:r>
            <w:proofErr w:type="spellStart"/>
            <w:r w:rsidRPr="00B05C1E">
              <w:t>Инст</w:t>
            </w:r>
            <w:proofErr w:type="spellEnd"/>
            <w:r w:rsidRPr="00B05C1E">
              <w:t>-т и МОУ СОШ № 22. 2011. 90 с. С.32-38.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Шевченко О.В.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Этический анализ на занятиях в студенческой аудитории</w:t>
            </w:r>
          </w:p>
          <w:p w:rsidR="00D76C95" w:rsidRPr="00B05C1E" w:rsidRDefault="00D76C95" w:rsidP="00D76C95">
            <w:r w:rsidRPr="00B05C1E">
              <w:t>(на материале изданий для детской аудитории)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 xml:space="preserve">Современное состояние медиаобразование в России в контексте мировых тенденций // Материалы международной научной конференции /Отв. </w:t>
            </w:r>
            <w:proofErr w:type="spellStart"/>
            <w:r w:rsidRPr="00B05C1E">
              <w:t>редК.Э.Разлогов</w:t>
            </w:r>
            <w:proofErr w:type="spellEnd"/>
            <w:r w:rsidRPr="00B05C1E">
              <w:t xml:space="preserve">, А.В.Федоров.  М.: </w:t>
            </w:r>
            <w:r w:rsidRPr="00B05C1E">
              <w:lastRenderedPageBreak/>
              <w:t>Российский институт культурологии, 2012. С.220-226.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lastRenderedPageBreak/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spacing w:before="100" w:beforeAutospacing="1" w:after="100" w:afterAutospacing="1"/>
              <w:outlineLvl w:val="0"/>
            </w:pPr>
            <w:r w:rsidRPr="00B05C1E">
              <w:t>Научно-образовательный центр «Медиаобразование и медиакомпетентность»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snapToGrid w:val="0"/>
              <w:jc w:val="center"/>
            </w:pPr>
            <w:r w:rsidRPr="00B05C1E">
              <w:t>монография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М.: МОО «Информация для всех», 2012. 614 с.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38 п.л. /лично – 3 п.л.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snapToGrid w:val="0"/>
              <w:rPr>
                <w:bCs/>
              </w:rPr>
            </w:pPr>
            <w:r w:rsidRPr="00B05C1E">
              <w:rPr>
                <w:bCs/>
              </w:rPr>
              <w:t>Федоров А.В., Левицкая А.А., Челышева И.В., Колесниченко В.А.,  Михалева Г.В., Сердюков Р.В.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outlineLvl w:val="0"/>
            </w:pPr>
            <w:r w:rsidRPr="00B05C1E">
              <w:t>ХХ Международный детско-юношеский фестиваль аудиовизуальных искусств «</w:t>
            </w:r>
            <w:proofErr w:type="spellStart"/>
            <w:r w:rsidRPr="00B05C1E">
              <w:t>Кришталев</w:t>
            </w:r>
            <w:r w:rsidRPr="00B05C1E">
              <w:rPr>
                <w:lang w:val="en-US"/>
              </w:rPr>
              <w:t>i</w:t>
            </w:r>
            <w:r w:rsidRPr="00B05C1E">
              <w:t>джерела</w:t>
            </w:r>
            <w:proofErr w:type="spellEnd"/>
            <w:r w:rsidRPr="00B05C1E">
              <w:t>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snapToGrid w:val="0"/>
              <w:jc w:val="center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Медиаобразование, 2012, №  1.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 xml:space="preserve">0,15 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Горбаткова О.И.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outlineLvl w:val="0"/>
            </w:pPr>
            <w:r w:rsidRPr="00B05C1E">
              <w:t>Анализ творческих работ студентов на тему «Выражение авторской концепции медиатекста в виде известного стихотворения»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snapToGrid w:val="0"/>
              <w:jc w:val="center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Медиаобразование, 2012, №  1.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0,5 п.л.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outlineLvl w:val="0"/>
              <w:rPr>
                <w:bCs/>
                <w:kern w:val="36"/>
              </w:rPr>
            </w:pPr>
            <w:r w:rsidRPr="00B05C1E">
              <w:rPr>
                <w:bCs/>
                <w:kern w:val="36"/>
              </w:rPr>
              <w:t>Возможности использование гендерной</w:t>
            </w:r>
          </w:p>
          <w:p w:rsidR="00D76C95" w:rsidRPr="00B05C1E" w:rsidRDefault="00D76C95" w:rsidP="00D76C95">
            <w:pPr>
              <w:outlineLvl w:val="0"/>
              <w:rPr>
                <w:bCs/>
                <w:kern w:val="36"/>
              </w:rPr>
            </w:pPr>
            <w:r w:rsidRPr="00B05C1E">
              <w:rPr>
                <w:bCs/>
                <w:kern w:val="36"/>
              </w:rPr>
              <w:t xml:space="preserve">прессы на медиаобразовательных занятиях со студентами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snapToGrid w:val="0"/>
              <w:jc w:val="center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Медиаобразование, 2012, №  4.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0,5 п.л.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Фатеев А.Е.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outlineLvl w:val="0"/>
            </w:pPr>
            <w:r w:rsidRPr="00B05C1E">
              <w:t xml:space="preserve">Этический анализ на занятиях в студенческой </w:t>
            </w:r>
            <w:proofErr w:type="gramStart"/>
            <w:r w:rsidRPr="00B05C1E">
              <w:t>аудитории  (</w:t>
            </w:r>
            <w:proofErr w:type="gramEnd"/>
            <w:r w:rsidRPr="00B05C1E">
              <w:t>на материале</w:t>
            </w:r>
          </w:p>
          <w:p w:rsidR="00D76C95" w:rsidRPr="00B05C1E" w:rsidRDefault="00D76C95" w:rsidP="00D76C95">
            <w:pPr>
              <w:outlineLvl w:val="0"/>
            </w:pPr>
            <w:r w:rsidRPr="00B05C1E">
              <w:t>изданий для детской аудитории)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snapToGrid w:val="0"/>
              <w:jc w:val="center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rPr>
                <w:color w:val="000000"/>
                <w:shd w:val="clear" w:color="auto" w:fill="FFEFF2"/>
              </w:rPr>
              <w:t xml:space="preserve">Современное состояние медиаобразования в России в контексте мировых тенденций / Ред. </w:t>
            </w:r>
            <w:proofErr w:type="spellStart"/>
            <w:r w:rsidRPr="00B05C1E">
              <w:rPr>
                <w:color w:val="000000"/>
                <w:shd w:val="clear" w:color="auto" w:fill="FFEFF2"/>
              </w:rPr>
              <w:t>К.Э.Разлогов</w:t>
            </w:r>
            <w:proofErr w:type="spellEnd"/>
            <w:r w:rsidRPr="00B05C1E">
              <w:rPr>
                <w:color w:val="000000"/>
                <w:shd w:val="clear" w:color="auto" w:fill="FFEFF2"/>
              </w:rPr>
              <w:t xml:space="preserve"> и А.В.Федоров. М.: Российский институт культурологии, 2012.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5C1E">
              <w:rPr>
                <w:bCs/>
              </w:rPr>
              <w:t>0,4 п.л.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 xml:space="preserve">Анализ медиаобразовательных возможностей факультативных программ для старшеклассников на материале телевидения и кинематографа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Инновации в образовании. 2012. № 12. С. 99-115.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0,8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Фатеев А.Е.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Медиаобразование в Сербии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Исследователь. 2012. № 12. С. 15-24.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Федоров А.В.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в странах Балтии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Исследователь. 2012. № 12. С. 9-17.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jc w:val="both"/>
            </w:pPr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Медиаобразование в Словакии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Инновации в образовании. 2013. № 4. С.110-119.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в странах Балтии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Медиаобразование. 2013. № 3.  С. 94-105.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jc w:val="both"/>
            </w:pPr>
            <w:r w:rsidRPr="00B05C1E">
              <w:t>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 xml:space="preserve">Модель НОЦ в области медиаобразования, реализуемая в Таганрогском государственном педагогическом институте им. А.П. Чехова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Дистанционное и виртуальное обучение. 2013. № 1. С.88-98.</w:t>
            </w:r>
          </w:p>
        </w:tc>
        <w:tc>
          <w:tcPr>
            <w:tcW w:w="993" w:type="dxa"/>
          </w:tcPr>
          <w:p w:rsidR="00D76C95" w:rsidRPr="00B05C1E" w:rsidRDefault="00D76C95" w:rsidP="00D76C95"/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>Фатеев А.Е.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jc w:val="both"/>
            </w:pPr>
            <w:r w:rsidRPr="00B05C1E">
              <w:t>Медиаобразование в Армении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Дистанционное и виртуальное обучение. 2013. № 2. С.106-112.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jc w:val="both"/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A149B8" w:rsidP="00D76C95">
            <w:pPr>
              <w:jc w:val="both"/>
            </w:pPr>
            <w:hyperlink r:id="rId6" w:tgtFrame="_blank" w:history="1">
              <w:r w:rsidR="00D76C95" w:rsidRPr="00B05C1E">
                <w:rPr>
                  <w:bCs/>
                  <w:shd w:val="clear" w:color="auto" w:fill="FFFFFF"/>
                </w:rPr>
                <w:t>Медиаобразование в Сербии</w:t>
              </w:r>
            </w:hyperlink>
            <w:r w:rsidR="00D76C95" w:rsidRPr="00B05C1E">
              <w:rPr>
                <w:shd w:val="clear" w:color="auto" w:fill="FFFFFF"/>
              </w:rPr>
              <w:t> 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rPr>
                <w:shd w:val="clear" w:color="auto" w:fill="FFFFFF"/>
              </w:rPr>
              <w:t> </w:t>
            </w:r>
            <w:hyperlink r:id="rId7" w:tgtFrame="_blank" w:history="1">
              <w:r w:rsidRPr="00B05C1E">
                <w:rPr>
                  <w:shd w:val="clear" w:color="auto" w:fill="FFFFFF"/>
                </w:rPr>
                <w:t>Дистанционное и виртуальное обучение</w:t>
              </w:r>
            </w:hyperlink>
            <w:r w:rsidRPr="00B05C1E">
              <w:rPr>
                <w:shd w:val="clear" w:color="auto" w:fill="FFFFFF"/>
              </w:rPr>
              <w:t>. 2013.</w:t>
            </w:r>
            <w:hyperlink r:id="rId8" w:tgtFrame="_blank" w:history="1">
              <w:r w:rsidRPr="00B05C1E">
                <w:rPr>
                  <w:shd w:val="clear" w:color="auto" w:fill="FFFFFF"/>
                </w:rPr>
                <w:t>№ 7</w:t>
              </w:r>
            </w:hyperlink>
            <w:r w:rsidRPr="00B05C1E">
              <w:rPr>
                <w:shd w:val="clear" w:color="auto" w:fill="FFFFFF"/>
              </w:rPr>
              <w:t>. С. 66-75.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jc w:val="both"/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>Федоров А.В.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Медиаобразование в Словакии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Инновации в образовании. 2013. № 4. С. 110-119.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Практика медиаобразования: </w:t>
            </w:r>
            <w:r w:rsidRPr="00B05C1E">
              <w:lastRenderedPageBreak/>
              <w:t xml:space="preserve">эстетический анализ аудиовизуальных и печатных медиатекстов в процессе выполнения </w:t>
            </w:r>
            <w:proofErr w:type="spellStart"/>
            <w:r w:rsidRPr="00B05C1E">
              <w:t>театрализованно</w:t>
            </w:r>
            <w:proofErr w:type="spellEnd"/>
            <w:r w:rsidRPr="00B05C1E">
              <w:t>-имитационных творческих заданий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lastRenderedPageBreak/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 xml:space="preserve">Инновации в образовании. </w:t>
            </w:r>
            <w:r w:rsidRPr="00B05C1E">
              <w:lastRenderedPageBreak/>
              <w:t>2013. № 1-3. С.9-14.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lastRenderedPageBreak/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jc w:val="both"/>
            </w:pPr>
            <w:r w:rsidRPr="00B05C1E">
              <w:t xml:space="preserve">Челышева </w:t>
            </w:r>
            <w:r w:rsidRPr="00B05C1E">
              <w:lastRenderedPageBreak/>
              <w:t xml:space="preserve">И.В. 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Эстетический анализ аудиовизуальных и</w:t>
            </w:r>
          </w:p>
          <w:p w:rsidR="00D76C95" w:rsidRPr="00B05C1E" w:rsidRDefault="00D76C95" w:rsidP="00D76C95">
            <w:proofErr w:type="spellStart"/>
            <w:r w:rsidRPr="00B05C1E">
              <w:t>печатныхмедиатекстов</w:t>
            </w:r>
            <w:proofErr w:type="spellEnd"/>
            <w:r w:rsidRPr="00B05C1E">
              <w:t xml:space="preserve"> в студенческой аудитории в процессе выполнения</w:t>
            </w:r>
          </w:p>
          <w:p w:rsidR="00D76C95" w:rsidRPr="00B05C1E" w:rsidRDefault="00D76C95" w:rsidP="00D76C95">
            <w:r w:rsidRPr="00B05C1E">
              <w:t>литературно-имитационных творческих заданий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Медиаобразование. 2013. № 4. С. 67-76.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И.В. Челышева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Изучение произведений медиакультуры в процессе осуществления эстетического анализа на материале изобразительно-имитационных и литературно-аналитических творческих заданий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Век науки и образования. 2013. №№ 4-6. С.9-18.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И.В. Челышева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Игровые технологии: теория и практика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Монография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 xml:space="preserve">Таганрог: Изд-во Таганрог. гос. пед. ин-та </w:t>
            </w:r>
            <w:proofErr w:type="gramStart"/>
            <w:r w:rsidRPr="00B05C1E">
              <w:t>им .</w:t>
            </w:r>
            <w:proofErr w:type="gramEnd"/>
            <w:r w:rsidRPr="00B05C1E">
              <w:t xml:space="preserve">А.П. Чехова, 2013. 188 с. 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4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Челышева И.В., Рыжих Н.П.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Массовое медиаобразование в СССР и России: основные этапы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Монография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rPr>
                <w:color w:val="000000"/>
                <w:shd w:val="clear" w:color="auto" w:fill="FFFFFF"/>
              </w:rPr>
            </w:pPr>
            <w:r w:rsidRPr="00B05C1E">
              <w:rPr>
                <w:color w:val="000000"/>
                <w:shd w:val="clear" w:color="auto" w:fill="FFFFFF"/>
              </w:rPr>
              <w:t>Под ред. А.В. Федорова. М.: МОО «Информация для всех», 2014. 267 c.</w:t>
            </w:r>
          </w:p>
          <w:p w:rsidR="00D76C95" w:rsidRPr="00B05C1E" w:rsidRDefault="00D76C95" w:rsidP="00D76C95">
            <w:pPr>
              <w:jc w:val="both"/>
            </w:pP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 xml:space="preserve">2 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Федоров А.В.,  Челышева И.В., Горбаткова О.И.,  Ковалева М.Е., Князев А.А. 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Медиаобразование в странах Восточной Европы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Монография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МОО «Информация для всех», 2014. 140 c.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rPr>
                <w:color w:val="000000"/>
                <w:shd w:val="clear" w:color="auto" w:fill="FFFFFF"/>
              </w:rPr>
              <w:t>Федоров А.В.,  Левицкая А.А., Челышева И.В.,   Григорова Д.Е.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Медиаобразовательные потенции в патриотическом воспитании детей и молодежи</w:t>
            </w:r>
          </w:p>
          <w:p w:rsidR="00D76C95" w:rsidRPr="00B05C1E" w:rsidRDefault="00D76C95" w:rsidP="00D76C95"/>
          <w:p w:rsidR="00D76C95" w:rsidRPr="00B05C1E" w:rsidRDefault="00D76C95" w:rsidP="00D76C95"/>
          <w:p w:rsidR="00D76C95" w:rsidRPr="00B05C1E" w:rsidRDefault="00D76C95" w:rsidP="00D76C95"/>
          <w:p w:rsidR="00D76C95" w:rsidRPr="00B05C1E" w:rsidRDefault="00D76C95" w:rsidP="00D76C95">
            <w:r w:rsidRPr="00B05C1E">
              <w:t>ГРАНТ РГНФ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Медиасфера и медиаобразование: специфика взаимодействия в современном</w:t>
            </w:r>
          </w:p>
          <w:p w:rsidR="00D76C95" w:rsidRPr="00B05C1E" w:rsidRDefault="00D76C95" w:rsidP="00D76C95">
            <w:r w:rsidRPr="00B05C1E">
              <w:t>социокультурном пространстве [Электронный ресурс</w:t>
            </w:r>
            <w:proofErr w:type="gramStart"/>
            <w:r w:rsidRPr="00B05C1E">
              <w:t>] :</w:t>
            </w:r>
            <w:proofErr w:type="gramEnd"/>
            <w:r w:rsidRPr="00B05C1E">
              <w:t xml:space="preserve"> сборник статей / М-во </w:t>
            </w:r>
            <w:proofErr w:type="spellStart"/>
            <w:r w:rsidRPr="00B05C1E">
              <w:t>внутр</w:t>
            </w:r>
            <w:proofErr w:type="spellEnd"/>
            <w:r w:rsidRPr="00B05C1E">
              <w:t>. дел</w:t>
            </w:r>
          </w:p>
          <w:p w:rsidR="00D76C95" w:rsidRPr="00B05C1E" w:rsidRDefault="00D76C95" w:rsidP="00D76C95">
            <w:proofErr w:type="spellStart"/>
            <w:r w:rsidRPr="00B05C1E">
              <w:t>Респ</w:t>
            </w:r>
            <w:proofErr w:type="spellEnd"/>
            <w:r w:rsidRPr="00B05C1E">
              <w:t>. Беларусь, учреждение образования «Могилевский высший колледж Министерства</w:t>
            </w:r>
          </w:p>
          <w:p w:rsidR="00D76C95" w:rsidRPr="00B05C1E" w:rsidRDefault="00D76C95" w:rsidP="00D76C95">
            <w:r w:rsidRPr="00B05C1E">
              <w:t>внутренних дел Республики Беларусь</w:t>
            </w:r>
            <w:proofErr w:type="gramStart"/>
            <w:r w:rsidRPr="00B05C1E">
              <w:t>» ;</w:t>
            </w:r>
            <w:proofErr w:type="spellStart"/>
            <w:proofErr w:type="gramEnd"/>
            <w:r w:rsidRPr="00B05C1E">
              <w:t>редкол</w:t>
            </w:r>
            <w:proofErr w:type="spellEnd"/>
            <w:r w:rsidRPr="00B05C1E">
              <w:t xml:space="preserve">.: С. В. </w:t>
            </w:r>
            <w:proofErr w:type="spellStart"/>
            <w:r w:rsidRPr="00B05C1E">
              <w:t>Венидиктов</w:t>
            </w:r>
            <w:proofErr w:type="spellEnd"/>
            <w:r w:rsidRPr="00B05C1E">
              <w:t xml:space="preserve"> (отв. ред.) [и др.]. – Моги-</w:t>
            </w:r>
          </w:p>
          <w:p w:rsidR="00D76C95" w:rsidRPr="00B05C1E" w:rsidRDefault="00D76C95" w:rsidP="00D76C95">
            <w:proofErr w:type="gramStart"/>
            <w:r w:rsidRPr="00B05C1E">
              <w:t>лев :</w:t>
            </w:r>
            <w:proofErr w:type="spellStart"/>
            <w:proofErr w:type="gramEnd"/>
            <w:r w:rsidRPr="00B05C1E">
              <w:t>Могилев.высш</w:t>
            </w:r>
            <w:proofErr w:type="spellEnd"/>
            <w:r w:rsidRPr="00B05C1E">
              <w:t xml:space="preserve">. колледж МВД </w:t>
            </w:r>
            <w:proofErr w:type="spellStart"/>
            <w:r w:rsidRPr="00B05C1E">
              <w:t>Респ</w:t>
            </w:r>
            <w:proofErr w:type="spellEnd"/>
            <w:r w:rsidRPr="00B05C1E">
              <w:t>. Беларусь, 2014. – 1 электрон. опт. диск (СD-R). С. 97 – 103.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Развитие медиакомпетентности: работа со студентами и </w:t>
            </w:r>
            <w:r w:rsidRPr="00B05C1E">
              <w:lastRenderedPageBreak/>
              <w:t>преподавателями вузов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lastRenderedPageBreak/>
              <w:t>Монография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roofErr w:type="spellStart"/>
            <w:r w:rsidRPr="00B05C1E">
              <w:t>Таганрог.Изд</w:t>
            </w:r>
            <w:proofErr w:type="spellEnd"/>
            <w:r w:rsidRPr="00B05C1E">
              <w:t xml:space="preserve">-во Таганрог. </w:t>
            </w:r>
            <w:proofErr w:type="gramStart"/>
            <w:r w:rsidRPr="00B05C1E">
              <w:t>Ин-та</w:t>
            </w:r>
            <w:proofErr w:type="gramEnd"/>
            <w:r w:rsidRPr="00B05C1E">
              <w:t xml:space="preserve"> им. А.П. Чехова, 2014. 228 с. (9,9 п.л.)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t>Челышева И.В.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Эстетическое развитие студентов в процессе изучения творчества А. Тарковского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Детское кино – детям! // Материалы научно-практической конференции Пятого Тверского межрегионального кинофестиваля, 2014. С. 112 – 118.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Искусство – это память, которая передается от поколения к поколению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3. С. 142 – 152.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 xml:space="preserve">Анализ медиаобразовательных </w:t>
            </w:r>
            <w:proofErr w:type="spellStart"/>
            <w:r w:rsidRPr="00B05C1E">
              <w:t>видеолекций</w:t>
            </w:r>
            <w:proofErr w:type="spellEnd"/>
            <w:r w:rsidRPr="00B05C1E">
              <w:t xml:space="preserve"> профессора</w:t>
            </w:r>
          </w:p>
          <w:p w:rsidR="00D76C95" w:rsidRPr="00B05C1E" w:rsidRDefault="00D76C95" w:rsidP="00D76C95">
            <w:proofErr w:type="spellStart"/>
            <w:r w:rsidRPr="00B05C1E">
              <w:t>ИмреСиярто</w:t>
            </w:r>
            <w:proofErr w:type="spellEnd"/>
            <w:r w:rsidRPr="00B05C1E">
              <w:t xml:space="preserve"> для венгерских студентов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3. С. 85 – 90.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Медиаобразовательная конференция на V Тверском</w:t>
            </w:r>
            <w:r w:rsidRPr="00B05C1E">
              <w:br/>
              <w:t>межрегиональном кинофестивале «Детское кино детям»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3. С.60 – 64.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Иконографический анализ на занятиях в студенческой</w:t>
            </w:r>
          </w:p>
          <w:p w:rsidR="00D76C95" w:rsidRPr="00B05C1E" w:rsidRDefault="00D76C95" w:rsidP="00D76C95">
            <w:r w:rsidRPr="00B05C1E">
              <w:t>аудитории (на материале изданий об увлечениях, хобби)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4. С. 40 –46.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0,25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083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Структурный анализ печатных медиатекстов на занятиях со</w:t>
            </w:r>
          </w:p>
          <w:p w:rsidR="00D76C95" w:rsidRPr="00B05C1E" w:rsidRDefault="00D76C95" w:rsidP="00D76C95">
            <w:r w:rsidRPr="00B05C1E">
              <w:t>студентами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4. С. 47 –57.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Анализ медийных стереотипов на занятиях со студентами</w:t>
            </w:r>
          </w:p>
          <w:p w:rsidR="00D76C95" w:rsidRPr="00B05C1E" w:rsidRDefault="00D76C95" w:rsidP="00D76C95">
            <w:r w:rsidRPr="00B05C1E">
              <w:t>(на материале гендерных изданий)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2014. №. 4. С. 58 –65.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Эстетические традиции медиаобразования в современных киноклубах для школьников и студентов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Монография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roofErr w:type="spellStart"/>
            <w:r w:rsidRPr="00B05C1E">
              <w:t>Таганрог.Изд</w:t>
            </w:r>
            <w:proofErr w:type="spellEnd"/>
            <w:r w:rsidRPr="00B05C1E">
              <w:t xml:space="preserve">-во Таганрог. </w:t>
            </w:r>
            <w:proofErr w:type="gramStart"/>
            <w:r w:rsidRPr="00B05C1E">
              <w:t>Ин-та</w:t>
            </w:r>
            <w:proofErr w:type="gramEnd"/>
            <w:r w:rsidRPr="00B05C1E">
              <w:t xml:space="preserve"> им. А.П. Чехова, 2014. 200 с. (15,5 п.л.)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15,5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Автобиографический анализ с использованием</w:t>
            </w:r>
          </w:p>
          <w:p w:rsidR="00D76C95" w:rsidRPr="00B05C1E" w:rsidRDefault="00D76C95" w:rsidP="00D76C95">
            <w:r w:rsidRPr="00B05C1E">
              <w:t>гендерных изданий на занятиях со студентами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Актуальные направления и механизмы совершенствования</w:t>
            </w:r>
          </w:p>
          <w:p w:rsidR="00D76C95" w:rsidRPr="00B05C1E" w:rsidRDefault="00D76C95" w:rsidP="00D76C95">
            <w:r w:rsidRPr="00B05C1E">
              <w:t xml:space="preserve">образовательного процесса в высшей </w:t>
            </w:r>
            <w:proofErr w:type="gramStart"/>
            <w:r w:rsidRPr="00B05C1E">
              <w:t>школе :</w:t>
            </w:r>
            <w:proofErr w:type="gramEnd"/>
            <w:r w:rsidRPr="00B05C1E">
              <w:t xml:space="preserve"> материалы Международной</w:t>
            </w:r>
          </w:p>
          <w:p w:rsidR="00D76C95" w:rsidRPr="00B05C1E" w:rsidRDefault="00D76C95" w:rsidP="00D76C95">
            <w:r w:rsidRPr="00B05C1E">
              <w:t>научно-практической интернет-конференции, Минск, 22–23 октября 2014</w:t>
            </w:r>
          </w:p>
          <w:p w:rsidR="00D76C95" w:rsidRPr="00B05C1E" w:rsidRDefault="00D76C95" w:rsidP="00D76C95">
            <w:r w:rsidRPr="00B05C1E">
              <w:t xml:space="preserve">г. / </w:t>
            </w:r>
            <w:proofErr w:type="gramStart"/>
            <w:r w:rsidRPr="00B05C1E">
              <w:t>БГУ ;</w:t>
            </w:r>
            <w:proofErr w:type="spellStart"/>
            <w:proofErr w:type="gramEnd"/>
            <w:r w:rsidRPr="00B05C1E">
              <w:t>редкол</w:t>
            </w:r>
            <w:proofErr w:type="spellEnd"/>
            <w:r w:rsidRPr="00B05C1E">
              <w:t xml:space="preserve">.: Е.Ф. </w:t>
            </w:r>
            <w:proofErr w:type="spellStart"/>
            <w:r w:rsidRPr="00B05C1E">
              <w:t>Карпиевич</w:t>
            </w:r>
            <w:proofErr w:type="spellEnd"/>
            <w:r w:rsidRPr="00B05C1E">
              <w:t xml:space="preserve"> (отв. ред.) [и др.]. – </w:t>
            </w:r>
            <w:proofErr w:type="gramStart"/>
            <w:r w:rsidRPr="00B05C1E">
              <w:t>Минск :</w:t>
            </w:r>
            <w:proofErr w:type="gramEnd"/>
            <w:r w:rsidRPr="00B05C1E">
              <w:t xml:space="preserve"> БГУ, 2014. –</w:t>
            </w:r>
          </w:p>
          <w:p w:rsidR="00D76C95" w:rsidRPr="00B05C1E" w:rsidRDefault="00D76C95" w:rsidP="00D76C95">
            <w:r w:rsidRPr="00B05C1E">
              <w:t>194 с.  С. 144-149.</w:t>
            </w:r>
          </w:p>
          <w:p w:rsidR="00D76C95" w:rsidRPr="00B05C1E" w:rsidRDefault="00D76C95" w:rsidP="00D76C95">
            <w:r w:rsidRPr="00B05C1E">
              <w:t>http://elib.bsu.by/handle/123456789/107297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roofErr w:type="spellStart"/>
            <w:r w:rsidRPr="00B05C1E">
              <w:t>Cинтез</w:t>
            </w:r>
            <w:proofErr w:type="spellEnd"/>
            <w:r w:rsidRPr="00B05C1E">
              <w:t xml:space="preserve"> медиакритики и медиаобразования в процессе обучения школьников и студентов в Казахстане 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Дистанционное и виртуальное обучение. 2014. № 12 (90). С. 23-34.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pPr>
              <w:rPr>
                <w:lang w:val="en-US"/>
              </w:rPr>
            </w:pPr>
            <w:r w:rsidRPr="00B05C1E">
              <w:t>M</w:t>
            </w:r>
            <w:proofErr w:type="spellStart"/>
            <w:r w:rsidRPr="00B05C1E">
              <w:rPr>
                <w:lang w:val="en-US"/>
              </w:rPr>
              <w:t>edia</w:t>
            </w:r>
            <w:proofErr w:type="spellEnd"/>
            <w:r w:rsidRPr="00B05C1E">
              <w:t>E</w:t>
            </w:r>
            <w:proofErr w:type="spellStart"/>
            <w:r w:rsidRPr="00B05C1E">
              <w:rPr>
                <w:lang w:val="en-US"/>
              </w:rPr>
              <w:t>ducation</w:t>
            </w:r>
            <w:proofErr w:type="spellEnd"/>
            <w:r w:rsidRPr="00B05C1E">
              <w:rPr>
                <w:lang w:val="en-US"/>
              </w:rPr>
              <w:t xml:space="preserve"> in</w:t>
            </w:r>
            <w:r w:rsidRPr="00B05C1E">
              <w:t xml:space="preserve"> S</w:t>
            </w:r>
            <w:proofErr w:type="spellStart"/>
            <w:r w:rsidRPr="00B05C1E">
              <w:rPr>
                <w:lang w:val="en-US"/>
              </w:rPr>
              <w:t>erbia</w:t>
            </w:r>
            <w:proofErr w:type="spellEnd"/>
          </w:p>
          <w:p w:rsidR="00D76C95" w:rsidRPr="00B05C1E" w:rsidRDefault="00D76C95" w:rsidP="00D76C95">
            <w:pPr>
              <w:rPr>
                <w:lang w:val="en-US"/>
              </w:rPr>
            </w:pP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 xml:space="preserve">Глава в монографии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rPr>
                <w:lang w:val="en-US"/>
              </w:rPr>
            </w:pPr>
            <w:r w:rsidRPr="00B05C1E">
              <w:rPr>
                <w:lang w:val="en-US"/>
              </w:rPr>
              <w:t>ZNANJE</w:t>
            </w:r>
          </w:p>
          <w:p w:rsidR="00D76C95" w:rsidRPr="00B05C1E" w:rsidRDefault="00D76C95" w:rsidP="00D76C95">
            <w:pPr>
              <w:rPr>
                <w:lang w:val="en-US"/>
              </w:rPr>
            </w:pPr>
            <w:r w:rsidRPr="00B05C1E">
              <w:rPr>
                <w:lang w:val="en-US"/>
              </w:rPr>
              <w:t>OBRAZOVANJE</w:t>
            </w:r>
          </w:p>
          <w:p w:rsidR="00D76C95" w:rsidRPr="00B05C1E" w:rsidRDefault="00D76C95" w:rsidP="00D76C95">
            <w:r w:rsidRPr="00B05C1E">
              <w:rPr>
                <w:lang w:val="en-US"/>
              </w:rPr>
              <w:t xml:space="preserve">MEDIJI. Publisher: Faculty </w:t>
            </w:r>
            <w:r w:rsidRPr="00B05C1E">
              <w:rPr>
                <w:lang w:val="en-US"/>
              </w:rPr>
              <w:lastRenderedPageBreak/>
              <w:t xml:space="preserve">of Management, </w:t>
            </w:r>
            <w:proofErr w:type="spellStart"/>
            <w:r w:rsidRPr="00B05C1E">
              <w:rPr>
                <w:lang w:val="en-US"/>
              </w:rPr>
              <w:t>SremskiKarlovci</w:t>
            </w:r>
            <w:proofErr w:type="spellEnd"/>
            <w:r w:rsidRPr="00B05C1E">
              <w:rPr>
                <w:lang w:val="en-US"/>
              </w:rPr>
              <w:t xml:space="preserve">. </w:t>
            </w:r>
            <w:r w:rsidRPr="00B05C1E">
              <w:t xml:space="preserve">2013. 163 </w:t>
            </w:r>
            <w:r w:rsidRPr="00B05C1E">
              <w:rPr>
                <w:lang w:val="en-US"/>
              </w:rPr>
              <w:t>p</w:t>
            </w:r>
            <w:r w:rsidRPr="00B05C1E">
              <w:t>. р</w:t>
            </w:r>
            <w:r w:rsidRPr="00B05C1E">
              <w:rPr>
                <w:lang w:val="en-US"/>
              </w:rPr>
              <w:t>p</w:t>
            </w:r>
            <w:r w:rsidRPr="00B05C1E">
              <w:t xml:space="preserve">. 143 – 150. </w:t>
            </w:r>
          </w:p>
          <w:p w:rsidR="00D76C95" w:rsidRPr="00B05C1E" w:rsidRDefault="00D76C95" w:rsidP="00D76C95">
            <w:r w:rsidRPr="00B05C1E">
              <w:rPr>
                <w:lang w:val="en-US"/>
              </w:rPr>
              <w:t>www</w:t>
            </w:r>
            <w:r w:rsidRPr="00B05C1E">
              <w:t>.</w:t>
            </w:r>
            <w:proofErr w:type="spellStart"/>
            <w:r w:rsidRPr="00B05C1E">
              <w:rPr>
                <w:lang w:val="en-US"/>
              </w:rPr>
              <w:t>famns</w:t>
            </w:r>
            <w:proofErr w:type="spellEnd"/>
            <w:r w:rsidRPr="00B05C1E">
              <w:t>.</w:t>
            </w:r>
            <w:proofErr w:type="spellStart"/>
            <w:r w:rsidRPr="00B05C1E">
              <w:rPr>
                <w:lang w:val="en-US"/>
              </w:rPr>
              <w:t>edu</w:t>
            </w:r>
            <w:proofErr w:type="spellEnd"/>
            <w:r w:rsidRPr="00B05C1E">
              <w:t>.</w:t>
            </w:r>
            <w:proofErr w:type="spellStart"/>
            <w:r w:rsidRPr="00B05C1E">
              <w:rPr>
                <w:lang w:val="en-US"/>
              </w:rPr>
              <w:t>rs</w:t>
            </w:r>
            <w:proofErr w:type="spellEnd"/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lastRenderedPageBreak/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r w:rsidRPr="00B05C1E">
              <w:rPr>
                <w:lang w:val="en-US"/>
              </w:rPr>
              <w:t>Prof</w:t>
            </w:r>
            <w:r w:rsidRPr="00B05C1E">
              <w:t xml:space="preserve">. </w:t>
            </w:r>
            <w:r w:rsidRPr="00B05C1E">
              <w:rPr>
                <w:lang w:val="en-US"/>
              </w:rPr>
              <w:t>Dr</w:t>
            </w:r>
            <w:r w:rsidRPr="00B05C1E">
              <w:t xml:space="preserve">. </w:t>
            </w:r>
            <w:proofErr w:type="spellStart"/>
            <w:r w:rsidRPr="00B05C1E">
              <w:rPr>
                <w:lang w:val="en-US"/>
              </w:rPr>
              <w:t>AlexandrFedorov</w:t>
            </w:r>
            <w:proofErr w:type="spellEnd"/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968" w:type="dxa"/>
          </w:tcPr>
          <w:p w:rsidR="00D76C95" w:rsidRPr="00B05C1E" w:rsidRDefault="00D76C95" w:rsidP="00D76C95">
            <w:r w:rsidRPr="00B05C1E">
              <w:t>Медиакритика и медиаобразование в процессе обучения школьников и студентов в странах Северной Европы</w:t>
            </w:r>
          </w:p>
        </w:tc>
        <w:tc>
          <w:tcPr>
            <w:tcW w:w="1564" w:type="dxa"/>
            <w:gridSpan w:val="2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Дистанционное и виртуальное обучение. 2015. № 3 (93). С. 99-109.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/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r w:rsidRPr="00B05C1E">
              <w:t>Медиакритика и медиаобразование в процессе обучения школьников и студентов в странах Балтии</w:t>
            </w:r>
          </w:p>
        </w:tc>
        <w:tc>
          <w:tcPr>
            <w:tcW w:w="1558" w:type="dxa"/>
          </w:tcPr>
          <w:p w:rsidR="00D76C95" w:rsidRPr="00B05C1E" w:rsidRDefault="00D76C95" w:rsidP="00D76C95">
            <w:r w:rsidRPr="00B05C1E">
              <w:t>статья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Дистанционное и виртуальное обучение. 2015. № 2 (92). С. 70-80.</w:t>
            </w:r>
          </w:p>
        </w:tc>
        <w:tc>
          <w:tcPr>
            <w:tcW w:w="993" w:type="dxa"/>
          </w:tcPr>
          <w:p w:rsidR="00D76C95" w:rsidRPr="00B05C1E" w:rsidRDefault="00D76C95" w:rsidP="00D76C95"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Медиаобразовательный компонент в реализации </w:t>
            </w:r>
            <w:proofErr w:type="spellStart"/>
            <w:r w:rsidRPr="00B05C1E">
              <w:t>магистрских</w:t>
            </w:r>
            <w:proofErr w:type="spellEnd"/>
            <w:r w:rsidRPr="00B05C1E">
              <w:t xml:space="preserve"> программ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Учебное пособие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Таганрог: Изд-во </w:t>
            </w:r>
            <w:proofErr w:type="spellStart"/>
            <w:r w:rsidRPr="00B05C1E">
              <w:t>Таганрог.ин</w:t>
            </w:r>
            <w:proofErr w:type="spellEnd"/>
            <w:r w:rsidRPr="00B05C1E">
              <w:t xml:space="preserve">-та имени А.П. Чехова. 2015. 183 с. 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Федоров А.В.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Челышева И.В.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Синтез медиакритики и медиаобразования в процессе обучения школьников и студентов в странах Восточной Европы 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Дистанционное и виртуальное обучение. 2015. № 4.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Опыт синтеза медиакритики и медиаобразования в Финляндии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Международный информационно-аналитический журнал «</w:t>
            </w:r>
            <w:proofErr w:type="spellStart"/>
            <w:r w:rsidRPr="00B05C1E">
              <w:rPr>
                <w:lang w:val="en-US"/>
              </w:rPr>
              <w:t>CredeExsperto</w:t>
            </w:r>
            <w:proofErr w:type="spellEnd"/>
            <w:r w:rsidRPr="00B05C1E">
              <w:t>:транспорт, общество, образование, язык». № 2 (05). Июнь 2015 (</w:t>
            </w:r>
            <w:r w:rsidRPr="00B05C1E">
              <w:rPr>
                <w:lang w:val="en-US"/>
              </w:rPr>
              <w:t>http</w:t>
            </w:r>
            <w:r w:rsidRPr="00B05C1E">
              <w:t>://</w:t>
            </w:r>
            <w:r w:rsidRPr="00B05C1E">
              <w:rPr>
                <w:lang w:val="en-US"/>
              </w:rPr>
              <w:t>ce.if-mstuca.ru</w:t>
            </w:r>
            <w:r w:rsidRPr="00B05C1E">
              <w:t>)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rPr>
                <w:lang w:val="en-US"/>
              </w:rPr>
              <w:t>0</w:t>
            </w:r>
            <w:r w:rsidRPr="00B05C1E">
              <w:t>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Синтез медиакритики и медиаобразования в процессе обучения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школьников и студентов в странах бывшей Югославии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Медиаобразование, 2015. №. 2. С. 107-117.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Опыт организации медиаобразовательных занятий: теория и практика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МИК. Медиа. Информация. Коммуникация. 2015. № 13. http://mic.org.ru/13-nomer-2015/465-opyt-organizatsii-mediaobrazovatelnykh-zanyatij-teoriya-i-praktika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Рекомендации по организации эстетически ориентированного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киноклуба для студентов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rPr>
                <w:lang w:val="en-US"/>
              </w:rPr>
              <w:t xml:space="preserve">Медиаобразование, 2015. №. </w:t>
            </w:r>
            <w:r w:rsidRPr="00B05C1E">
              <w:t>3</w:t>
            </w:r>
            <w:r w:rsidRPr="00B05C1E">
              <w:rPr>
                <w:lang w:val="en-US"/>
              </w:rPr>
              <w:t xml:space="preserve">. С. </w:t>
            </w:r>
            <w:r w:rsidRPr="00B05C1E">
              <w:t>78 – 85.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  <w:rPr>
                <w:lang w:val="en-US"/>
              </w:rPr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  <w:rPr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Основные характеристики детско-юношеской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самодеятельной прессы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Интеграция медиаобразования в условиях современной школы: сборник научных трудов </w:t>
            </w:r>
            <w:r w:rsidRPr="00B05C1E">
              <w:rPr>
                <w:lang w:val="en-US"/>
              </w:rPr>
              <w:t>II</w:t>
            </w:r>
            <w:r w:rsidRPr="00B05C1E">
              <w:t xml:space="preserve"> Всероссийской заочной научно-практической конференции с международным уча-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proofErr w:type="spellStart"/>
            <w:r w:rsidRPr="00B05C1E">
              <w:t>стием</w:t>
            </w:r>
            <w:proofErr w:type="spellEnd"/>
            <w:r w:rsidRPr="00B05C1E">
              <w:t xml:space="preserve"> (с. Морской </w:t>
            </w:r>
            <w:proofErr w:type="spellStart"/>
            <w:r w:rsidRPr="00B05C1E">
              <w:t>Чулек</w:t>
            </w:r>
            <w:proofErr w:type="spellEnd"/>
            <w:r w:rsidRPr="00B05C1E">
              <w:t xml:space="preserve">, </w:t>
            </w:r>
            <w:proofErr w:type="spellStart"/>
            <w:r w:rsidRPr="00B05C1E">
              <w:t>Неклиновский</w:t>
            </w:r>
            <w:proofErr w:type="spellEnd"/>
            <w:r w:rsidRPr="00B05C1E">
              <w:t xml:space="preserve"> район, РФ, 2015 год) / ред. коллегия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А.В. Федоров, А.С. Галченков. – Морской </w:t>
            </w:r>
            <w:proofErr w:type="spellStart"/>
            <w:r w:rsidRPr="00B05C1E">
              <w:t>Чулек</w:t>
            </w:r>
            <w:proofErr w:type="spellEnd"/>
            <w:r w:rsidRPr="00B05C1E">
              <w:t xml:space="preserve"> – Таганрог: Изд-во </w:t>
            </w:r>
            <w:proofErr w:type="spellStart"/>
            <w:r w:rsidRPr="00B05C1E">
              <w:t>Таганрог.гос</w:t>
            </w:r>
            <w:proofErr w:type="spellEnd"/>
            <w:r w:rsidRPr="00B05C1E">
              <w:t>. пед.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proofErr w:type="spellStart"/>
            <w:r w:rsidRPr="00B05C1E">
              <w:rPr>
                <w:lang w:val="en-US"/>
              </w:rPr>
              <w:t>ин-та</w:t>
            </w:r>
            <w:proofErr w:type="spellEnd"/>
            <w:r w:rsidRPr="00B05C1E">
              <w:rPr>
                <w:lang w:val="en-US"/>
              </w:rPr>
              <w:t>, 2015. – 152 с.</w:t>
            </w:r>
            <w:r w:rsidRPr="00B05C1E">
              <w:t xml:space="preserve"> (С. 113-116)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0,2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  <w:rPr>
                <w:lang w:val="en-US"/>
              </w:rPr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  <w:rPr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медиакритика А.С. Плахова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Кино-театр.</w:t>
            </w:r>
            <w:proofErr w:type="spellStart"/>
            <w:r w:rsidRPr="00B05C1E">
              <w:rPr>
                <w:lang w:val="en-US"/>
              </w:rPr>
              <w:t>ru</w:t>
            </w:r>
            <w:proofErr w:type="spellEnd"/>
            <w:r w:rsidRPr="00B05C1E">
              <w:t xml:space="preserve">. 15 августа 2015. 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http://www.kino-</w:t>
            </w:r>
            <w:r w:rsidRPr="00B05C1E">
              <w:lastRenderedPageBreak/>
              <w:t>teatr.ru/kino/art/kino/4089/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lastRenderedPageBreak/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Синтез российской медиакритики и медиаобразования в России в процессе анализа прессы в студенческой аудитории 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Медиасфера и медиаобразование: специфика взаимодействия в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современном социокультурном пространстве [Электронный ресурс</w:t>
            </w:r>
            <w:proofErr w:type="gramStart"/>
            <w:r w:rsidRPr="00B05C1E">
              <w:t>] :</w:t>
            </w:r>
            <w:proofErr w:type="gramEnd"/>
            <w:r w:rsidRPr="00B05C1E">
              <w:t xml:space="preserve"> сборник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статей / М-во </w:t>
            </w:r>
            <w:proofErr w:type="spellStart"/>
            <w:r w:rsidRPr="00B05C1E">
              <w:t>внутр</w:t>
            </w:r>
            <w:proofErr w:type="spellEnd"/>
            <w:r w:rsidRPr="00B05C1E">
              <w:t xml:space="preserve">. </w:t>
            </w:r>
            <w:proofErr w:type="spellStart"/>
            <w:r w:rsidRPr="00B05C1E">
              <w:t>делРесп</w:t>
            </w:r>
            <w:proofErr w:type="spellEnd"/>
            <w:r w:rsidRPr="00B05C1E">
              <w:t>. Беларусь, учреждение образования «Могилевский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институт Министерства внутренних дел Республики Беларусь</w:t>
            </w:r>
            <w:proofErr w:type="gramStart"/>
            <w:r w:rsidRPr="00B05C1E">
              <w:t>» ;</w:t>
            </w:r>
            <w:proofErr w:type="spellStart"/>
            <w:proofErr w:type="gramEnd"/>
            <w:r w:rsidRPr="00B05C1E">
              <w:t>редкол</w:t>
            </w:r>
            <w:proofErr w:type="spellEnd"/>
            <w:r w:rsidRPr="00B05C1E">
              <w:t>.: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С. В. </w:t>
            </w:r>
            <w:proofErr w:type="spellStart"/>
            <w:r w:rsidRPr="00B05C1E">
              <w:t>Венидиктов</w:t>
            </w:r>
            <w:proofErr w:type="spellEnd"/>
            <w:r w:rsidRPr="00B05C1E">
              <w:t xml:space="preserve"> (отв. ред.) [и др.]. – </w:t>
            </w:r>
            <w:proofErr w:type="gramStart"/>
            <w:r w:rsidRPr="00B05C1E">
              <w:t>Могилев :</w:t>
            </w:r>
            <w:proofErr w:type="spellStart"/>
            <w:proofErr w:type="gramEnd"/>
            <w:r w:rsidRPr="00B05C1E">
              <w:t>Могилев.институт</w:t>
            </w:r>
            <w:proofErr w:type="spellEnd"/>
            <w:r w:rsidRPr="00B05C1E">
              <w:t xml:space="preserve"> МВД, 2015. –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1 </w:t>
            </w:r>
            <w:proofErr w:type="spellStart"/>
            <w:r w:rsidRPr="00B05C1E">
              <w:t>электрон.опт</w:t>
            </w:r>
            <w:proofErr w:type="spellEnd"/>
            <w:r w:rsidRPr="00B05C1E">
              <w:t xml:space="preserve">. диск (СD-R). ‒ </w:t>
            </w:r>
            <w:proofErr w:type="spellStart"/>
            <w:r w:rsidRPr="00B05C1E">
              <w:t>Загл</w:t>
            </w:r>
            <w:proofErr w:type="spellEnd"/>
            <w:r w:rsidRPr="00B05C1E">
              <w:t>. с экрана. С.277-286.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Информационная война на страницах российской и украинской прессы: сравнительный анализ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Международный информационно-аналитический журнал «</w:t>
            </w:r>
            <w:proofErr w:type="spellStart"/>
            <w:r w:rsidRPr="00B05C1E">
              <w:t>CredeExsperto</w:t>
            </w:r>
            <w:proofErr w:type="spellEnd"/>
            <w:r w:rsidRPr="00B05C1E">
              <w:t xml:space="preserve">: транспорт, общество, образование, язык». № 3 2015 </w:t>
            </w:r>
            <w:hyperlink r:id="rId9" w:history="1">
              <w:r w:rsidRPr="00B05C1E">
                <w:rPr>
                  <w:color w:val="0033FF"/>
                  <w:u w:val="single"/>
                </w:rPr>
                <w:t>http://ce.if-mstuca.ru/index.php/2015-3</w:t>
              </w:r>
            </w:hyperlink>
            <w:r w:rsidRPr="00B05C1E">
              <w:t>. Объем – 0,5 п.л.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Роль спорта и медиа в семейном воспитании подростков 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rPr>
                <w:lang w:val="en-US"/>
              </w:rPr>
              <w:t xml:space="preserve">Медиаобразование, 2015. №. </w:t>
            </w:r>
            <w:r w:rsidRPr="00B05C1E">
              <w:t>4</w:t>
            </w:r>
            <w:r w:rsidRPr="00B05C1E">
              <w:rPr>
                <w:lang w:val="en-US"/>
              </w:rPr>
              <w:t xml:space="preserve">. С. </w:t>
            </w:r>
            <w:r w:rsidRPr="00B05C1E">
              <w:t>25 – 30.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Творческий портрет кинокритика М.С. </w:t>
            </w:r>
            <w:proofErr w:type="spellStart"/>
            <w:r w:rsidRPr="00B05C1E">
              <w:t>Трофименкова</w:t>
            </w:r>
            <w:proofErr w:type="spellEnd"/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2015. №. 4. С.  86 - 98.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медиакритика В. Кичина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2015. №. 4. С. 99 - 109.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кинокритика С. Кудрявцева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r w:rsidRPr="00B05C1E">
              <w:t>Медиаобразование, 2015. №. 4. С. 110 – 121.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r w:rsidRPr="00B05C1E">
              <w:t xml:space="preserve">Творческий портрет кинокритика М.С. </w:t>
            </w:r>
            <w:proofErr w:type="spellStart"/>
            <w:r w:rsidRPr="00B05C1E">
              <w:t>Трофименкова</w:t>
            </w:r>
            <w:proofErr w:type="spellEnd"/>
          </w:p>
        </w:tc>
        <w:tc>
          <w:tcPr>
            <w:tcW w:w="1558" w:type="dxa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A149B8" w:rsidP="00D76C95">
            <w:pPr>
              <w:tabs>
                <w:tab w:val="left" w:pos="2970"/>
              </w:tabs>
            </w:pPr>
            <w:hyperlink r:id="rId10" w:history="1">
              <w:r w:rsidR="00D76C95" w:rsidRPr="00B05C1E">
                <w:rPr>
                  <w:color w:val="0033FF"/>
                  <w:u w:val="single"/>
                </w:rPr>
                <w:t>http://www.kino-teatr.ru/kino/art/kino/4097/</w:t>
              </w:r>
            </w:hyperlink>
            <w:r w:rsidR="00D76C95" w:rsidRPr="00B05C1E">
              <w:t xml:space="preserve"> 24 августа.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r w:rsidRPr="00B05C1E">
              <w:t>Творческий портрет медиакритика В. Кичина</w:t>
            </w:r>
          </w:p>
        </w:tc>
        <w:tc>
          <w:tcPr>
            <w:tcW w:w="1558" w:type="dxa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Кинотеатр. </w:t>
            </w:r>
            <w:hyperlink r:id="rId11" w:history="1">
              <w:r w:rsidRPr="00B05C1E">
                <w:rPr>
                  <w:color w:val="0033FF"/>
                  <w:u w:val="single"/>
                </w:rPr>
                <w:t>http://www.kino-teatr.ru/kino/art/kino/4104/</w:t>
              </w:r>
            </w:hyperlink>
            <w:r w:rsidRPr="00B05C1E">
              <w:t xml:space="preserve"> 30 августа.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r w:rsidRPr="00B05C1E">
              <w:t>Творческий портрет кинокритика С. Кудрявцева</w:t>
            </w:r>
          </w:p>
        </w:tc>
        <w:tc>
          <w:tcPr>
            <w:tcW w:w="1558" w:type="dxa"/>
          </w:tcPr>
          <w:p w:rsidR="00D76C95" w:rsidRPr="00B05C1E" w:rsidRDefault="00D76C95" w:rsidP="00D76C95"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Кинотеатр. </w:t>
            </w:r>
            <w:hyperlink r:id="rId12" w:history="1">
              <w:r w:rsidRPr="00B05C1E">
                <w:rPr>
                  <w:color w:val="0033FF"/>
                  <w:u w:val="single"/>
                </w:rPr>
                <w:t>http://www.kino-teatr.ru/kino/art/kino/4103/</w:t>
              </w:r>
            </w:hyperlink>
            <w:r w:rsidRPr="00B05C1E">
              <w:t xml:space="preserve"> 30 августа.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медиакритика А.С. Плахова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A149B8" w:rsidP="00D76C95">
            <w:pPr>
              <w:tabs>
                <w:tab w:val="left" w:pos="2970"/>
              </w:tabs>
            </w:pPr>
            <w:hyperlink r:id="rId13" w:history="1">
              <w:r w:rsidR="00D76C95" w:rsidRPr="00B05C1E">
                <w:rPr>
                  <w:color w:val="0033FF"/>
                  <w:u w:val="single"/>
                </w:rPr>
                <w:t>http://www.kino-teatr.ru/kino/art/kino/4089/</w:t>
              </w:r>
            </w:hyperlink>
            <w:r w:rsidR="00D76C95" w:rsidRPr="00B05C1E">
              <w:t xml:space="preserve"> 15 августа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0,6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Мурюкина Е.В. Медиаобразование как посредник между кинематографом и аудиторией // 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Детское кино - детям: материалы Всероссийской научно-практической конференции (с международным участием) Шестого Всероссийского детско-юношеского </w:t>
            </w:r>
            <w:r w:rsidRPr="00B05C1E">
              <w:lastRenderedPageBreak/>
              <w:t xml:space="preserve">кинофестиваля / сост. В.В. Солдатов, предисл. О.А. Баранова. - Тверь: </w:t>
            </w:r>
            <w:proofErr w:type="spellStart"/>
            <w:r w:rsidRPr="00B05C1E">
              <w:t>Твер</w:t>
            </w:r>
            <w:proofErr w:type="spellEnd"/>
            <w:r w:rsidRPr="00B05C1E">
              <w:t>. гос. ун-т, 2015. - С. 134-144.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lastRenderedPageBreak/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Опыт синтеза медиакритики и медиаобразования в Казахстане. 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НАУЧНЫЕ ВЕДОМОСТИ Белгородского государственного университета Гуманитарные науки Филология Журналистика Педагогика Психология.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(МАТЕРИАЛЫ МЕЖДУНАРОДНОЙ НАУЧНО-ПРАКТИЧЕСКОЙ КОНФЕРЕНЦИИ «МЕДИАИССЛЕДОВАНИЯ: ВЕК ХХI». БЕЛГОРОД, 23-25 СЕНТЯБРЯ 2015 Г.)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№18 (215). С. 210-216.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0,4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Теория и практика медиаклуба для студентов – будущих педагогов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Сборник статей по материалам Всероссийской научно-практической конференции «Модернизация педагогического образования в контексте глобальной образовательной повестки». Нижегородский государственный педагогический университет им. К. Минина. Нижний Новгород, 2015. С. 231 – 234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0,2 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Теория и практика синтеза медиакритики и медиаобразования в Финляндии и Франции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jc w:val="both"/>
            </w:pPr>
            <w:r w:rsidRPr="00B05C1E">
              <w:rPr>
                <w:lang w:val="en-US"/>
              </w:rPr>
              <w:t>AlmaMater</w:t>
            </w:r>
            <w:r w:rsidRPr="00B05C1E">
              <w:t xml:space="preserve">. Вестник высшей школы. 2015. № 11 (ноябрь). С. 90 – 95. </w:t>
            </w:r>
          </w:p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0,25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proofErr w:type="spellStart"/>
            <w:r w:rsidRPr="00B05C1E">
              <w:t>Челышев</w:t>
            </w:r>
            <w:proofErr w:type="spellEnd"/>
            <w:r w:rsidRPr="00B05C1E">
              <w:t xml:space="preserve"> К.А.</w:t>
            </w: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Семейное воспитание спортивной культуры подростков с использованием медиа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8C223C">
            <w:pPr>
              <w:jc w:val="both"/>
            </w:pPr>
            <w:r w:rsidRPr="00B05C1E">
              <w:t xml:space="preserve">Вестник Саратовского областного института развития образования. Саратов, 2015. № 4 (декабрь). С. 60 – 67. 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0,3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Сравнительный анализ российских сайтов по медиакритике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  <w:rPr>
                <w:lang w:val="en-US"/>
              </w:rPr>
            </w:pPr>
            <w:proofErr w:type="spellStart"/>
            <w:r w:rsidRPr="00B05C1E">
              <w:t>CredeExperto</w:t>
            </w:r>
            <w:proofErr w:type="spellEnd"/>
            <w:r w:rsidRPr="00B05C1E">
              <w:t xml:space="preserve">: транспорт, общество, образование, язык. </w:t>
            </w:r>
            <w:r w:rsidRPr="00B05C1E">
              <w:rPr>
                <w:lang w:val="en-US"/>
              </w:rPr>
              <w:t>2016, № 2,URL: // http://ce.if-mstuca.ru/index.php/2016-3/muryukina.pdf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1,5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  <w:rPr>
                <w:lang w:val="en-US"/>
              </w:rPr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  <w:rPr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Сравнительный анализ украинских и белорусских сайтов по медиакритике и медиаобразованию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Медиаобразование. 2016. №. 2. С.  80 - 96.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медиакритика А.А. Плахова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Медиаобразование, 2016. №. 2. С.  97 – 111.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0,7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Творческий портрет медиакритика А.М. Шемякина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Медиаобразование, 2016. №. 3. С.  180 - 189.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0,5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D76C95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76C95" w:rsidRPr="00B05C1E" w:rsidRDefault="00D76C95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 xml:space="preserve">Синтез медиаобразования и медиакритики: результаты формирующего эксперимента </w:t>
            </w:r>
            <w:r w:rsidRPr="00B05C1E">
              <w:lastRenderedPageBreak/>
              <w:t>со студентами</w:t>
            </w:r>
          </w:p>
        </w:tc>
        <w:tc>
          <w:tcPr>
            <w:tcW w:w="1558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lastRenderedPageBreak/>
              <w:t xml:space="preserve">Статья </w:t>
            </w:r>
          </w:p>
        </w:tc>
        <w:tc>
          <w:tcPr>
            <w:tcW w:w="2552" w:type="dxa"/>
            <w:gridSpan w:val="2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Дистанционное и виртуальное обучение. 2016. № 7. С. 90- 110.</w:t>
            </w:r>
          </w:p>
        </w:tc>
        <w:tc>
          <w:tcPr>
            <w:tcW w:w="993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  <w:r w:rsidRPr="00B05C1E">
              <w:t>1</w:t>
            </w:r>
          </w:p>
        </w:tc>
        <w:tc>
          <w:tcPr>
            <w:tcW w:w="1420" w:type="dxa"/>
          </w:tcPr>
          <w:p w:rsidR="00D76C95" w:rsidRPr="00B05C1E" w:rsidRDefault="00D76C95" w:rsidP="00D76C95">
            <w:pPr>
              <w:tabs>
                <w:tab w:val="left" w:pos="2970"/>
              </w:tabs>
            </w:pPr>
          </w:p>
        </w:tc>
      </w:tr>
      <w:tr w:rsidR="009D6E79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9D6E79" w:rsidRPr="00B05C1E" w:rsidRDefault="009D6E79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Технология проведения занятий со студентами по тематике синтеза медиакритики и медиаобразования</w:t>
            </w:r>
            <w:r w:rsidRPr="00B05C1E">
              <w:rPr>
                <w:rFonts w:ascii="MS Gothic" w:eastAsia="MS Gothic" w:hAnsi="MS Gothic" w:cs="MS Gothic" w:hint="eastAsia"/>
              </w:rPr>
              <w:t> </w:t>
            </w:r>
          </w:p>
        </w:tc>
        <w:tc>
          <w:tcPr>
            <w:tcW w:w="1558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 xml:space="preserve">Статья </w:t>
            </w:r>
          </w:p>
        </w:tc>
        <w:tc>
          <w:tcPr>
            <w:tcW w:w="2552" w:type="dxa"/>
            <w:gridSpan w:val="2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Дистанционное и виртуальное обучение. 2016. № 8. С. 47- 56.</w:t>
            </w:r>
          </w:p>
        </w:tc>
        <w:tc>
          <w:tcPr>
            <w:tcW w:w="993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0,7</w:t>
            </w:r>
          </w:p>
        </w:tc>
        <w:tc>
          <w:tcPr>
            <w:tcW w:w="1420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</w:p>
        </w:tc>
      </w:tr>
      <w:tr w:rsidR="009D6E79" w:rsidRPr="00B05C1E" w:rsidTr="00A925C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9D6E79" w:rsidRPr="00B05C1E" w:rsidRDefault="009D6E79" w:rsidP="00D76C95">
            <w:pPr>
              <w:numPr>
                <w:ilvl w:val="0"/>
                <w:numId w:val="1"/>
              </w:numPr>
              <w:tabs>
                <w:tab w:val="left" w:pos="2970"/>
              </w:tabs>
              <w:contextualSpacing/>
            </w:pPr>
          </w:p>
        </w:tc>
        <w:tc>
          <w:tcPr>
            <w:tcW w:w="2974" w:type="dxa"/>
            <w:gridSpan w:val="2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Синтез медиаобразования и медиакритики в процессе подготовки будущих педагогов</w:t>
            </w:r>
          </w:p>
        </w:tc>
        <w:tc>
          <w:tcPr>
            <w:tcW w:w="1558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 xml:space="preserve">Монография </w:t>
            </w:r>
          </w:p>
        </w:tc>
        <w:tc>
          <w:tcPr>
            <w:tcW w:w="2552" w:type="dxa"/>
            <w:gridSpan w:val="2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Ростов-на-Дону: Изд-во ЮФУ, 2016. 574 с. (33,36)</w:t>
            </w:r>
          </w:p>
        </w:tc>
        <w:tc>
          <w:tcPr>
            <w:tcW w:w="993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>4</w:t>
            </w:r>
          </w:p>
        </w:tc>
        <w:tc>
          <w:tcPr>
            <w:tcW w:w="1420" w:type="dxa"/>
          </w:tcPr>
          <w:p w:rsidR="009D6E79" w:rsidRPr="00B05C1E" w:rsidRDefault="009D6E79" w:rsidP="00DA40DB">
            <w:pPr>
              <w:tabs>
                <w:tab w:val="left" w:pos="2970"/>
              </w:tabs>
            </w:pPr>
            <w:r w:rsidRPr="00B05C1E">
              <w:t xml:space="preserve">Левицкая А.А., Федоров А.В., Селиверстова Л.Н., Горбаткова О.И., </w:t>
            </w:r>
            <w:proofErr w:type="spellStart"/>
            <w:r w:rsidRPr="00B05C1E">
              <w:t>Подлесный</w:t>
            </w:r>
            <w:proofErr w:type="spellEnd"/>
            <w:r w:rsidRPr="00B05C1E">
              <w:t xml:space="preserve"> К.А., Сальный Р.В., </w:t>
            </w:r>
            <w:proofErr w:type="spellStart"/>
            <w:r w:rsidRPr="00B05C1E">
              <w:t>Чумаколенко</w:t>
            </w:r>
            <w:proofErr w:type="spellEnd"/>
            <w:r w:rsidRPr="00B05C1E">
              <w:t xml:space="preserve"> Н.А., </w:t>
            </w:r>
            <w:proofErr w:type="spellStart"/>
            <w:r w:rsidRPr="00B05C1E">
              <w:t>Челышев</w:t>
            </w:r>
            <w:proofErr w:type="spellEnd"/>
            <w:r w:rsidRPr="00B05C1E">
              <w:t xml:space="preserve"> К.А.</w:t>
            </w:r>
          </w:p>
        </w:tc>
      </w:tr>
    </w:tbl>
    <w:p w:rsidR="00B2438E" w:rsidRDefault="00B2438E"/>
    <w:sectPr w:rsidR="00B2438E" w:rsidSect="00A925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FDD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15A0E85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57F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7C08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AEB"/>
    <w:multiLevelType w:val="hybridMultilevel"/>
    <w:tmpl w:val="9B161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A63337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0554"/>
    <w:multiLevelType w:val="hybridMultilevel"/>
    <w:tmpl w:val="1CBE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05C70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F733AEB"/>
    <w:multiLevelType w:val="hybridMultilevel"/>
    <w:tmpl w:val="F7B45612"/>
    <w:lvl w:ilvl="0" w:tplc="081ED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4BA9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824"/>
    <w:multiLevelType w:val="hybridMultilevel"/>
    <w:tmpl w:val="1032BD66"/>
    <w:lvl w:ilvl="0" w:tplc="A9F49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77D8A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0F86771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29376F9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7399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E04A4"/>
    <w:multiLevelType w:val="hybridMultilevel"/>
    <w:tmpl w:val="1BAE2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C5B41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EE0F2B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5572B43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B2397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668B2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5795B"/>
    <w:multiLevelType w:val="hybridMultilevel"/>
    <w:tmpl w:val="CFC6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4E8"/>
    <w:multiLevelType w:val="hybridMultilevel"/>
    <w:tmpl w:val="49D49864"/>
    <w:lvl w:ilvl="0" w:tplc="1668FAB0">
      <w:start w:val="1"/>
      <w:numFmt w:val="decimal"/>
      <w:lvlText w:val="%1."/>
      <w:lvlJc w:val="left"/>
      <w:pPr>
        <w:tabs>
          <w:tab w:val="num" w:pos="567"/>
        </w:tabs>
        <w:ind w:left="-113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5"/>
  </w:num>
  <w:num w:numId="5">
    <w:abstractNumId w:val="2"/>
  </w:num>
  <w:num w:numId="6">
    <w:abstractNumId w:val="18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19"/>
  </w:num>
  <w:num w:numId="12">
    <w:abstractNumId w:val="1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22"/>
  </w:num>
  <w:num w:numId="18">
    <w:abstractNumId w:val="17"/>
  </w:num>
  <w:num w:numId="19">
    <w:abstractNumId w:val="12"/>
  </w:num>
  <w:num w:numId="20">
    <w:abstractNumId w:val="6"/>
  </w:num>
  <w:num w:numId="21">
    <w:abstractNumId w:val="10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A06"/>
    <w:rsid w:val="0004355D"/>
    <w:rsid w:val="000A7DE3"/>
    <w:rsid w:val="00127534"/>
    <w:rsid w:val="002469B7"/>
    <w:rsid w:val="004256EF"/>
    <w:rsid w:val="00594697"/>
    <w:rsid w:val="00874A06"/>
    <w:rsid w:val="008C223C"/>
    <w:rsid w:val="009D6E79"/>
    <w:rsid w:val="00A149B8"/>
    <w:rsid w:val="00A925C2"/>
    <w:rsid w:val="00B05C1E"/>
    <w:rsid w:val="00B2438E"/>
    <w:rsid w:val="00D76C95"/>
    <w:rsid w:val="00DF1EE5"/>
    <w:rsid w:val="00EA1863"/>
    <w:rsid w:val="00EB3B5B"/>
    <w:rsid w:val="00F30AA6"/>
    <w:rsid w:val="00F5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278232-2B9E-4E1F-B041-7464987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63"/>
  </w:style>
  <w:style w:type="paragraph" w:styleId="1">
    <w:name w:val="heading 1"/>
    <w:basedOn w:val="a"/>
    <w:next w:val="a"/>
    <w:link w:val="10"/>
    <w:qFormat/>
    <w:rsid w:val="00D76C9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C9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6C95"/>
  </w:style>
  <w:style w:type="table" w:styleId="a3">
    <w:name w:val="Table Grid"/>
    <w:basedOn w:val="a1"/>
    <w:rsid w:val="00D7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76C9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76C95"/>
  </w:style>
  <w:style w:type="paragraph" w:styleId="a4">
    <w:name w:val="List Paragraph"/>
    <w:basedOn w:val="a"/>
    <w:uiPriority w:val="34"/>
    <w:qFormat/>
    <w:rsid w:val="00D76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76C9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D76C95"/>
    <w:rPr>
      <w:i/>
      <w:iCs/>
    </w:rPr>
  </w:style>
  <w:style w:type="character" w:styleId="a6">
    <w:name w:val="Hyperlink"/>
    <w:basedOn w:val="a0"/>
    <w:rsid w:val="00D76C95"/>
    <w:rPr>
      <w:color w:val="0033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76C95"/>
    <w:rPr>
      <w:color w:val="800080"/>
      <w:u w:val="single"/>
    </w:rPr>
  </w:style>
  <w:style w:type="character" w:styleId="a7">
    <w:name w:val="FollowedHyperlink"/>
    <w:basedOn w:val="a0"/>
    <w:uiPriority w:val="99"/>
    <w:semiHidden/>
    <w:unhideWhenUsed/>
    <w:rsid w:val="00D76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2UA21bdpUx1WPVp9W09ATQ,1372825775/elibrary.ru%2Fcontents.asp%3Fissueid%3D1124882&amp;selid%3D19101440" TargetMode="External"/><Relationship Id="rId13" Type="http://schemas.openxmlformats.org/officeDocument/2006/relationships/hyperlink" Target="http://www.kino-teatr.ru/kino/art/kino/40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.mail.yandex.net/url/2UA21bdpUx1WPVp9W09ATQ,1372825775/elibrary.ru%2Fcontents.asp%3Fissueid%3D1124882" TargetMode="External"/><Relationship Id="rId12" Type="http://schemas.openxmlformats.org/officeDocument/2006/relationships/hyperlink" Target="http://www.kino-teatr.ru/kino/art/kino/41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mail.yandex.net/url/2UA21bdpUx1WPVp9W09ATQ,1372825775/elibrary.ru%2Fitem.asp%3Fid%3D19101440" TargetMode="External"/><Relationship Id="rId11" Type="http://schemas.openxmlformats.org/officeDocument/2006/relationships/hyperlink" Target="http://www.kino-teatr.ru/kino/art/kino/4104/" TargetMode="External"/><Relationship Id="rId5" Type="http://schemas.openxmlformats.org/officeDocument/2006/relationships/hyperlink" Target="http://edu.of.ru/medialibrary/default.asp?ob_no=850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ino-teatr.ru/kino/art/kino/40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.if-mstuca.ru/index.php/2015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Я</dc:creator>
  <cp:keywords/>
  <dc:description/>
  <cp:lastModifiedBy>SCP</cp:lastModifiedBy>
  <cp:revision>14</cp:revision>
  <dcterms:created xsi:type="dcterms:W3CDTF">2016-08-09T07:28:00Z</dcterms:created>
  <dcterms:modified xsi:type="dcterms:W3CDTF">2016-09-13T19:54:00Z</dcterms:modified>
</cp:coreProperties>
</file>