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  <w:gridCol w:w="2041"/>
        <w:gridCol w:w="1492"/>
        <w:gridCol w:w="3019"/>
        <w:gridCol w:w="1052"/>
        <w:gridCol w:w="940"/>
      </w:tblGrid>
      <w:tr w:rsidR="009C105D" w:rsidRPr="00711E04" w:rsidTr="009C105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0A1B1F" w:rsidRDefault="009C105D" w:rsidP="00ED6375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№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0A1B1F" w:rsidRDefault="009C105D" w:rsidP="00ED6375">
            <w:pPr>
              <w:pStyle w:val="a4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Наименование работы,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ее вид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0A1B1F" w:rsidRDefault="009C105D" w:rsidP="00ED6375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Форма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работы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0A1B1F" w:rsidRDefault="009C105D" w:rsidP="00ED6375">
            <w:pPr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color w:val="000000"/>
              </w:rPr>
              <w:t>Выходные данные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0A1B1F" w:rsidRDefault="009C105D" w:rsidP="00ED6375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Объем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в п.л.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0A1B1F" w:rsidRDefault="009C105D" w:rsidP="00ED6375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Соавторы</w:t>
            </w:r>
          </w:p>
        </w:tc>
      </w:tr>
      <w:tr w:rsidR="009C105D" w:rsidRPr="00711E04" w:rsidTr="009C105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both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>Гендерная метафора в массмедийном дискурсе (на примере заголовков женских глянцевых журналов)</w:t>
            </w:r>
          </w:p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 xml:space="preserve">Научный альманах. 2017, № 3-2 (29). </w:t>
            </w:r>
            <w:r w:rsidRPr="00711E04">
              <w:rPr>
                <w:rStyle w:val="a3"/>
                <w:rFonts w:eastAsia="SimSun"/>
                <w:b w:val="0"/>
                <w:iCs/>
                <w:lang w:val="en-US"/>
              </w:rPr>
              <w:t>–</w:t>
            </w:r>
            <w:r w:rsidRPr="00711E04">
              <w:rPr>
                <w:rStyle w:val="a3"/>
                <w:rFonts w:eastAsia="SimSun"/>
                <w:b w:val="0"/>
                <w:iCs/>
              </w:rPr>
              <w:t xml:space="preserve"> </w:t>
            </w:r>
            <w:r w:rsidRPr="00711E04">
              <w:t>С. 400-404</w:t>
            </w:r>
          </w:p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>0,3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9C105D" w:rsidRDefault="009C105D" w:rsidP="00ED63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C105D" w:rsidRPr="00711E04" w:rsidTr="009C105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both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>Массмедийный женский глянцевый дискурс: жанровые, тематические и стилистические особенности</w:t>
            </w:r>
          </w:p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 xml:space="preserve">(Глава 1)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>глава в коллективной монографии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 xml:space="preserve">Коллективная монография «Дискурсивное пространство в лингвистическом ракурсе». М.: Перо, 2017. </w:t>
            </w:r>
            <w:r w:rsidRPr="00711E04">
              <w:rPr>
                <w:rStyle w:val="a3"/>
                <w:rFonts w:eastAsia="SimSun"/>
                <w:b w:val="0"/>
                <w:iCs/>
                <w:lang w:val="en-US"/>
              </w:rPr>
              <w:t>–</w:t>
            </w:r>
            <w:r w:rsidRPr="00711E04">
              <w:t xml:space="preserve"> С. 13 - 36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>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C105D" w:rsidRPr="00711E04" w:rsidTr="009C105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both"/>
            </w:pPr>
            <w:r w:rsidRPr="00711E04">
              <w:t>.</w:t>
            </w:r>
          </w:p>
          <w:p w:rsidR="009C105D" w:rsidRPr="00711E04" w:rsidRDefault="009C105D" w:rsidP="00ED6375">
            <w:pPr>
              <w:jc w:val="both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rPr>
                <w:bCs/>
                <w:caps/>
                <w:lang w:val="en-US"/>
              </w:rPr>
            </w:pPr>
            <w:r w:rsidRPr="00711E04">
              <w:t>М</w:t>
            </w:r>
            <w:r w:rsidRPr="00711E04">
              <w:rPr>
                <w:lang w:val="en-US"/>
              </w:rPr>
              <w:t>etaphor as a means of language world picture organizing in the English and Russian linguocultures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center"/>
              <w:rPr>
                <w:lang w:val="en-US"/>
              </w:rPr>
            </w:pPr>
            <w:r w:rsidRPr="00711E04">
              <w:t>статья</w:t>
            </w:r>
          </w:p>
          <w:p w:rsidR="009C105D" w:rsidRPr="00711E04" w:rsidRDefault="009C105D" w:rsidP="00ED6375">
            <w:pPr>
              <w:jc w:val="center"/>
            </w:pPr>
            <w:r w:rsidRPr="00711E04">
              <w:t>ВАК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rPr>
                <w:lang w:val="en-US"/>
              </w:rPr>
            </w:pPr>
            <w:r w:rsidRPr="00711E04">
              <w:rPr>
                <w:lang w:val="en-US"/>
              </w:rPr>
              <w:t xml:space="preserve">Russian Linguistic Bulletin. – 2017. – № 2 (10). – Pp. 3-5. – DOI: </w:t>
            </w:r>
            <w:hyperlink r:id="rId7" w:tgtFrame="_blank" w:history="1">
              <w:r w:rsidRPr="00711E04">
                <w:rPr>
                  <w:color w:val="0000FF"/>
                  <w:u w:val="single"/>
                  <w:lang w:val="en-US"/>
                </w:rPr>
                <w:t>https://dx.doi.org/10.18454/RULB.10.19</w:t>
              </w:r>
            </w:hyperlink>
          </w:p>
          <w:p w:rsidR="009C105D" w:rsidRPr="00711E04" w:rsidRDefault="009C105D" w:rsidP="00ED6375">
            <w:pPr>
              <w:ind w:right="-57"/>
              <w:rPr>
                <w:bCs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center"/>
            </w:pPr>
            <w:r w:rsidRPr="00711E04">
              <w:t>0,5 п.л.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Default="009C105D" w:rsidP="00ED6375">
            <w:pPr>
              <w:autoSpaceDE w:val="0"/>
              <w:autoSpaceDN w:val="0"/>
              <w:adjustRightInd w:val="0"/>
              <w:jc w:val="center"/>
            </w:pPr>
            <w:r w:rsidRPr="00711E04">
              <w:t>Дебердеева Е.Е</w:t>
            </w:r>
          </w:p>
        </w:tc>
      </w:tr>
    </w:tbl>
    <w:p w:rsidR="006E6B58" w:rsidRDefault="00D534D6"/>
    <w:p w:rsidR="009C105D" w:rsidRDefault="009C105D" w:rsidP="009C105D">
      <w:pPr>
        <w:jc w:val="center"/>
      </w:pPr>
    </w:p>
    <w:p w:rsidR="009C105D" w:rsidRDefault="009C105D" w:rsidP="009C105D">
      <w:pPr>
        <w:jc w:val="center"/>
      </w:pPr>
      <w:r>
        <w:t>Повышение квалификации</w:t>
      </w:r>
    </w:p>
    <w:p w:rsidR="009C105D" w:rsidRPr="00711E04" w:rsidRDefault="009C105D" w:rsidP="009C105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67"/>
        <w:gridCol w:w="2944"/>
        <w:gridCol w:w="1980"/>
        <w:gridCol w:w="1539"/>
      </w:tblGrid>
      <w:tr w:rsidR="009C105D" w:rsidRPr="00711E04" w:rsidTr="00ED6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center"/>
              <w:rPr>
                <w:b/>
              </w:rPr>
            </w:pPr>
            <w:r w:rsidRPr="00711E04">
              <w:rPr>
                <w:b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center"/>
              <w:rPr>
                <w:b/>
              </w:rPr>
            </w:pPr>
            <w:r w:rsidRPr="00711E04">
              <w:rPr>
                <w:b/>
              </w:rPr>
              <w:t>ФИО, должность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center"/>
              <w:rPr>
                <w:b/>
              </w:rPr>
            </w:pPr>
            <w:r w:rsidRPr="00711E04">
              <w:rPr>
                <w:b/>
              </w:rPr>
              <w:t>направление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center"/>
              <w:rPr>
                <w:b/>
              </w:rPr>
            </w:pPr>
            <w:r w:rsidRPr="00711E04">
              <w:rPr>
                <w:b/>
              </w:rPr>
              <w:t>ВУЗ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center"/>
              <w:rPr>
                <w:b/>
              </w:rPr>
            </w:pPr>
            <w:r w:rsidRPr="00711E04">
              <w:rPr>
                <w:b/>
              </w:rPr>
              <w:t>Сроки</w:t>
            </w:r>
          </w:p>
        </w:tc>
      </w:tr>
      <w:tr w:rsidR="009C105D" w:rsidRPr="00711E04" w:rsidTr="00ED6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9C10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r w:rsidRPr="00711E04">
              <w:t>Войченко В.М.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both"/>
            </w:pPr>
            <w:r w:rsidRPr="00711E04">
              <w:t>Психолого-педагогическая подготовка преподавателя высшей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both"/>
            </w:pPr>
            <w:r w:rsidRPr="00711E04">
              <w:t>ТИ имени А.П. Чехова, Таганрог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D" w:rsidRPr="00711E04" w:rsidRDefault="009C105D" w:rsidP="00ED6375">
            <w:pPr>
              <w:jc w:val="both"/>
            </w:pPr>
            <w:r w:rsidRPr="00711E04">
              <w:t>Февраль-март, 2017</w:t>
            </w:r>
          </w:p>
        </w:tc>
      </w:tr>
    </w:tbl>
    <w:p w:rsidR="009C105D" w:rsidRDefault="009C105D"/>
    <w:sectPr w:rsidR="009C105D" w:rsidSect="008B3B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D6" w:rsidRDefault="00D534D6" w:rsidP="009C105D">
      <w:r>
        <w:separator/>
      </w:r>
    </w:p>
  </w:endnote>
  <w:endnote w:type="continuationSeparator" w:id="0">
    <w:p w:rsidR="00D534D6" w:rsidRDefault="00D534D6" w:rsidP="009C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D6" w:rsidRDefault="00D534D6" w:rsidP="009C105D">
      <w:r>
        <w:separator/>
      </w:r>
    </w:p>
  </w:footnote>
  <w:footnote w:type="continuationSeparator" w:id="0">
    <w:p w:rsidR="00D534D6" w:rsidRDefault="00D534D6" w:rsidP="009C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5D" w:rsidRDefault="00C6747C" w:rsidP="00C6747C">
    <w:pPr>
      <w:pStyle w:val="a5"/>
      <w:jc w:val="center"/>
    </w:pPr>
    <w:r>
      <w:t>Список научных работ кандидата филологических наук, доцента Войченко Виктории Муратовны</w:t>
    </w:r>
  </w:p>
  <w:p w:rsidR="00C6747C" w:rsidRDefault="00C6747C" w:rsidP="00C6747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9C1"/>
    <w:multiLevelType w:val="hybridMultilevel"/>
    <w:tmpl w:val="0B2C047A"/>
    <w:lvl w:ilvl="0" w:tplc="2AFC7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5D"/>
    <w:rsid w:val="002D514B"/>
    <w:rsid w:val="003324DB"/>
    <w:rsid w:val="00764B99"/>
    <w:rsid w:val="008B3B2C"/>
    <w:rsid w:val="009C105D"/>
    <w:rsid w:val="00BF4759"/>
    <w:rsid w:val="00C6747C"/>
    <w:rsid w:val="00C80C34"/>
    <w:rsid w:val="00D534D6"/>
    <w:rsid w:val="00DB62FA"/>
    <w:rsid w:val="00EE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105D"/>
    <w:rPr>
      <w:b/>
      <w:bCs/>
    </w:rPr>
  </w:style>
  <w:style w:type="paragraph" w:styleId="a4">
    <w:name w:val="Normal (Web)"/>
    <w:basedOn w:val="a"/>
    <w:uiPriority w:val="99"/>
    <w:unhideWhenUsed/>
    <w:rsid w:val="009C105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C1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10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C105D"/>
    <w:pPr>
      <w:spacing w:after="120"/>
    </w:pPr>
  </w:style>
  <w:style w:type="character" w:customStyle="1" w:styleId="aa">
    <w:name w:val="Основной текст Знак"/>
    <w:basedOn w:val="a0"/>
    <w:link w:val="a9"/>
    <w:rsid w:val="009C1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x.doi.org/10.18454/RULB.10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2018-02-20T07:00:00Z</dcterms:created>
  <dcterms:modified xsi:type="dcterms:W3CDTF">2018-02-20T07:00:00Z</dcterms:modified>
</cp:coreProperties>
</file>