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091"/>
        <w:gridCol w:w="3450"/>
        <w:gridCol w:w="2522"/>
      </w:tblGrid>
      <w:tr w:rsidR="000075AD" w:rsidRPr="000075AD" w:rsidTr="000075A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0075AD" w:rsidRDefault="000075AD" w:rsidP="004007CD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  <w:p w:rsidR="000075AD" w:rsidRPr="000075AD" w:rsidRDefault="000075AD" w:rsidP="004007CD">
            <w:pPr>
              <w:jc w:val="both"/>
              <w:rPr>
                <w:rStyle w:val="a3"/>
                <w:b w:val="0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A73436" w:rsidRDefault="000075AD" w:rsidP="004007CD">
            <w:pPr>
              <w:jc w:val="both"/>
            </w:pPr>
            <w:r w:rsidRPr="00E14298">
              <w:rPr>
                <w:sz w:val="28"/>
                <w:szCs w:val="28"/>
              </w:rPr>
              <w:t>Гендерный аспект английского рекламного дискурса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A6DB7" w:rsidRDefault="000075AD" w:rsidP="004007CD">
            <w:pPr>
              <w:jc w:val="center"/>
            </w:pPr>
            <w:r w:rsidRPr="007A6DB7">
              <w:t>глава из коллективной монографии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C30F59" w:rsidRDefault="000075AD" w:rsidP="004007CD">
            <w:r w:rsidRPr="00C30F59">
              <w:t>Лингвистическая креативность рекламного дискурса. – Таганрог,</w:t>
            </w:r>
            <w:r>
              <w:t xml:space="preserve"> типография Ступина, </w:t>
            </w:r>
            <w:r w:rsidRPr="00C30F59">
              <w:t xml:space="preserve"> 2016. – </w:t>
            </w:r>
            <w:r w:rsidRPr="00C30F59">
              <w:br/>
            </w:r>
            <w:r>
              <w:t>С. 50-95</w:t>
            </w:r>
            <w:r w:rsidRPr="00C30F59">
              <w:t>.</w:t>
            </w:r>
          </w:p>
        </w:tc>
      </w:tr>
      <w:tr w:rsidR="000075AD" w:rsidRPr="00711E04" w:rsidTr="000075A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0075AD" w:rsidRDefault="000075AD" w:rsidP="004007CD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1E04">
              <w:rPr>
                <w:lang w:val="en-US"/>
              </w:rPr>
              <w:t xml:space="preserve">Precedent phenomena used by </w:t>
            </w:r>
            <w:proofErr w:type="spellStart"/>
            <w:r w:rsidRPr="00711E04">
              <w:rPr>
                <w:lang w:val="en-US"/>
              </w:rPr>
              <w:t>inofons</w:t>
            </w:r>
            <w:proofErr w:type="spellEnd"/>
            <w:r w:rsidRPr="00711E04">
              <w:rPr>
                <w:lang w:val="en-US"/>
              </w:rPr>
              <w:t xml:space="preserve"> in political discourse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1E04">
              <w:t>тезисы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rPr>
                <w:lang w:val="en-US"/>
              </w:rPr>
            </w:pPr>
            <w:r w:rsidRPr="00711E04">
              <w:rPr>
                <w:lang w:val="en-US"/>
              </w:rPr>
              <w:t xml:space="preserve">Proceedings of IV international conference. Linguistics, Language teaching and Intercultural communication: Theory and Practice, dedicated to the memory of Irina </w:t>
            </w:r>
            <w:proofErr w:type="spellStart"/>
            <w:r w:rsidRPr="00711E04">
              <w:rPr>
                <w:lang w:val="en-US"/>
              </w:rPr>
              <w:t>Tsaturova</w:t>
            </w:r>
            <w:proofErr w:type="spellEnd"/>
            <w:r w:rsidRPr="00711E04">
              <w:rPr>
                <w:lang w:val="en-US"/>
              </w:rPr>
              <w:t xml:space="preserve"> (LLTIC 2017). - IMES. </w:t>
            </w:r>
            <w:proofErr w:type="spellStart"/>
            <w:r w:rsidRPr="00711E04">
              <w:rPr>
                <w:lang w:val="en-US"/>
              </w:rPr>
              <w:t>SFedU</w:t>
            </w:r>
            <w:proofErr w:type="spellEnd"/>
            <w:r w:rsidRPr="00711E04">
              <w:rPr>
                <w:lang w:val="en-US"/>
              </w:rPr>
              <w:t>: Taganrog, May 24-27, 2017. p.47-48</w:t>
            </w:r>
          </w:p>
        </w:tc>
      </w:tr>
      <w:tr w:rsidR="000075AD" w:rsidRPr="00711E04" w:rsidTr="000075A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11E04">
              <w:t xml:space="preserve"> Авиационный английский язык. Аэропорты и аэродромы. </w:t>
            </w:r>
            <w:r w:rsidRPr="00711E04">
              <w:rPr>
                <w:lang w:val="en-US"/>
              </w:rPr>
              <w:t xml:space="preserve">English for Aviation: Airports and Airdromes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autoSpaceDE w:val="0"/>
              <w:autoSpaceDN w:val="0"/>
              <w:adjustRightInd w:val="0"/>
              <w:jc w:val="center"/>
            </w:pPr>
            <w:r w:rsidRPr="00711E04">
              <w:t>учебное пособие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pStyle w:val="a4"/>
              <w:keepNext w:val="0"/>
              <w:ind w:left="0"/>
              <w:jc w:val="left"/>
              <w:rPr>
                <w:b w:val="0"/>
                <w:sz w:val="24"/>
                <w:szCs w:val="24"/>
              </w:rPr>
            </w:pPr>
            <w:r w:rsidRPr="00711E04">
              <w:rPr>
                <w:b w:val="0"/>
                <w:sz w:val="24"/>
                <w:szCs w:val="24"/>
              </w:rPr>
              <w:t xml:space="preserve">Авиационный английский язык. Аэропорты и аэродромы. </w:t>
            </w:r>
            <w:r w:rsidRPr="00711E04">
              <w:rPr>
                <w:b w:val="0"/>
                <w:sz w:val="24"/>
                <w:szCs w:val="24"/>
                <w:lang w:val="en-US"/>
              </w:rPr>
              <w:t xml:space="preserve">English for Aviation: Airports and Airdromes. </w:t>
            </w:r>
            <w:r w:rsidRPr="00711E04">
              <w:rPr>
                <w:b w:val="0"/>
                <w:sz w:val="24"/>
                <w:szCs w:val="24"/>
              </w:rPr>
              <w:t xml:space="preserve">Учебное пособие для курсантов авиационных вузов. - Борисоглебск, 3 авиационный факультет (ФБ и ША), КВВАУЛ им. А.К. Серова. – М.: Перо, 2017. </w:t>
            </w:r>
            <w:r w:rsidRPr="00711E04">
              <w:rPr>
                <w:rStyle w:val="a6"/>
                <w:sz w:val="24"/>
                <w:szCs w:val="24"/>
              </w:rPr>
              <w:t>–</w:t>
            </w:r>
            <w:r w:rsidRPr="00711E04">
              <w:rPr>
                <w:b w:val="0"/>
                <w:sz w:val="24"/>
                <w:szCs w:val="24"/>
              </w:rPr>
              <w:t xml:space="preserve"> 220 с.</w:t>
            </w:r>
          </w:p>
        </w:tc>
      </w:tr>
      <w:tr w:rsidR="000075AD" w:rsidRPr="00711E04" w:rsidTr="000075A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0075AD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autoSpaceDE w:val="0"/>
              <w:autoSpaceDN w:val="0"/>
              <w:adjustRightInd w:val="0"/>
              <w:jc w:val="both"/>
            </w:pPr>
            <w:r w:rsidRPr="00711E04">
              <w:t>Дискурсивное пространство в лингвистическом ракурсе: Глава 3. Эвфемизмы в политическом дискурсе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autoSpaceDE w:val="0"/>
              <w:autoSpaceDN w:val="0"/>
              <w:adjustRightInd w:val="0"/>
              <w:jc w:val="center"/>
            </w:pPr>
            <w:r w:rsidRPr="00711E04">
              <w:t>глава в коллективной монографии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pStyle w:val="a4"/>
              <w:keepNext w:val="0"/>
              <w:ind w:left="0"/>
              <w:jc w:val="left"/>
              <w:rPr>
                <w:b w:val="0"/>
                <w:sz w:val="24"/>
                <w:szCs w:val="24"/>
              </w:rPr>
            </w:pPr>
            <w:r w:rsidRPr="00711E04">
              <w:rPr>
                <w:b w:val="0"/>
                <w:sz w:val="24"/>
                <w:szCs w:val="24"/>
              </w:rPr>
              <w:t>Дискурсивное пространство в лингвистическом ракурсе. – М.: Перо, 2017.</w:t>
            </w:r>
            <w:r w:rsidRPr="00711E04">
              <w:rPr>
                <w:rStyle w:val="a6"/>
                <w:sz w:val="24"/>
                <w:szCs w:val="24"/>
              </w:rPr>
              <w:t xml:space="preserve"> – </w:t>
            </w:r>
            <w:r w:rsidRPr="00711E04">
              <w:rPr>
                <w:b w:val="0"/>
                <w:sz w:val="24"/>
                <w:szCs w:val="24"/>
              </w:rPr>
              <w:t>С. 60-108.</w:t>
            </w:r>
          </w:p>
        </w:tc>
      </w:tr>
      <w:tr w:rsidR="000075AD" w:rsidRPr="00711E04" w:rsidTr="000075A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jc w:val="both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jc w:val="both"/>
              <w:rPr>
                <w:lang w:val="en-US"/>
              </w:rPr>
            </w:pPr>
            <w:r w:rsidRPr="00711E04">
              <w:t>С</w:t>
            </w:r>
            <w:proofErr w:type="spellStart"/>
            <w:r w:rsidRPr="00711E04">
              <w:rPr>
                <w:lang w:val="en-US"/>
              </w:rPr>
              <w:t>ontemporary</w:t>
            </w:r>
            <w:proofErr w:type="spellEnd"/>
            <w:r w:rsidRPr="00711E04">
              <w:rPr>
                <w:lang w:val="en-US"/>
              </w:rPr>
              <w:t xml:space="preserve"> problems in the sphere of military terminology.</w:t>
            </w:r>
          </w:p>
          <w:p w:rsidR="000075AD" w:rsidRPr="00711E04" w:rsidRDefault="000075AD" w:rsidP="004007CD">
            <w:pPr>
              <w:jc w:val="both"/>
              <w:rPr>
                <w:lang w:val="en-US"/>
              </w:rPr>
            </w:pPr>
            <w:r w:rsidRPr="00711E04">
              <w:rPr>
                <w:lang w:val="en-US"/>
              </w:rPr>
              <w:t xml:space="preserve">the place of thematic groups of military terms in the lexical system of the </w:t>
            </w:r>
            <w:r w:rsidRPr="00711E04">
              <w:rPr>
                <w:lang w:val="en-US"/>
              </w:rPr>
              <w:lastRenderedPageBreak/>
              <w:t>language</w:t>
            </w:r>
          </w:p>
          <w:p w:rsidR="000075AD" w:rsidRPr="00711E04" w:rsidRDefault="000075AD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autoSpaceDE w:val="0"/>
              <w:autoSpaceDN w:val="0"/>
              <w:adjustRightInd w:val="0"/>
              <w:jc w:val="center"/>
            </w:pPr>
            <w:r w:rsidRPr="00711E04">
              <w:lastRenderedPageBreak/>
              <w:t>статья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D" w:rsidRPr="00711E04" w:rsidRDefault="000075AD" w:rsidP="004007CD">
            <w:pPr>
              <w:rPr>
                <w:lang w:val="en-US"/>
              </w:rPr>
            </w:pPr>
            <w:r w:rsidRPr="00711E04">
              <w:rPr>
                <w:lang w:val="en-US"/>
              </w:rPr>
              <w:t xml:space="preserve">Language and Speech in Synchrony and </w:t>
            </w:r>
            <w:proofErr w:type="spellStart"/>
            <w:r w:rsidRPr="00711E04">
              <w:rPr>
                <w:lang w:val="en-US"/>
              </w:rPr>
              <w:t>Diachrony</w:t>
            </w:r>
            <w:proofErr w:type="spellEnd"/>
            <w:r w:rsidRPr="00711E04">
              <w:rPr>
                <w:lang w:val="en-US"/>
              </w:rPr>
              <w:t xml:space="preserve">. Papers from an International Linguistics Conference /Edited by Galina T. </w:t>
            </w:r>
            <w:proofErr w:type="spellStart"/>
            <w:r w:rsidRPr="00711E04">
              <w:rPr>
                <w:lang w:val="en-US"/>
              </w:rPr>
              <w:lastRenderedPageBreak/>
              <w:t>Polenova</w:t>
            </w:r>
            <w:proofErr w:type="spellEnd"/>
            <w:r w:rsidRPr="00711E04">
              <w:rPr>
                <w:lang w:val="en-US"/>
              </w:rPr>
              <w:t xml:space="preserve"> and Tatiana G. </w:t>
            </w:r>
            <w:proofErr w:type="spellStart"/>
            <w:proofErr w:type="gramStart"/>
            <w:r w:rsidRPr="00711E04">
              <w:rPr>
                <w:lang w:val="en-US"/>
              </w:rPr>
              <w:t>Klikushina</w:t>
            </w:r>
            <w:proofErr w:type="spellEnd"/>
            <w:r w:rsidRPr="00711E04">
              <w:rPr>
                <w:lang w:val="en-US"/>
              </w:rPr>
              <w:t xml:space="preserve">  –</w:t>
            </w:r>
            <w:proofErr w:type="gramEnd"/>
            <w:r w:rsidRPr="00711E04">
              <w:rPr>
                <w:lang w:val="en-US"/>
              </w:rPr>
              <w:t xml:space="preserve"> Cambridge Scholars Publishing, 2017.  223-241 p.</w:t>
            </w:r>
          </w:p>
        </w:tc>
      </w:tr>
      <w:tr w:rsidR="00E65C99" w:rsidRPr="00E65C99" w:rsidTr="000075A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E65C99" w:rsidRDefault="00E65C99" w:rsidP="004007CD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E65C99" w:rsidRDefault="00E65C99" w:rsidP="00E65C99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иноязычной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E65C99" w:rsidRDefault="00E65C99" w:rsidP="004007CD">
            <w:pPr>
              <w:autoSpaceDE w:val="0"/>
              <w:autoSpaceDN w:val="0"/>
              <w:adjustRightInd w:val="0"/>
              <w:jc w:val="center"/>
            </w:pPr>
            <w:r>
              <w:t>статья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E65C99" w:rsidRDefault="00E65C99" w:rsidP="00E65C9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информационном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23-24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Charleston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 29406., 2018.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AE3E70">
              <w:rPr>
                <w:rFonts w:ascii="Times New Roman" w:hAnsi="Times New Roman" w:cs="Times New Roman"/>
                <w:sz w:val="24"/>
                <w:szCs w:val="24"/>
              </w:rPr>
              <w:t xml:space="preserve">.71-81. 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65C99" w:rsidRPr="00E65C99" w:rsidRDefault="00E65C99" w:rsidP="004007CD"/>
        </w:tc>
      </w:tr>
      <w:tr w:rsidR="00E65C99" w:rsidRPr="00E65C99" w:rsidTr="000075A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E65C99" w:rsidRDefault="00E65C99" w:rsidP="004007CD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E65C99" w:rsidRDefault="00E65C99" w:rsidP="00E65C99">
            <w:pPr>
              <w:pStyle w:val="ab"/>
              <w:spacing w:after="0" w:line="240" w:lineRule="auto"/>
              <w:ind w:left="0"/>
              <w:jc w:val="both"/>
            </w:pPr>
            <w:r w:rsidRPr="007F73A5">
              <w:rPr>
                <w:rFonts w:ascii="Times New Roman" w:hAnsi="Times New Roman" w:cs="Times New Roman"/>
                <w:sz w:val="24"/>
                <w:szCs w:val="24"/>
              </w:rPr>
              <w:t>Стратегии речевого поведения в иноязычной среде</w:t>
            </w:r>
            <w:r w:rsidRPr="00E65C99"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E65C99" w:rsidRDefault="00E65C99" w:rsidP="004007CD">
            <w:pPr>
              <w:autoSpaceDE w:val="0"/>
              <w:autoSpaceDN w:val="0"/>
              <w:adjustRightInd w:val="0"/>
              <w:jc w:val="center"/>
            </w:pPr>
            <w:r>
              <w:t>статья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7F73A5" w:rsidRDefault="00E65C99" w:rsidP="00E65C9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A5">
              <w:rPr>
                <w:rFonts w:ascii="Times New Roman" w:hAnsi="Times New Roman" w:cs="Times New Roman"/>
                <w:sz w:val="24"/>
                <w:szCs w:val="24"/>
              </w:rPr>
              <w:t>ЯЗЫК И РЕЧЬ В СИНХРОНИИ И ДИАХРОНИИ: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заочной научной конференции (Таганрог, 24 ноября 2017 г.) – Ростов-на-Дону: Таганрогский институт имени А.П. Чехова(филиал) «РГЭУ (РИНХ)», 2018. – 295 с. –55-58. 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(0,3</w:t>
            </w:r>
            <w:r w:rsidRPr="007F73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3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65C99" w:rsidRPr="00E65C99" w:rsidRDefault="00E65C99" w:rsidP="004007CD"/>
        </w:tc>
      </w:tr>
      <w:tr w:rsidR="00E65C99" w:rsidRPr="00E65C99" w:rsidTr="000075A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E65C99" w:rsidRDefault="00E65C99" w:rsidP="004007CD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E65C99" w:rsidRDefault="00E65C99" w:rsidP="00E65C9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Linguostylistic</w:t>
            </w:r>
            <w:proofErr w:type="spellEnd"/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peculiarities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aggression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discourse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shows</w:t>
            </w:r>
            <w:r w:rsidRPr="00E6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65C99" w:rsidRPr="00E65C99" w:rsidRDefault="00E65C99" w:rsidP="00E65C9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C99" w:rsidRPr="00E65C99" w:rsidRDefault="00E65C99" w:rsidP="00E65C9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C99" w:rsidRPr="00E65C99" w:rsidRDefault="00E65C99" w:rsidP="00E65C9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C99" w:rsidRPr="00E65C99" w:rsidRDefault="00E65C99" w:rsidP="00E65C9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C99" w:rsidRPr="00E65C99" w:rsidRDefault="00E65C99" w:rsidP="00E65C9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C99" w:rsidRPr="00E65C99" w:rsidRDefault="00E65C99" w:rsidP="00E65C99">
            <w:pPr>
              <w:rPr>
                <w:lang w:val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E65C99" w:rsidRDefault="00E35133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статья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9" w:rsidRPr="00E65C99" w:rsidRDefault="00E65C99" w:rsidP="00E65C9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Вербальный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иноязычном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медиадискурсе</w:t>
            </w:r>
            <w:proofErr w:type="spellEnd"/>
            <w:r w:rsidRPr="00E65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proofErr w:type="gramEnd"/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092"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Кравец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Издательско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полиграфический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РГЭУ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РИНХ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), 2018. – 1</w:t>
            </w:r>
            <w:r w:rsidRPr="009D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); 12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опрец</w:t>
            </w:r>
            <w:proofErr w:type="spellEnd"/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</w:t>
            </w:r>
            <w:proofErr w:type="spellEnd"/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MozilaFirefox</w:t>
            </w:r>
            <w:proofErr w:type="spellEnd"/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8; </w:t>
            </w:r>
            <w:proofErr w:type="spellStart"/>
            <w:r w:rsidRPr="00D0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MSInternetExplorer</w:t>
            </w:r>
            <w:proofErr w:type="spellEnd"/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поздние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версии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ActiveX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QuickTime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proofErr w:type="gramStart"/>
            <w:r w:rsidRPr="00D0409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65C9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 xml:space="preserve">.130-139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5C9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65C99" w:rsidRPr="00E65C99" w:rsidRDefault="00E65C99" w:rsidP="00E65C99">
            <w:pPr>
              <w:rPr>
                <w:b/>
                <w:sz w:val="28"/>
                <w:szCs w:val="28"/>
              </w:rPr>
            </w:pPr>
          </w:p>
          <w:bookmarkEnd w:id="0"/>
          <w:p w:rsidR="00E65C99" w:rsidRPr="00E65C99" w:rsidRDefault="00E65C99" w:rsidP="004007CD"/>
        </w:tc>
      </w:tr>
    </w:tbl>
    <w:p w:rsidR="006E6B58" w:rsidRPr="00E65C99" w:rsidRDefault="0052578F"/>
    <w:sectPr w:rsidR="006E6B58" w:rsidRPr="00E65C99" w:rsidSect="00180B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6C" w:rsidRDefault="00BB076C" w:rsidP="000075AD">
      <w:r>
        <w:separator/>
      </w:r>
    </w:p>
  </w:endnote>
  <w:endnote w:type="continuationSeparator" w:id="0">
    <w:p w:rsidR="00BB076C" w:rsidRDefault="00BB076C" w:rsidP="0000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6C" w:rsidRDefault="00BB076C" w:rsidP="000075AD">
      <w:r>
        <w:separator/>
      </w:r>
    </w:p>
  </w:footnote>
  <w:footnote w:type="continuationSeparator" w:id="0">
    <w:p w:rsidR="00BB076C" w:rsidRDefault="00BB076C" w:rsidP="0000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AD" w:rsidRPr="00B3088A" w:rsidRDefault="000075AD" w:rsidP="000075AD">
    <w:pPr>
      <w:autoSpaceDE w:val="0"/>
      <w:autoSpaceDN w:val="0"/>
      <w:adjustRightInd w:val="0"/>
      <w:jc w:val="center"/>
      <w:rPr>
        <w:i/>
        <w:sz w:val="28"/>
        <w:szCs w:val="28"/>
      </w:rPr>
    </w:pPr>
    <w:r w:rsidRPr="00B3088A">
      <w:rPr>
        <w:i/>
        <w:sz w:val="28"/>
        <w:szCs w:val="28"/>
      </w:rPr>
      <w:t>СПИСОК</w:t>
    </w:r>
  </w:p>
  <w:p w:rsidR="000075AD" w:rsidRPr="00B3088A" w:rsidRDefault="000075AD" w:rsidP="000075AD">
    <w:pPr>
      <w:autoSpaceDE w:val="0"/>
      <w:autoSpaceDN w:val="0"/>
      <w:adjustRightInd w:val="0"/>
      <w:jc w:val="center"/>
      <w:rPr>
        <w:i/>
        <w:sz w:val="28"/>
        <w:szCs w:val="28"/>
      </w:rPr>
    </w:pPr>
    <w:r w:rsidRPr="00B3088A">
      <w:rPr>
        <w:i/>
        <w:sz w:val="28"/>
        <w:szCs w:val="28"/>
      </w:rPr>
      <w:t>научных и учебно-методических работ</w:t>
    </w:r>
  </w:p>
  <w:p w:rsidR="000075AD" w:rsidRPr="00B3088A" w:rsidRDefault="000075AD" w:rsidP="000075AD">
    <w:pPr>
      <w:autoSpaceDE w:val="0"/>
      <w:autoSpaceDN w:val="0"/>
      <w:adjustRightInd w:val="0"/>
      <w:jc w:val="center"/>
      <w:rPr>
        <w:i/>
        <w:sz w:val="28"/>
        <w:szCs w:val="28"/>
      </w:rPr>
    </w:pPr>
    <w:r w:rsidRPr="00B3088A">
      <w:rPr>
        <w:i/>
        <w:sz w:val="28"/>
        <w:szCs w:val="28"/>
      </w:rPr>
      <w:t xml:space="preserve">кандидата филологических наук, доцента </w:t>
    </w:r>
  </w:p>
  <w:p w:rsidR="000075AD" w:rsidRPr="00B3088A" w:rsidRDefault="000075AD" w:rsidP="000075AD">
    <w:pPr>
      <w:autoSpaceDE w:val="0"/>
      <w:autoSpaceDN w:val="0"/>
      <w:adjustRightInd w:val="0"/>
      <w:jc w:val="center"/>
      <w:rPr>
        <w:i/>
        <w:sz w:val="28"/>
        <w:szCs w:val="28"/>
      </w:rPr>
    </w:pPr>
    <w:proofErr w:type="spellStart"/>
    <w:r>
      <w:rPr>
        <w:i/>
        <w:sz w:val="28"/>
        <w:szCs w:val="28"/>
      </w:rPr>
      <w:t>Кликушиной</w:t>
    </w:r>
    <w:proofErr w:type="spellEnd"/>
    <w:r>
      <w:rPr>
        <w:i/>
        <w:sz w:val="28"/>
        <w:szCs w:val="28"/>
      </w:rPr>
      <w:t xml:space="preserve"> Татьяны Георгиевны</w:t>
    </w:r>
  </w:p>
  <w:p w:rsidR="000075AD" w:rsidRPr="00B3088A" w:rsidRDefault="000075AD" w:rsidP="000075AD">
    <w:pPr>
      <w:autoSpaceDE w:val="0"/>
      <w:autoSpaceDN w:val="0"/>
      <w:adjustRightInd w:val="0"/>
      <w:jc w:val="center"/>
      <w:rPr>
        <w:i/>
        <w:sz w:val="28"/>
        <w:szCs w:val="28"/>
        <w:lang w:val="en-US"/>
      </w:rPr>
    </w:pPr>
    <w:r w:rsidRPr="00B3088A">
      <w:rPr>
        <w:i/>
        <w:sz w:val="20"/>
        <w:szCs w:val="20"/>
      </w:rPr>
      <w:t xml:space="preserve"> </w:t>
    </w:r>
    <w:r w:rsidRPr="00B3088A">
      <w:rPr>
        <w:i/>
        <w:sz w:val="28"/>
        <w:szCs w:val="28"/>
      </w:rPr>
      <w:t xml:space="preserve">за </w:t>
    </w:r>
    <w:r w:rsidR="0052578F">
      <w:rPr>
        <w:i/>
        <w:sz w:val="28"/>
        <w:szCs w:val="28"/>
        <w:lang w:val="en-US"/>
      </w:rPr>
      <w:t>201</w:t>
    </w:r>
    <w:r w:rsidR="0052578F">
      <w:rPr>
        <w:i/>
        <w:sz w:val="28"/>
        <w:szCs w:val="28"/>
      </w:rPr>
      <w:t>6</w:t>
    </w:r>
    <w:r w:rsidR="00E65C99">
      <w:rPr>
        <w:i/>
        <w:sz w:val="28"/>
        <w:szCs w:val="28"/>
      </w:rPr>
      <w:t>-2018</w:t>
    </w:r>
    <w:r w:rsidRPr="00B3088A">
      <w:rPr>
        <w:i/>
        <w:sz w:val="28"/>
        <w:szCs w:val="28"/>
      </w:rPr>
      <w:t xml:space="preserve"> гг.</w:t>
    </w:r>
  </w:p>
  <w:p w:rsidR="000075AD" w:rsidRPr="006B0845" w:rsidRDefault="000075AD" w:rsidP="000075AD">
    <w:pPr>
      <w:autoSpaceDE w:val="0"/>
      <w:autoSpaceDN w:val="0"/>
      <w:adjustRightInd w:val="0"/>
      <w:jc w:val="center"/>
      <w:rPr>
        <w:sz w:val="28"/>
        <w:szCs w:val="28"/>
      </w:rPr>
    </w:pPr>
  </w:p>
  <w:p w:rsidR="000075AD" w:rsidRPr="000075AD" w:rsidRDefault="000075AD" w:rsidP="000075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B19"/>
    <w:multiLevelType w:val="hybridMultilevel"/>
    <w:tmpl w:val="E570813C"/>
    <w:lvl w:ilvl="0" w:tplc="4940AB8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6798785F"/>
    <w:multiLevelType w:val="hybridMultilevel"/>
    <w:tmpl w:val="5CFA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5AD"/>
    <w:rsid w:val="000075AD"/>
    <w:rsid w:val="00180BCC"/>
    <w:rsid w:val="002E3DF9"/>
    <w:rsid w:val="003324DB"/>
    <w:rsid w:val="0052578F"/>
    <w:rsid w:val="00BB076C"/>
    <w:rsid w:val="00BE3149"/>
    <w:rsid w:val="00DB62FA"/>
    <w:rsid w:val="00E35133"/>
    <w:rsid w:val="00E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503C"/>
  <w15:docId w15:val="{1A176254-2FA5-4CF8-9D5C-8889504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75AD"/>
    <w:rPr>
      <w:b/>
      <w:bCs/>
    </w:rPr>
  </w:style>
  <w:style w:type="paragraph" w:styleId="a4">
    <w:name w:val="Body Text Indent"/>
    <w:basedOn w:val="a"/>
    <w:link w:val="a5"/>
    <w:rsid w:val="000075AD"/>
    <w:pPr>
      <w:keepNext/>
      <w:ind w:left="420"/>
      <w:jc w:val="center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075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сс"/>
    <w:basedOn w:val="a0"/>
    <w:rsid w:val="000075AD"/>
    <w:rPr>
      <w:sz w:val="28"/>
    </w:rPr>
  </w:style>
  <w:style w:type="paragraph" w:styleId="a7">
    <w:name w:val="header"/>
    <w:basedOn w:val="a"/>
    <w:link w:val="a8"/>
    <w:uiPriority w:val="99"/>
    <w:unhideWhenUsed/>
    <w:rsid w:val="000075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75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5C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Малая</cp:lastModifiedBy>
  <cp:revision>3</cp:revision>
  <dcterms:created xsi:type="dcterms:W3CDTF">2018-09-27T07:52:00Z</dcterms:created>
  <dcterms:modified xsi:type="dcterms:W3CDTF">2018-10-04T06:44:00Z</dcterms:modified>
</cp:coreProperties>
</file>