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32" w:rsidRPr="000472FE" w:rsidRDefault="00E30C32">
      <w:bookmarkStart w:id="0" w:name="_GoBack"/>
      <w:bookmarkEnd w:id="0"/>
    </w:p>
    <w:p w:rsidR="003650C8" w:rsidRPr="000472FE" w:rsidRDefault="003650C8" w:rsidP="003650C8">
      <w:pPr>
        <w:jc w:val="center"/>
      </w:pPr>
      <w:r w:rsidRPr="000472FE">
        <w:t>СПИСОК</w:t>
      </w:r>
    </w:p>
    <w:p w:rsidR="003650C8" w:rsidRPr="000472FE" w:rsidRDefault="003650C8" w:rsidP="003650C8">
      <w:pPr>
        <w:jc w:val="center"/>
      </w:pPr>
      <w:r w:rsidRPr="000472FE">
        <w:t xml:space="preserve">научных и учебно-методических работ </w:t>
      </w:r>
    </w:p>
    <w:p w:rsidR="003650C8" w:rsidRPr="000472FE" w:rsidRDefault="003650C8" w:rsidP="003650C8">
      <w:pPr>
        <w:jc w:val="center"/>
      </w:pPr>
      <w:r w:rsidRPr="000472FE">
        <w:t>Щербаковой Татьяны Александровны</w:t>
      </w:r>
    </w:p>
    <w:p w:rsidR="003650C8" w:rsidRPr="000472FE" w:rsidRDefault="003650C8" w:rsidP="003650C8">
      <w:pPr>
        <w:jc w:val="center"/>
        <w:rPr>
          <w:b/>
          <w:bCs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142"/>
        <w:gridCol w:w="2835"/>
        <w:gridCol w:w="1276"/>
        <w:gridCol w:w="2977"/>
        <w:gridCol w:w="992"/>
        <w:gridCol w:w="1701"/>
      </w:tblGrid>
      <w:tr w:rsidR="003650C8" w:rsidRPr="000472FE" w:rsidTr="00E30C32">
        <w:tc>
          <w:tcPr>
            <w:tcW w:w="578" w:type="dxa"/>
          </w:tcPr>
          <w:p w:rsidR="003650C8" w:rsidRPr="000472FE" w:rsidRDefault="003650C8" w:rsidP="00E30C32">
            <w:pPr>
              <w:jc w:val="both"/>
              <w:rPr>
                <w:sz w:val="20"/>
                <w:szCs w:val="20"/>
              </w:rPr>
            </w:pPr>
            <w:r w:rsidRPr="000472FE">
              <w:rPr>
                <w:sz w:val="20"/>
                <w:szCs w:val="20"/>
              </w:rPr>
              <w:t>№</w:t>
            </w:r>
          </w:p>
          <w:p w:rsidR="003650C8" w:rsidRPr="000472FE" w:rsidRDefault="003650C8" w:rsidP="00E30C32">
            <w:pPr>
              <w:jc w:val="both"/>
              <w:rPr>
                <w:sz w:val="20"/>
                <w:szCs w:val="20"/>
              </w:rPr>
            </w:pPr>
            <w:proofErr w:type="gramStart"/>
            <w:r w:rsidRPr="000472FE">
              <w:rPr>
                <w:sz w:val="20"/>
                <w:szCs w:val="20"/>
              </w:rPr>
              <w:t>п</w:t>
            </w:r>
            <w:proofErr w:type="gramEnd"/>
            <w:r w:rsidRPr="000472FE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gridSpan w:val="2"/>
          </w:tcPr>
          <w:p w:rsidR="003650C8" w:rsidRPr="000472FE" w:rsidRDefault="003650C8" w:rsidP="00E30C32">
            <w:pPr>
              <w:jc w:val="center"/>
              <w:rPr>
                <w:sz w:val="20"/>
                <w:szCs w:val="20"/>
              </w:rPr>
            </w:pPr>
            <w:r w:rsidRPr="000472FE">
              <w:rPr>
                <w:sz w:val="20"/>
                <w:szCs w:val="20"/>
              </w:rPr>
              <w:t>Наименование  работы, ее вид</w:t>
            </w:r>
          </w:p>
        </w:tc>
        <w:tc>
          <w:tcPr>
            <w:tcW w:w="1276" w:type="dxa"/>
          </w:tcPr>
          <w:p w:rsidR="003650C8" w:rsidRPr="000472FE" w:rsidRDefault="003650C8" w:rsidP="00E30C32">
            <w:pPr>
              <w:jc w:val="center"/>
              <w:rPr>
                <w:sz w:val="20"/>
                <w:szCs w:val="20"/>
              </w:rPr>
            </w:pPr>
            <w:r w:rsidRPr="000472FE">
              <w:rPr>
                <w:sz w:val="20"/>
                <w:szCs w:val="20"/>
              </w:rPr>
              <w:t>Форма  работы</w:t>
            </w:r>
          </w:p>
        </w:tc>
        <w:tc>
          <w:tcPr>
            <w:tcW w:w="2977" w:type="dxa"/>
          </w:tcPr>
          <w:p w:rsidR="003650C8" w:rsidRPr="000472FE" w:rsidRDefault="003650C8" w:rsidP="00E30C32">
            <w:pPr>
              <w:jc w:val="center"/>
              <w:rPr>
                <w:bCs/>
                <w:iCs/>
                <w:sz w:val="20"/>
                <w:szCs w:val="20"/>
              </w:rPr>
            </w:pPr>
            <w:r w:rsidRPr="000472FE">
              <w:rPr>
                <w:bCs/>
                <w:iCs/>
                <w:sz w:val="20"/>
                <w:szCs w:val="20"/>
              </w:rPr>
              <w:t>Выходные данные</w:t>
            </w:r>
          </w:p>
        </w:tc>
        <w:tc>
          <w:tcPr>
            <w:tcW w:w="992" w:type="dxa"/>
          </w:tcPr>
          <w:p w:rsidR="003650C8" w:rsidRPr="000472FE" w:rsidRDefault="003650C8" w:rsidP="00E30C32">
            <w:pPr>
              <w:jc w:val="center"/>
              <w:rPr>
                <w:bCs/>
                <w:iCs/>
                <w:sz w:val="20"/>
                <w:szCs w:val="20"/>
              </w:rPr>
            </w:pPr>
            <w:r w:rsidRPr="000472FE">
              <w:rPr>
                <w:bCs/>
                <w:iCs/>
                <w:sz w:val="20"/>
                <w:szCs w:val="20"/>
              </w:rPr>
              <w:t>Объем в п.</w:t>
            </w:r>
            <w:proofErr w:type="gramStart"/>
            <w:r w:rsidRPr="000472FE">
              <w:rPr>
                <w:bCs/>
                <w:iCs/>
                <w:sz w:val="20"/>
                <w:szCs w:val="20"/>
              </w:rPr>
              <w:t>л</w:t>
            </w:r>
            <w:proofErr w:type="gramEnd"/>
            <w:r w:rsidRPr="000472FE">
              <w:rPr>
                <w:bCs/>
                <w:iCs/>
                <w:sz w:val="20"/>
                <w:szCs w:val="20"/>
              </w:rPr>
              <w:t>.</w:t>
            </w:r>
          </w:p>
          <w:p w:rsidR="003650C8" w:rsidRPr="000472FE" w:rsidRDefault="003650C8" w:rsidP="00E30C32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650C8" w:rsidRPr="000472FE" w:rsidRDefault="003650C8" w:rsidP="00E30C32">
            <w:pPr>
              <w:jc w:val="center"/>
              <w:rPr>
                <w:bCs/>
                <w:iCs/>
                <w:sz w:val="20"/>
                <w:szCs w:val="20"/>
              </w:rPr>
            </w:pPr>
            <w:r w:rsidRPr="000472FE">
              <w:rPr>
                <w:bCs/>
                <w:iCs/>
                <w:sz w:val="20"/>
                <w:szCs w:val="20"/>
              </w:rPr>
              <w:t>Соавторы</w:t>
            </w:r>
          </w:p>
        </w:tc>
      </w:tr>
      <w:tr w:rsidR="003650C8" w:rsidRPr="000472FE" w:rsidTr="00E30C32">
        <w:tc>
          <w:tcPr>
            <w:tcW w:w="578" w:type="dxa"/>
          </w:tcPr>
          <w:p w:rsidR="003650C8" w:rsidRPr="000472FE" w:rsidRDefault="003650C8" w:rsidP="00E30C32">
            <w:pPr>
              <w:jc w:val="both"/>
              <w:rPr>
                <w:bCs/>
                <w:iCs/>
                <w:sz w:val="20"/>
                <w:szCs w:val="20"/>
              </w:rPr>
            </w:pPr>
            <w:r w:rsidRPr="000472FE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</w:tcPr>
          <w:p w:rsidR="003650C8" w:rsidRPr="000472FE" w:rsidRDefault="003650C8" w:rsidP="00E30C32">
            <w:pPr>
              <w:jc w:val="center"/>
              <w:rPr>
                <w:bCs/>
                <w:iCs/>
                <w:sz w:val="20"/>
                <w:szCs w:val="20"/>
              </w:rPr>
            </w:pPr>
            <w:r w:rsidRPr="000472FE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50C8" w:rsidRPr="000472FE" w:rsidRDefault="003650C8" w:rsidP="00E30C32">
            <w:pPr>
              <w:jc w:val="center"/>
              <w:rPr>
                <w:bCs/>
                <w:iCs/>
                <w:sz w:val="20"/>
                <w:szCs w:val="20"/>
              </w:rPr>
            </w:pPr>
            <w:r w:rsidRPr="000472FE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3650C8" w:rsidRPr="000472FE" w:rsidRDefault="003650C8" w:rsidP="00E30C32">
            <w:pPr>
              <w:jc w:val="center"/>
              <w:rPr>
                <w:bCs/>
                <w:iCs/>
                <w:sz w:val="20"/>
                <w:szCs w:val="20"/>
              </w:rPr>
            </w:pPr>
            <w:r w:rsidRPr="000472FE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650C8" w:rsidRPr="000472FE" w:rsidRDefault="003650C8" w:rsidP="00E30C32">
            <w:pPr>
              <w:jc w:val="center"/>
              <w:rPr>
                <w:bCs/>
                <w:iCs/>
                <w:sz w:val="20"/>
                <w:szCs w:val="20"/>
              </w:rPr>
            </w:pPr>
            <w:r w:rsidRPr="000472FE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650C8" w:rsidRPr="000472FE" w:rsidRDefault="003650C8" w:rsidP="00E30C32">
            <w:pPr>
              <w:jc w:val="center"/>
              <w:rPr>
                <w:bCs/>
                <w:iCs/>
                <w:sz w:val="20"/>
                <w:szCs w:val="20"/>
              </w:rPr>
            </w:pPr>
            <w:r w:rsidRPr="000472FE">
              <w:rPr>
                <w:bCs/>
                <w:iCs/>
                <w:sz w:val="20"/>
                <w:szCs w:val="20"/>
              </w:rPr>
              <w:t>6</w:t>
            </w:r>
          </w:p>
        </w:tc>
      </w:tr>
      <w:tr w:rsidR="003650C8" w:rsidRPr="000472FE" w:rsidTr="00E30C32">
        <w:trPr>
          <w:cantSplit/>
        </w:trPr>
        <w:tc>
          <w:tcPr>
            <w:tcW w:w="10501" w:type="dxa"/>
            <w:gridSpan w:val="7"/>
          </w:tcPr>
          <w:p w:rsidR="003650C8" w:rsidRPr="000472FE" w:rsidRDefault="008055BE" w:rsidP="00E30C32">
            <w:pPr>
              <w:jc w:val="center"/>
              <w:rPr>
                <w:bCs/>
                <w:sz w:val="20"/>
                <w:szCs w:val="20"/>
              </w:rPr>
            </w:pPr>
            <w:r w:rsidRPr="000472FE">
              <w:rPr>
                <w:sz w:val="20"/>
                <w:szCs w:val="20"/>
              </w:rPr>
              <w:t>А. Научные работы</w:t>
            </w:r>
          </w:p>
        </w:tc>
      </w:tr>
      <w:tr w:rsidR="007C4778" w:rsidRPr="000472FE" w:rsidTr="00E9534D">
        <w:tc>
          <w:tcPr>
            <w:tcW w:w="720" w:type="dxa"/>
            <w:gridSpan w:val="2"/>
          </w:tcPr>
          <w:p w:rsidR="007C4778" w:rsidRPr="000472FE" w:rsidRDefault="007C4778" w:rsidP="00E30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C4778" w:rsidRPr="000472FE" w:rsidRDefault="007C4778" w:rsidP="00E5073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4778" w:rsidRPr="000472FE" w:rsidRDefault="007C4778" w:rsidP="0095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C4778" w:rsidRPr="000472FE" w:rsidRDefault="007C4778" w:rsidP="007C47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4778" w:rsidRPr="000472FE" w:rsidRDefault="007C4778" w:rsidP="0095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4778" w:rsidRPr="000472FE" w:rsidRDefault="007C4778" w:rsidP="00953A4F">
            <w:pPr>
              <w:jc w:val="center"/>
              <w:rPr>
                <w:sz w:val="20"/>
                <w:szCs w:val="20"/>
              </w:rPr>
            </w:pPr>
          </w:p>
        </w:tc>
      </w:tr>
      <w:tr w:rsidR="00F76EE4" w:rsidRPr="000472FE" w:rsidTr="00E9534D">
        <w:tc>
          <w:tcPr>
            <w:tcW w:w="720" w:type="dxa"/>
            <w:gridSpan w:val="2"/>
          </w:tcPr>
          <w:p w:rsidR="00F76EE4" w:rsidRPr="000472FE" w:rsidRDefault="00F76EE4" w:rsidP="004E6FBD">
            <w:pPr>
              <w:jc w:val="center"/>
              <w:rPr>
                <w:sz w:val="20"/>
                <w:szCs w:val="20"/>
                <w:lang w:val="en-US"/>
              </w:rPr>
            </w:pPr>
            <w:r w:rsidRPr="000472FE">
              <w:rPr>
                <w:sz w:val="20"/>
                <w:szCs w:val="20"/>
              </w:rPr>
              <w:t>1</w:t>
            </w:r>
            <w:r w:rsidRPr="000472F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</w:tcPr>
          <w:p w:rsidR="00F76EE4" w:rsidRPr="000472FE" w:rsidRDefault="00EC2145" w:rsidP="004E6FBD">
            <w:pPr>
              <w:pStyle w:val="2"/>
              <w:shd w:val="clear" w:color="auto" w:fill="FFFFFF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472FE">
              <w:fldChar w:fldCharType="begin"/>
            </w:r>
            <w:r w:rsidRPr="000472FE">
              <w:rPr>
                <w:lang w:val="en-US"/>
              </w:rPr>
              <w:instrText>HYPERLINK "https://www.atlantis-press.com/proceedings/ispc-cpslr-20/125954962"</w:instrText>
            </w:r>
            <w:r w:rsidRPr="000472FE">
              <w:fldChar w:fldCharType="separate"/>
            </w:r>
            <w:r w:rsidR="00F76EE4" w:rsidRPr="000472FE">
              <w:rPr>
                <w:rStyle w:val="a7"/>
                <w:b w:val="0"/>
                <w:bCs w:val="0"/>
                <w:color w:val="auto"/>
                <w:sz w:val="20"/>
                <w:szCs w:val="20"/>
                <w:lang w:val="en-US"/>
              </w:rPr>
              <w:t>Assessment of the Stability of the Regional Socio-Economic System (on the Example of the Rostov Region)</w:t>
            </w:r>
            <w:r w:rsidRPr="000472FE">
              <w:fldChar w:fldCharType="end"/>
            </w:r>
          </w:p>
          <w:p w:rsidR="00F76EE4" w:rsidRPr="000472FE" w:rsidRDefault="00F76EE4" w:rsidP="004E6FB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76EE4" w:rsidRPr="000472FE" w:rsidRDefault="00F76EE4" w:rsidP="004E6FB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472FE">
              <w:rPr>
                <w:sz w:val="20"/>
                <w:szCs w:val="20"/>
              </w:rPr>
              <w:t>Элект</w:t>
            </w:r>
            <w:proofErr w:type="spellEnd"/>
            <w:r w:rsidRPr="000472FE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F76EE4" w:rsidRPr="000472FE" w:rsidRDefault="00F76EE4" w:rsidP="004E6FBD">
            <w:pPr>
              <w:pStyle w:val="1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0472FE">
              <w:rPr>
                <w:bCs/>
                <w:sz w:val="20"/>
                <w:szCs w:val="20"/>
                <w:lang w:val="en-US"/>
              </w:rPr>
              <w:t xml:space="preserve">Proceedings of the VIII International Scientific and Practical Conference 'Current problems of social and </w:t>
            </w:r>
            <w:proofErr w:type="spellStart"/>
            <w:r w:rsidRPr="000472FE">
              <w:rPr>
                <w:bCs/>
                <w:sz w:val="20"/>
                <w:szCs w:val="20"/>
                <w:lang w:val="en-US"/>
              </w:rPr>
              <w:t>labour</w:t>
            </w:r>
            <w:proofErr w:type="spellEnd"/>
            <w:r w:rsidRPr="000472FE">
              <w:rPr>
                <w:bCs/>
                <w:sz w:val="20"/>
                <w:szCs w:val="20"/>
                <w:lang w:val="en-US"/>
              </w:rPr>
              <w:t xml:space="preserve"> relations' (ISPC-CPSLR 2020)</w:t>
            </w:r>
          </w:p>
          <w:p w:rsidR="00F76EE4" w:rsidRPr="000472FE" w:rsidRDefault="00EC2145" w:rsidP="004E6FBD">
            <w:pPr>
              <w:rPr>
                <w:sz w:val="20"/>
                <w:szCs w:val="20"/>
                <w:lang w:val="en-US"/>
              </w:rPr>
            </w:pPr>
            <w:r w:rsidRPr="000472FE">
              <w:fldChar w:fldCharType="begin"/>
            </w:r>
            <w:r w:rsidRPr="000472FE">
              <w:rPr>
                <w:lang w:val="en-US"/>
              </w:rPr>
              <w:instrText>HYPERLINK "https://www.atlantis-press.com/proceedings/ispc-cpslr-20/articles?q=sherbakova"</w:instrText>
            </w:r>
            <w:r w:rsidRPr="000472FE">
              <w:fldChar w:fldCharType="separate"/>
            </w:r>
            <w:r w:rsidR="00F76EE4" w:rsidRPr="000472FE">
              <w:rPr>
                <w:rStyle w:val="a7"/>
                <w:color w:val="auto"/>
                <w:sz w:val="20"/>
                <w:szCs w:val="20"/>
                <w:lang w:val="en-US"/>
              </w:rPr>
              <w:t>https://www.atlantis-press.com/proceedings/ispc-cpslr-20/articles?q=sherbakova</w:t>
            </w:r>
            <w:r w:rsidRPr="000472FE">
              <w:fldChar w:fldCharType="end"/>
            </w:r>
            <w:r w:rsidR="00F76EE4" w:rsidRPr="000472F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F76EE4" w:rsidRPr="000472FE" w:rsidRDefault="00F76EE4" w:rsidP="004E6FBD">
            <w:pPr>
              <w:jc w:val="center"/>
              <w:rPr>
                <w:sz w:val="20"/>
                <w:szCs w:val="20"/>
              </w:rPr>
            </w:pPr>
            <w:r w:rsidRPr="000472FE">
              <w:rPr>
                <w:sz w:val="20"/>
                <w:szCs w:val="20"/>
              </w:rPr>
              <w:t>0,8\0,2</w:t>
            </w:r>
          </w:p>
        </w:tc>
        <w:tc>
          <w:tcPr>
            <w:tcW w:w="1701" w:type="dxa"/>
          </w:tcPr>
          <w:p w:rsidR="00F76EE4" w:rsidRPr="000472FE" w:rsidRDefault="00F76EE4" w:rsidP="004E6FBD">
            <w:pPr>
              <w:jc w:val="center"/>
              <w:rPr>
                <w:sz w:val="20"/>
                <w:szCs w:val="20"/>
              </w:rPr>
            </w:pPr>
            <w:r w:rsidRPr="000472FE">
              <w:rPr>
                <w:sz w:val="20"/>
                <w:szCs w:val="20"/>
              </w:rPr>
              <w:t>В соавторстве</w:t>
            </w:r>
          </w:p>
          <w:p w:rsidR="00F76EE4" w:rsidRPr="000472FE" w:rsidRDefault="00F76EE4" w:rsidP="004E6FBD">
            <w:pPr>
              <w:jc w:val="center"/>
              <w:rPr>
                <w:sz w:val="20"/>
                <w:szCs w:val="20"/>
              </w:rPr>
            </w:pPr>
            <w:r w:rsidRPr="000472FE">
              <w:rPr>
                <w:sz w:val="20"/>
                <w:szCs w:val="20"/>
              </w:rPr>
              <w:t>(</w:t>
            </w:r>
            <w:proofErr w:type="spellStart"/>
            <w:r w:rsidRPr="000472FE">
              <w:rPr>
                <w:sz w:val="20"/>
                <w:szCs w:val="20"/>
              </w:rPr>
              <w:t>Олейникова</w:t>
            </w:r>
            <w:proofErr w:type="spellEnd"/>
            <w:r w:rsidRPr="000472FE">
              <w:rPr>
                <w:sz w:val="20"/>
                <w:szCs w:val="20"/>
              </w:rPr>
              <w:t xml:space="preserve"> И.Н., Чернова Т.</w:t>
            </w:r>
            <w:proofErr w:type="gramStart"/>
            <w:r w:rsidRPr="000472FE">
              <w:rPr>
                <w:sz w:val="20"/>
                <w:szCs w:val="20"/>
              </w:rPr>
              <w:t>В</w:t>
            </w:r>
            <w:proofErr w:type="gramEnd"/>
            <w:r w:rsidRPr="000472FE">
              <w:rPr>
                <w:sz w:val="20"/>
                <w:szCs w:val="20"/>
              </w:rPr>
              <w:t xml:space="preserve"> и др.)</w:t>
            </w:r>
          </w:p>
        </w:tc>
      </w:tr>
      <w:tr w:rsidR="00F76EE4" w:rsidRPr="000472FE" w:rsidTr="00E9534D">
        <w:tc>
          <w:tcPr>
            <w:tcW w:w="720" w:type="dxa"/>
            <w:gridSpan w:val="2"/>
          </w:tcPr>
          <w:p w:rsidR="00F76EE4" w:rsidRPr="000472FE" w:rsidRDefault="00F76EE4" w:rsidP="004E6FBD">
            <w:pPr>
              <w:jc w:val="center"/>
              <w:rPr>
                <w:sz w:val="20"/>
                <w:szCs w:val="20"/>
              </w:rPr>
            </w:pPr>
            <w:r w:rsidRPr="000472FE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F76EE4" w:rsidRPr="000472FE" w:rsidRDefault="00EC2145" w:rsidP="004E6FBD">
            <w:pPr>
              <w:jc w:val="both"/>
              <w:outlineLvl w:val="0"/>
              <w:rPr>
                <w:sz w:val="20"/>
                <w:szCs w:val="20"/>
              </w:rPr>
            </w:pPr>
            <w:hyperlink r:id="rId4" w:history="1">
              <w:r w:rsidR="00F76EE4" w:rsidRPr="000472FE">
                <w:rPr>
                  <w:rStyle w:val="a7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Роль современных информационных технологий в диагностике проблем социально-экономического развития регионов и муниципальных образований</w:t>
              </w:r>
            </w:hyperlink>
          </w:p>
        </w:tc>
        <w:tc>
          <w:tcPr>
            <w:tcW w:w="1276" w:type="dxa"/>
          </w:tcPr>
          <w:p w:rsidR="00F76EE4" w:rsidRPr="000472FE" w:rsidRDefault="00F76EE4" w:rsidP="004E6FBD">
            <w:pPr>
              <w:jc w:val="center"/>
              <w:rPr>
                <w:sz w:val="20"/>
                <w:szCs w:val="20"/>
              </w:rPr>
            </w:pPr>
            <w:proofErr w:type="spellStart"/>
            <w:r w:rsidRPr="000472FE">
              <w:rPr>
                <w:sz w:val="20"/>
                <w:szCs w:val="20"/>
              </w:rPr>
              <w:t>Элект.\Печ</w:t>
            </w:r>
            <w:proofErr w:type="spellEnd"/>
            <w:r w:rsidRPr="000472FE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F76EE4" w:rsidRPr="000472FE" w:rsidRDefault="00F76EE4" w:rsidP="004E6FBD">
            <w:pPr>
              <w:rPr>
                <w:sz w:val="20"/>
                <w:szCs w:val="20"/>
              </w:rPr>
            </w:pPr>
            <w:r w:rsidRPr="000472FE">
              <w:rPr>
                <w:sz w:val="20"/>
                <w:szCs w:val="20"/>
              </w:rPr>
              <w:t>Научный рецензируемый журнал «Бизнес. Образование. Право». 2021. № 4 (57). С. 144—151. DOI: 10.25683/VOLBI.2021.57.460.</w:t>
            </w:r>
          </w:p>
          <w:p w:rsidR="00F76EE4" w:rsidRPr="000472FE" w:rsidRDefault="00F76EE4" w:rsidP="004E6FBD">
            <w:pPr>
              <w:rPr>
                <w:spacing w:val="-4"/>
                <w:sz w:val="20"/>
                <w:szCs w:val="20"/>
              </w:rPr>
            </w:pPr>
            <w:r w:rsidRPr="000472FE">
              <w:rPr>
                <w:spacing w:val="-4"/>
                <w:sz w:val="20"/>
                <w:szCs w:val="20"/>
              </w:rPr>
              <w:t>( в перечне журналов, рекомендованных ВАК)</w:t>
            </w:r>
          </w:p>
          <w:p w:rsidR="00F76EE4" w:rsidRPr="000472FE" w:rsidRDefault="00EC2145" w:rsidP="004E6FBD">
            <w:pPr>
              <w:rPr>
                <w:sz w:val="20"/>
                <w:szCs w:val="20"/>
              </w:rPr>
            </w:pPr>
            <w:hyperlink r:id="rId5" w:history="1">
              <w:r w:rsidR="00F76EE4" w:rsidRPr="000472FE">
                <w:rPr>
                  <w:rStyle w:val="a7"/>
                  <w:color w:val="auto"/>
                  <w:sz w:val="20"/>
                  <w:szCs w:val="20"/>
                </w:rPr>
                <w:t>http://vestnik.volbi.ru/webarchive/457/yekonomicheskie-nauki/rol-sovremennyh-informacionnyh-tehnologi.html</w:t>
              </w:r>
            </w:hyperlink>
            <w:r w:rsidR="00F76EE4" w:rsidRPr="0004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76EE4" w:rsidRPr="000472FE" w:rsidRDefault="00F76EE4" w:rsidP="004E6FBD">
            <w:pPr>
              <w:jc w:val="center"/>
              <w:rPr>
                <w:sz w:val="20"/>
                <w:szCs w:val="20"/>
              </w:rPr>
            </w:pPr>
            <w:r w:rsidRPr="000472FE">
              <w:rPr>
                <w:sz w:val="20"/>
                <w:szCs w:val="20"/>
              </w:rPr>
              <w:t xml:space="preserve">0,8\0,4 </w:t>
            </w:r>
          </w:p>
        </w:tc>
        <w:tc>
          <w:tcPr>
            <w:tcW w:w="1701" w:type="dxa"/>
          </w:tcPr>
          <w:p w:rsidR="00F76EE4" w:rsidRPr="000472FE" w:rsidRDefault="00F76EE4" w:rsidP="004E6FBD">
            <w:pPr>
              <w:jc w:val="center"/>
              <w:rPr>
                <w:sz w:val="20"/>
                <w:szCs w:val="20"/>
              </w:rPr>
            </w:pPr>
            <w:r w:rsidRPr="000472FE">
              <w:rPr>
                <w:sz w:val="20"/>
                <w:szCs w:val="20"/>
              </w:rPr>
              <w:t>Майорова Л.Н.</w:t>
            </w:r>
          </w:p>
        </w:tc>
      </w:tr>
      <w:tr w:rsidR="00435362" w:rsidRPr="000472FE" w:rsidTr="00E9534D">
        <w:tc>
          <w:tcPr>
            <w:tcW w:w="720" w:type="dxa"/>
            <w:gridSpan w:val="2"/>
          </w:tcPr>
          <w:p w:rsidR="00435362" w:rsidRPr="000472FE" w:rsidRDefault="00F76EE4" w:rsidP="00E30C32">
            <w:pPr>
              <w:jc w:val="center"/>
              <w:rPr>
                <w:sz w:val="20"/>
                <w:szCs w:val="20"/>
              </w:rPr>
            </w:pPr>
            <w:r w:rsidRPr="000472FE">
              <w:rPr>
                <w:sz w:val="20"/>
                <w:szCs w:val="20"/>
              </w:rPr>
              <w:t>3</w:t>
            </w:r>
            <w:r w:rsidR="00241A50" w:rsidRPr="000472FE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35362" w:rsidRPr="000472FE" w:rsidRDefault="00034E71" w:rsidP="00E50733">
            <w:pPr>
              <w:jc w:val="both"/>
              <w:outlineLvl w:val="0"/>
              <w:rPr>
                <w:bCs/>
                <w:sz w:val="20"/>
                <w:szCs w:val="20"/>
              </w:rPr>
            </w:pPr>
            <w:r w:rsidRPr="000472FE">
              <w:rPr>
                <w:sz w:val="20"/>
                <w:szCs w:val="20"/>
              </w:rPr>
              <w:t>Анализ основных социально-экономических показателей города Таганрога Ростовской области за период с 2018 г. – 2021 г.</w:t>
            </w:r>
          </w:p>
        </w:tc>
        <w:tc>
          <w:tcPr>
            <w:tcW w:w="1276" w:type="dxa"/>
          </w:tcPr>
          <w:p w:rsidR="00435362" w:rsidRPr="000472FE" w:rsidRDefault="00034E71" w:rsidP="00953A4F">
            <w:pPr>
              <w:jc w:val="center"/>
              <w:rPr>
                <w:sz w:val="20"/>
                <w:szCs w:val="20"/>
              </w:rPr>
            </w:pPr>
            <w:proofErr w:type="spellStart"/>
            <w:r w:rsidRPr="000472FE">
              <w:rPr>
                <w:sz w:val="20"/>
                <w:szCs w:val="20"/>
              </w:rPr>
              <w:t>Элект</w:t>
            </w:r>
            <w:proofErr w:type="spellEnd"/>
            <w:r w:rsidRPr="000472FE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435362" w:rsidRPr="000472FE" w:rsidRDefault="00034E71" w:rsidP="008032B2">
            <w:pPr>
              <w:jc w:val="both"/>
              <w:rPr>
                <w:sz w:val="20"/>
                <w:szCs w:val="20"/>
              </w:rPr>
            </w:pPr>
            <w:r w:rsidRPr="000472FE">
              <w:rPr>
                <w:sz w:val="20"/>
                <w:szCs w:val="20"/>
              </w:rPr>
              <w:t xml:space="preserve">Событийная экономика как возможность решения национальных задач современности: сборник научных статей </w:t>
            </w:r>
            <w:r w:rsidRPr="000472FE">
              <w:rPr>
                <w:i/>
                <w:sz w:val="20"/>
                <w:szCs w:val="20"/>
              </w:rPr>
              <w:t>по итогам Национальной межвузовской научно-практической конференции</w:t>
            </w:r>
            <w:r w:rsidRPr="000472FE">
              <w:rPr>
                <w:sz w:val="20"/>
                <w:szCs w:val="20"/>
              </w:rPr>
              <w:t>. 2 июня 2022 года. Санкт-Петербург. – СПб</w:t>
            </w:r>
            <w:proofErr w:type="gramStart"/>
            <w:r w:rsidRPr="000472FE">
              <w:rPr>
                <w:sz w:val="20"/>
                <w:szCs w:val="20"/>
              </w:rPr>
              <w:t xml:space="preserve">.: </w:t>
            </w:r>
            <w:proofErr w:type="gramEnd"/>
            <w:r w:rsidRPr="000472FE">
              <w:rPr>
                <w:sz w:val="20"/>
                <w:szCs w:val="20"/>
              </w:rPr>
              <w:t xml:space="preserve">Изд-во </w:t>
            </w:r>
            <w:proofErr w:type="spellStart"/>
            <w:r w:rsidRPr="000472FE">
              <w:rPr>
                <w:sz w:val="20"/>
                <w:szCs w:val="20"/>
              </w:rPr>
              <w:t>СПбГЭУ</w:t>
            </w:r>
            <w:proofErr w:type="spellEnd"/>
            <w:r w:rsidRPr="000472FE">
              <w:rPr>
                <w:sz w:val="20"/>
                <w:szCs w:val="20"/>
              </w:rPr>
              <w:t>, 2022. С.</w:t>
            </w:r>
            <w:r w:rsidRPr="000472FE">
              <w:rPr>
                <w:bCs/>
                <w:sz w:val="20"/>
                <w:szCs w:val="20"/>
              </w:rPr>
              <w:t xml:space="preserve"> 23-31.</w:t>
            </w:r>
            <w:r w:rsidRPr="000472FE">
              <w:rPr>
                <w:sz w:val="20"/>
                <w:szCs w:val="20"/>
              </w:rPr>
              <w:t xml:space="preserve"> </w:t>
            </w:r>
            <w:hyperlink r:id="rId6" w:history="1">
              <w:r w:rsidRPr="000472FE">
                <w:rPr>
                  <w:rStyle w:val="a7"/>
                  <w:color w:val="auto"/>
                  <w:sz w:val="20"/>
                  <w:szCs w:val="20"/>
                </w:rPr>
                <w:t>https://elibrary.ru/item.asp?id=48595194&amp;selid=48595220</w:t>
              </w:r>
            </w:hyperlink>
          </w:p>
        </w:tc>
        <w:tc>
          <w:tcPr>
            <w:tcW w:w="992" w:type="dxa"/>
          </w:tcPr>
          <w:p w:rsidR="00435362" w:rsidRPr="000472FE" w:rsidRDefault="00241A50" w:rsidP="00241A50">
            <w:pPr>
              <w:jc w:val="center"/>
              <w:rPr>
                <w:sz w:val="20"/>
                <w:szCs w:val="20"/>
              </w:rPr>
            </w:pPr>
            <w:r w:rsidRPr="000472FE">
              <w:rPr>
                <w:sz w:val="20"/>
                <w:szCs w:val="20"/>
              </w:rPr>
              <w:t>0,4</w:t>
            </w:r>
          </w:p>
        </w:tc>
        <w:tc>
          <w:tcPr>
            <w:tcW w:w="1701" w:type="dxa"/>
          </w:tcPr>
          <w:p w:rsidR="00435362" w:rsidRPr="000472FE" w:rsidRDefault="00435362" w:rsidP="008032B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76EE4" w:rsidRPr="000472FE" w:rsidTr="00E9534D">
        <w:tc>
          <w:tcPr>
            <w:tcW w:w="720" w:type="dxa"/>
            <w:gridSpan w:val="2"/>
          </w:tcPr>
          <w:p w:rsidR="00F76EE4" w:rsidRPr="000472FE" w:rsidRDefault="00F76EE4" w:rsidP="004E6FBD">
            <w:pPr>
              <w:jc w:val="center"/>
              <w:rPr>
                <w:sz w:val="20"/>
                <w:szCs w:val="20"/>
              </w:rPr>
            </w:pPr>
            <w:r w:rsidRPr="000472FE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F76EE4" w:rsidRPr="000472FE" w:rsidRDefault="00F76EE4" w:rsidP="004E6FBD">
            <w:pPr>
              <w:jc w:val="both"/>
              <w:outlineLvl w:val="0"/>
              <w:rPr>
                <w:bCs/>
                <w:sz w:val="20"/>
                <w:szCs w:val="20"/>
              </w:rPr>
            </w:pPr>
            <w:r w:rsidRPr="000472FE">
              <w:rPr>
                <w:bCs/>
                <w:sz w:val="20"/>
                <w:szCs w:val="20"/>
              </w:rPr>
              <w:t>Оценка кредитоспособности заемщиков (физических лиц) в современной банковской практике</w:t>
            </w:r>
          </w:p>
        </w:tc>
        <w:tc>
          <w:tcPr>
            <w:tcW w:w="1276" w:type="dxa"/>
          </w:tcPr>
          <w:p w:rsidR="00F76EE4" w:rsidRPr="000472FE" w:rsidRDefault="00F76EE4" w:rsidP="004E6FBD">
            <w:pPr>
              <w:jc w:val="center"/>
              <w:rPr>
                <w:sz w:val="20"/>
                <w:szCs w:val="20"/>
              </w:rPr>
            </w:pPr>
            <w:proofErr w:type="spellStart"/>
            <w:r w:rsidRPr="000472FE">
              <w:rPr>
                <w:sz w:val="20"/>
                <w:szCs w:val="20"/>
              </w:rPr>
              <w:t>Элект</w:t>
            </w:r>
            <w:proofErr w:type="spellEnd"/>
            <w:r w:rsidRPr="000472FE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F76EE4" w:rsidRPr="000472FE" w:rsidRDefault="00F76EE4" w:rsidP="004E6FBD">
            <w:pPr>
              <w:rPr>
                <w:sz w:val="20"/>
                <w:szCs w:val="20"/>
              </w:rPr>
            </w:pPr>
            <w:r w:rsidRPr="000472FE">
              <w:rPr>
                <w:sz w:val="20"/>
                <w:szCs w:val="20"/>
              </w:rPr>
              <w:t>Социально-политические и экономические аспекты развития современного общества: научные теории, российский и международный опыт</w:t>
            </w:r>
            <w:proofErr w:type="gramStart"/>
            <w:r w:rsidRPr="000472FE">
              <w:rPr>
                <w:sz w:val="20"/>
                <w:szCs w:val="20"/>
              </w:rPr>
              <w:t xml:space="preserve"> :</w:t>
            </w:r>
            <w:proofErr w:type="gramEnd"/>
            <w:r w:rsidRPr="000472FE">
              <w:rPr>
                <w:sz w:val="20"/>
                <w:szCs w:val="20"/>
              </w:rPr>
              <w:t xml:space="preserve"> сборник научных статей по итогам международной научно-практической конференции. 11-12 марта 2022 года. </w:t>
            </w:r>
            <w:proofErr w:type="spellStart"/>
            <w:r w:rsidRPr="000472FE">
              <w:rPr>
                <w:sz w:val="20"/>
                <w:szCs w:val="20"/>
              </w:rPr>
              <w:t>СанктПетербург</w:t>
            </w:r>
            <w:proofErr w:type="spellEnd"/>
            <w:r w:rsidRPr="000472FE">
              <w:rPr>
                <w:sz w:val="20"/>
                <w:szCs w:val="20"/>
              </w:rPr>
              <w:t>. – СПб</w:t>
            </w:r>
            <w:proofErr w:type="gramStart"/>
            <w:r w:rsidRPr="000472FE">
              <w:rPr>
                <w:sz w:val="20"/>
                <w:szCs w:val="20"/>
              </w:rPr>
              <w:t xml:space="preserve">. : </w:t>
            </w:r>
            <w:proofErr w:type="gramEnd"/>
            <w:r w:rsidRPr="000472FE">
              <w:rPr>
                <w:sz w:val="20"/>
                <w:szCs w:val="20"/>
              </w:rPr>
              <w:t xml:space="preserve">Изд-во </w:t>
            </w:r>
            <w:proofErr w:type="spellStart"/>
            <w:r w:rsidRPr="000472FE">
              <w:rPr>
                <w:sz w:val="20"/>
                <w:szCs w:val="20"/>
              </w:rPr>
              <w:t>СПбГЭУ</w:t>
            </w:r>
            <w:proofErr w:type="spellEnd"/>
            <w:r w:rsidRPr="000472FE">
              <w:rPr>
                <w:sz w:val="20"/>
                <w:szCs w:val="20"/>
              </w:rPr>
              <w:t xml:space="preserve">, 2022. С.152 -155. </w:t>
            </w:r>
            <w:hyperlink r:id="rId7" w:history="1">
              <w:r w:rsidRPr="000472FE">
                <w:rPr>
                  <w:rStyle w:val="a7"/>
                  <w:color w:val="auto"/>
                  <w:sz w:val="20"/>
                  <w:szCs w:val="20"/>
                </w:rPr>
                <w:t>https://www.elibrary.ru/item.asp?id=48193887&amp;selid=48194019</w:t>
              </w:r>
            </w:hyperlink>
          </w:p>
        </w:tc>
        <w:tc>
          <w:tcPr>
            <w:tcW w:w="992" w:type="dxa"/>
          </w:tcPr>
          <w:p w:rsidR="00F76EE4" w:rsidRPr="000472FE" w:rsidRDefault="00F76EE4" w:rsidP="004E6FBD">
            <w:pPr>
              <w:jc w:val="center"/>
              <w:rPr>
                <w:sz w:val="20"/>
                <w:szCs w:val="20"/>
              </w:rPr>
            </w:pPr>
            <w:r w:rsidRPr="000472FE">
              <w:rPr>
                <w:sz w:val="20"/>
                <w:szCs w:val="20"/>
              </w:rPr>
              <w:t>0,3\0,15</w:t>
            </w:r>
          </w:p>
        </w:tc>
        <w:tc>
          <w:tcPr>
            <w:tcW w:w="1701" w:type="dxa"/>
          </w:tcPr>
          <w:p w:rsidR="00F76EE4" w:rsidRPr="000472FE" w:rsidRDefault="00F76EE4" w:rsidP="004E6FBD">
            <w:pPr>
              <w:jc w:val="center"/>
              <w:rPr>
                <w:sz w:val="20"/>
                <w:szCs w:val="20"/>
              </w:rPr>
            </w:pPr>
            <w:r w:rsidRPr="000472FE">
              <w:rPr>
                <w:bCs/>
                <w:sz w:val="20"/>
                <w:szCs w:val="20"/>
              </w:rPr>
              <w:t>Наумова А.В.</w:t>
            </w:r>
          </w:p>
        </w:tc>
      </w:tr>
      <w:tr w:rsidR="008032B2" w:rsidRPr="000472FE" w:rsidTr="00E9534D">
        <w:tc>
          <w:tcPr>
            <w:tcW w:w="720" w:type="dxa"/>
            <w:gridSpan w:val="2"/>
          </w:tcPr>
          <w:p w:rsidR="008032B2" w:rsidRPr="000472FE" w:rsidRDefault="00F76EE4" w:rsidP="00E30C32">
            <w:pPr>
              <w:jc w:val="center"/>
              <w:rPr>
                <w:sz w:val="20"/>
                <w:szCs w:val="20"/>
              </w:rPr>
            </w:pPr>
            <w:r w:rsidRPr="000472FE">
              <w:rPr>
                <w:sz w:val="20"/>
                <w:szCs w:val="20"/>
              </w:rPr>
              <w:t>5</w:t>
            </w:r>
            <w:r w:rsidR="001619BD" w:rsidRPr="000472FE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032B2" w:rsidRPr="000472FE" w:rsidRDefault="001619BD" w:rsidP="00034E71">
            <w:pPr>
              <w:jc w:val="both"/>
              <w:outlineLvl w:val="0"/>
              <w:rPr>
                <w:sz w:val="20"/>
                <w:szCs w:val="20"/>
              </w:rPr>
            </w:pPr>
            <w:r w:rsidRPr="000472FE">
              <w:rPr>
                <w:bCs/>
                <w:sz w:val="20"/>
                <w:szCs w:val="20"/>
              </w:rPr>
              <w:t>Таганрогский морской порт: внешнеэкономические аспекты деятельности</w:t>
            </w:r>
          </w:p>
        </w:tc>
        <w:tc>
          <w:tcPr>
            <w:tcW w:w="1276" w:type="dxa"/>
          </w:tcPr>
          <w:p w:rsidR="008032B2" w:rsidRPr="000472FE" w:rsidRDefault="001619BD" w:rsidP="00953A4F">
            <w:pPr>
              <w:jc w:val="center"/>
              <w:rPr>
                <w:sz w:val="20"/>
                <w:szCs w:val="20"/>
              </w:rPr>
            </w:pPr>
            <w:proofErr w:type="spellStart"/>
            <w:r w:rsidRPr="000472FE">
              <w:rPr>
                <w:sz w:val="20"/>
                <w:szCs w:val="20"/>
              </w:rPr>
              <w:t>Элект</w:t>
            </w:r>
            <w:proofErr w:type="spellEnd"/>
            <w:r w:rsidRPr="000472FE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8032B2" w:rsidRPr="000472FE" w:rsidRDefault="001619BD" w:rsidP="007C4778">
            <w:pPr>
              <w:rPr>
                <w:sz w:val="20"/>
                <w:szCs w:val="20"/>
              </w:rPr>
            </w:pPr>
            <w:r w:rsidRPr="000472FE">
              <w:rPr>
                <w:sz w:val="20"/>
                <w:szCs w:val="20"/>
              </w:rPr>
              <w:t xml:space="preserve">Социально-политические и экономические аспекты развития современного общества: научные теории, российский и международный </w:t>
            </w:r>
            <w:r w:rsidRPr="000472FE">
              <w:rPr>
                <w:sz w:val="20"/>
                <w:szCs w:val="20"/>
              </w:rPr>
              <w:lastRenderedPageBreak/>
              <w:t xml:space="preserve">опыт: сборник научных статей по итогам международной научно-практической конференции. 11-12 марта 2022 года. </w:t>
            </w:r>
            <w:proofErr w:type="spellStart"/>
            <w:r w:rsidRPr="000472FE">
              <w:rPr>
                <w:sz w:val="20"/>
                <w:szCs w:val="20"/>
              </w:rPr>
              <w:t>СанктПетербург</w:t>
            </w:r>
            <w:proofErr w:type="spellEnd"/>
            <w:r w:rsidRPr="000472FE">
              <w:rPr>
                <w:sz w:val="20"/>
                <w:szCs w:val="20"/>
              </w:rPr>
              <w:t>. – СПб</w:t>
            </w:r>
            <w:proofErr w:type="gramStart"/>
            <w:r w:rsidRPr="000472FE">
              <w:rPr>
                <w:sz w:val="20"/>
                <w:szCs w:val="20"/>
              </w:rPr>
              <w:t xml:space="preserve">. : </w:t>
            </w:r>
            <w:proofErr w:type="gramEnd"/>
            <w:r w:rsidRPr="000472FE">
              <w:rPr>
                <w:sz w:val="20"/>
                <w:szCs w:val="20"/>
              </w:rPr>
              <w:t xml:space="preserve">Изд-во </w:t>
            </w:r>
            <w:proofErr w:type="spellStart"/>
            <w:r w:rsidRPr="000472FE">
              <w:rPr>
                <w:sz w:val="20"/>
                <w:szCs w:val="20"/>
              </w:rPr>
              <w:t>СПбГЭУ</w:t>
            </w:r>
            <w:proofErr w:type="spellEnd"/>
            <w:r w:rsidRPr="000472FE">
              <w:rPr>
                <w:sz w:val="20"/>
                <w:szCs w:val="20"/>
              </w:rPr>
              <w:t xml:space="preserve">, 2022. С.156 -158.  </w:t>
            </w:r>
            <w:hyperlink r:id="rId8" w:history="1">
              <w:r w:rsidRPr="000472FE">
                <w:rPr>
                  <w:rStyle w:val="a7"/>
                  <w:color w:val="auto"/>
                  <w:sz w:val="20"/>
                  <w:szCs w:val="20"/>
                </w:rPr>
                <w:t>https://www.elibrary.ru/item.asp?id=48193887&amp;selid=48194019</w:t>
              </w:r>
            </w:hyperlink>
          </w:p>
        </w:tc>
        <w:tc>
          <w:tcPr>
            <w:tcW w:w="992" w:type="dxa"/>
          </w:tcPr>
          <w:p w:rsidR="008032B2" w:rsidRPr="000472FE" w:rsidRDefault="00F173C8" w:rsidP="00953A4F">
            <w:pPr>
              <w:jc w:val="center"/>
              <w:rPr>
                <w:sz w:val="20"/>
                <w:szCs w:val="20"/>
              </w:rPr>
            </w:pPr>
            <w:r w:rsidRPr="000472FE">
              <w:rPr>
                <w:sz w:val="20"/>
                <w:szCs w:val="20"/>
              </w:rPr>
              <w:lastRenderedPageBreak/>
              <w:t>0,24\0,12</w:t>
            </w:r>
          </w:p>
        </w:tc>
        <w:tc>
          <w:tcPr>
            <w:tcW w:w="1701" w:type="dxa"/>
          </w:tcPr>
          <w:p w:rsidR="008032B2" w:rsidRPr="000472FE" w:rsidRDefault="001619BD" w:rsidP="00953A4F">
            <w:pPr>
              <w:jc w:val="center"/>
              <w:rPr>
                <w:sz w:val="20"/>
                <w:szCs w:val="20"/>
              </w:rPr>
            </w:pPr>
            <w:r w:rsidRPr="000472FE">
              <w:rPr>
                <w:bCs/>
                <w:sz w:val="20"/>
                <w:szCs w:val="20"/>
              </w:rPr>
              <w:t>Фетисова Д.Г.</w:t>
            </w:r>
          </w:p>
        </w:tc>
      </w:tr>
      <w:tr w:rsidR="00D46184" w:rsidRPr="000472FE" w:rsidTr="00E30C32">
        <w:tc>
          <w:tcPr>
            <w:tcW w:w="10501" w:type="dxa"/>
            <w:gridSpan w:val="7"/>
          </w:tcPr>
          <w:p w:rsidR="00D46184" w:rsidRPr="000472FE" w:rsidRDefault="00D46184" w:rsidP="00E30C32">
            <w:pPr>
              <w:jc w:val="center"/>
              <w:rPr>
                <w:sz w:val="20"/>
                <w:szCs w:val="20"/>
              </w:rPr>
            </w:pPr>
            <w:r w:rsidRPr="000472FE">
              <w:rPr>
                <w:sz w:val="20"/>
                <w:szCs w:val="20"/>
              </w:rPr>
              <w:lastRenderedPageBreak/>
              <w:t>Б.Учебно-методические</w:t>
            </w:r>
          </w:p>
        </w:tc>
      </w:tr>
      <w:tr w:rsidR="00E9534D" w:rsidRPr="000472FE" w:rsidTr="00E30C32">
        <w:tc>
          <w:tcPr>
            <w:tcW w:w="578" w:type="dxa"/>
          </w:tcPr>
          <w:p w:rsidR="00E9534D" w:rsidRPr="000472FE" w:rsidRDefault="00E9534D" w:rsidP="00E30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E9534D" w:rsidRPr="000472FE" w:rsidRDefault="00E9534D" w:rsidP="00E9534D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E9534D" w:rsidRPr="000472FE" w:rsidRDefault="00E9534D" w:rsidP="00E30C32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9534D" w:rsidRPr="000472FE" w:rsidRDefault="00E9534D" w:rsidP="00E30C3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9534D" w:rsidRPr="000472FE" w:rsidRDefault="00E9534D" w:rsidP="00E30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534D" w:rsidRPr="000472FE" w:rsidRDefault="00E9534D" w:rsidP="00E30C32">
            <w:pPr>
              <w:jc w:val="both"/>
              <w:rPr>
                <w:sz w:val="20"/>
                <w:szCs w:val="20"/>
              </w:rPr>
            </w:pPr>
          </w:p>
        </w:tc>
      </w:tr>
      <w:tr w:rsidR="00F76EE4" w:rsidRPr="000472FE" w:rsidTr="00E30C32">
        <w:tc>
          <w:tcPr>
            <w:tcW w:w="578" w:type="dxa"/>
          </w:tcPr>
          <w:p w:rsidR="00F76EE4" w:rsidRPr="000472FE" w:rsidRDefault="00F76EE4" w:rsidP="004E6FBD">
            <w:pPr>
              <w:jc w:val="both"/>
              <w:rPr>
                <w:sz w:val="20"/>
                <w:szCs w:val="20"/>
              </w:rPr>
            </w:pPr>
            <w:r w:rsidRPr="000472FE">
              <w:rPr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</w:tcPr>
          <w:p w:rsidR="00F76EE4" w:rsidRPr="000472FE" w:rsidRDefault="00F76EE4" w:rsidP="004E6FBD">
            <w:pPr>
              <w:pStyle w:val="11"/>
              <w:spacing w:line="240" w:lineRule="auto"/>
              <w:rPr>
                <w:sz w:val="20"/>
              </w:rPr>
            </w:pPr>
            <w:r w:rsidRPr="000472FE">
              <w:rPr>
                <w:sz w:val="20"/>
              </w:rPr>
              <w:t>Налоги и налогообложение для предприятий  малого и среднего бизнеса (учебное пособие)</w:t>
            </w:r>
          </w:p>
        </w:tc>
        <w:tc>
          <w:tcPr>
            <w:tcW w:w="1276" w:type="dxa"/>
          </w:tcPr>
          <w:p w:rsidR="00F76EE4" w:rsidRPr="000472FE" w:rsidRDefault="00F76EE4" w:rsidP="004E6FBD">
            <w:pPr>
              <w:pStyle w:val="1"/>
              <w:jc w:val="both"/>
              <w:rPr>
                <w:sz w:val="20"/>
                <w:szCs w:val="20"/>
              </w:rPr>
            </w:pPr>
            <w:r w:rsidRPr="000472FE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F76EE4" w:rsidRPr="000472FE" w:rsidRDefault="00F76EE4" w:rsidP="004E6FBD">
            <w:pPr>
              <w:jc w:val="both"/>
              <w:rPr>
                <w:sz w:val="20"/>
                <w:szCs w:val="20"/>
              </w:rPr>
            </w:pPr>
            <w:r w:rsidRPr="000472FE">
              <w:rPr>
                <w:bCs/>
                <w:sz w:val="20"/>
                <w:szCs w:val="20"/>
              </w:rPr>
              <w:t xml:space="preserve">Таганрог: Изд-во ЧОУ ВО </w:t>
            </w:r>
            <w:proofErr w:type="spellStart"/>
            <w:r w:rsidRPr="000472FE">
              <w:rPr>
                <w:bCs/>
                <w:sz w:val="20"/>
                <w:szCs w:val="20"/>
              </w:rPr>
              <w:t>ТИУиЭ</w:t>
            </w:r>
            <w:proofErr w:type="spellEnd"/>
            <w:r w:rsidRPr="000472FE">
              <w:rPr>
                <w:bCs/>
                <w:sz w:val="20"/>
                <w:szCs w:val="20"/>
              </w:rPr>
              <w:t>, 2020.</w:t>
            </w:r>
          </w:p>
        </w:tc>
        <w:tc>
          <w:tcPr>
            <w:tcW w:w="992" w:type="dxa"/>
          </w:tcPr>
          <w:p w:rsidR="00F76EE4" w:rsidRPr="000472FE" w:rsidRDefault="00F76EE4" w:rsidP="004E6FBD">
            <w:pPr>
              <w:jc w:val="center"/>
              <w:rPr>
                <w:sz w:val="20"/>
                <w:szCs w:val="20"/>
              </w:rPr>
            </w:pPr>
            <w:r w:rsidRPr="000472FE">
              <w:rPr>
                <w:sz w:val="20"/>
                <w:szCs w:val="20"/>
              </w:rPr>
              <w:t>6,6 / 2,8</w:t>
            </w:r>
          </w:p>
        </w:tc>
        <w:tc>
          <w:tcPr>
            <w:tcW w:w="1701" w:type="dxa"/>
          </w:tcPr>
          <w:p w:rsidR="00F76EE4" w:rsidRPr="000472FE" w:rsidRDefault="00F76EE4" w:rsidP="004E6FBD">
            <w:pPr>
              <w:jc w:val="both"/>
              <w:rPr>
                <w:sz w:val="20"/>
                <w:szCs w:val="20"/>
              </w:rPr>
            </w:pPr>
            <w:proofErr w:type="spellStart"/>
            <w:r w:rsidRPr="000472FE">
              <w:rPr>
                <w:sz w:val="20"/>
                <w:szCs w:val="20"/>
              </w:rPr>
              <w:t>Зимовец</w:t>
            </w:r>
            <w:proofErr w:type="spellEnd"/>
            <w:r w:rsidRPr="000472FE">
              <w:rPr>
                <w:sz w:val="20"/>
                <w:szCs w:val="20"/>
              </w:rPr>
              <w:t xml:space="preserve"> А.В., Ханина А.В.</w:t>
            </w:r>
          </w:p>
        </w:tc>
      </w:tr>
      <w:tr w:rsidR="00F76EE4" w:rsidRPr="000472FE" w:rsidTr="00E30C32">
        <w:tc>
          <w:tcPr>
            <w:tcW w:w="578" w:type="dxa"/>
          </w:tcPr>
          <w:p w:rsidR="00F76EE4" w:rsidRPr="000472FE" w:rsidRDefault="00F76EE4" w:rsidP="004E6FBD">
            <w:pPr>
              <w:jc w:val="both"/>
              <w:rPr>
                <w:sz w:val="20"/>
                <w:szCs w:val="20"/>
              </w:rPr>
            </w:pPr>
            <w:r w:rsidRPr="000472FE">
              <w:rPr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</w:tcPr>
          <w:p w:rsidR="00F76EE4" w:rsidRPr="000472FE" w:rsidRDefault="00F76EE4" w:rsidP="004E6FBD">
            <w:pPr>
              <w:jc w:val="both"/>
              <w:rPr>
                <w:sz w:val="20"/>
              </w:rPr>
            </w:pPr>
            <w:r w:rsidRPr="000472FE">
              <w:rPr>
                <w:sz w:val="20"/>
                <w:szCs w:val="20"/>
              </w:rPr>
              <w:t xml:space="preserve">Основы финансовой грамотности: учебное пособие / О.В. Грищенко, Л.Н. </w:t>
            </w:r>
            <w:proofErr w:type="spellStart"/>
            <w:r w:rsidRPr="000472FE">
              <w:rPr>
                <w:sz w:val="20"/>
                <w:szCs w:val="20"/>
              </w:rPr>
              <w:t>Майорова</w:t>
            </w:r>
            <w:proofErr w:type="spellEnd"/>
            <w:r w:rsidRPr="000472FE">
              <w:rPr>
                <w:sz w:val="20"/>
                <w:szCs w:val="20"/>
              </w:rPr>
              <w:t xml:space="preserve">, С.С. </w:t>
            </w:r>
            <w:proofErr w:type="spellStart"/>
            <w:r w:rsidRPr="000472FE">
              <w:rPr>
                <w:sz w:val="20"/>
                <w:szCs w:val="20"/>
              </w:rPr>
              <w:t>Федорцова</w:t>
            </w:r>
            <w:proofErr w:type="spellEnd"/>
            <w:r w:rsidRPr="000472FE">
              <w:rPr>
                <w:sz w:val="20"/>
                <w:szCs w:val="20"/>
              </w:rPr>
              <w:t xml:space="preserve"> и др. / под</w:t>
            </w:r>
            <w:proofErr w:type="gramStart"/>
            <w:r w:rsidRPr="000472FE">
              <w:rPr>
                <w:sz w:val="20"/>
                <w:szCs w:val="20"/>
              </w:rPr>
              <w:t>.</w:t>
            </w:r>
            <w:proofErr w:type="gramEnd"/>
            <w:r w:rsidRPr="000472FE">
              <w:rPr>
                <w:sz w:val="20"/>
                <w:szCs w:val="20"/>
              </w:rPr>
              <w:t xml:space="preserve"> </w:t>
            </w:r>
            <w:proofErr w:type="gramStart"/>
            <w:r w:rsidRPr="000472FE">
              <w:rPr>
                <w:sz w:val="20"/>
                <w:szCs w:val="20"/>
              </w:rPr>
              <w:t>р</w:t>
            </w:r>
            <w:proofErr w:type="gramEnd"/>
            <w:r w:rsidRPr="000472FE">
              <w:rPr>
                <w:sz w:val="20"/>
                <w:szCs w:val="20"/>
              </w:rPr>
              <w:t xml:space="preserve">ед. А.Ю. </w:t>
            </w:r>
            <w:proofErr w:type="spellStart"/>
            <w:r w:rsidRPr="000472FE">
              <w:rPr>
                <w:sz w:val="20"/>
                <w:szCs w:val="20"/>
              </w:rPr>
              <w:t>Голобородько</w:t>
            </w:r>
            <w:proofErr w:type="spellEnd"/>
            <w:r w:rsidRPr="000472FE">
              <w:rPr>
                <w:sz w:val="20"/>
                <w:szCs w:val="20"/>
              </w:rPr>
              <w:t xml:space="preserve">. – учебное пособие. </w:t>
            </w:r>
          </w:p>
        </w:tc>
        <w:tc>
          <w:tcPr>
            <w:tcW w:w="1276" w:type="dxa"/>
          </w:tcPr>
          <w:p w:rsidR="00F76EE4" w:rsidRPr="000472FE" w:rsidRDefault="00F76EE4" w:rsidP="004E6FBD">
            <w:pPr>
              <w:pStyle w:val="1"/>
              <w:jc w:val="both"/>
              <w:rPr>
                <w:sz w:val="20"/>
                <w:szCs w:val="20"/>
              </w:rPr>
            </w:pPr>
            <w:r w:rsidRPr="000472FE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F76EE4" w:rsidRPr="000472FE" w:rsidRDefault="00F76EE4" w:rsidP="004E6FBD">
            <w:pPr>
              <w:jc w:val="both"/>
              <w:rPr>
                <w:sz w:val="20"/>
                <w:szCs w:val="20"/>
              </w:rPr>
            </w:pPr>
            <w:r w:rsidRPr="000472FE">
              <w:rPr>
                <w:sz w:val="20"/>
                <w:szCs w:val="20"/>
              </w:rPr>
              <w:t>– Ростов н/Д.:</w:t>
            </w:r>
            <w:r w:rsidRPr="000472FE">
              <w:rPr>
                <w:spacing w:val="2"/>
                <w:sz w:val="20"/>
                <w:szCs w:val="20"/>
              </w:rPr>
              <w:t xml:space="preserve"> Издательско-полиграфический комплекс РГЭУ (РИНХ), 2022. </w:t>
            </w:r>
            <w:r w:rsidRPr="000472FE">
              <w:rPr>
                <w:sz w:val="20"/>
                <w:szCs w:val="20"/>
              </w:rPr>
              <w:t>– С. 70. – ISBN 978-5-7972-3005-2</w:t>
            </w:r>
          </w:p>
          <w:p w:rsidR="00F76EE4" w:rsidRPr="000472FE" w:rsidRDefault="00F76EE4" w:rsidP="004E6FB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76EE4" w:rsidRPr="000472FE" w:rsidRDefault="00F76EE4" w:rsidP="004E6FBD">
            <w:pPr>
              <w:jc w:val="center"/>
              <w:rPr>
                <w:sz w:val="20"/>
                <w:szCs w:val="20"/>
              </w:rPr>
            </w:pPr>
            <w:r w:rsidRPr="000472FE">
              <w:rPr>
                <w:sz w:val="20"/>
                <w:szCs w:val="20"/>
              </w:rPr>
              <w:t>5,22/</w:t>
            </w:r>
          </w:p>
          <w:p w:rsidR="00F76EE4" w:rsidRPr="000472FE" w:rsidRDefault="00F76EE4" w:rsidP="004E6FBD">
            <w:pPr>
              <w:jc w:val="center"/>
              <w:rPr>
                <w:sz w:val="20"/>
                <w:szCs w:val="20"/>
              </w:rPr>
            </w:pPr>
            <w:r w:rsidRPr="000472FE">
              <w:rPr>
                <w:sz w:val="20"/>
                <w:szCs w:val="20"/>
              </w:rPr>
              <w:t>(0,8 Раздел 2; Раздел 3)</w:t>
            </w:r>
          </w:p>
        </w:tc>
        <w:tc>
          <w:tcPr>
            <w:tcW w:w="1701" w:type="dxa"/>
          </w:tcPr>
          <w:p w:rsidR="00F76EE4" w:rsidRPr="000472FE" w:rsidRDefault="00F76EE4" w:rsidP="004E6FBD">
            <w:pPr>
              <w:jc w:val="both"/>
              <w:rPr>
                <w:sz w:val="20"/>
                <w:szCs w:val="20"/>
              </w:rPr>
            </w:pPr>
            <w:r w:rsidRPr="000472FE">
              <w:rPr>
                <w:sz w:val="20"/>
                <w:szCs w:val="20"/>
              </w:rPr>
              <w:t xml:space="preserve">О.В. Грищенко, Л.Н. </w:t>
            </w:r>
            <w:proofErr w:type="spellStart"/>
            <w:r w:rsidRPr="000472FE">
              <w:rPr>
                <w:sz w:val="20"/>
                <w:szCs w:val="20"/>
              </w:rPr>
              <w:t>Майорова</w:t>
            </w:r>
            <w:proofErr w:type="spellEnd"/>
            <w:r w:rsidRPr="000472FE">
              <w:rPr>
                <w:sz w:val="20"/>
                <w:szCs w:val="20"/>
              </w:rPr>
              <w:t xml:space="preserve">, С.С. </w:t>
            </w:r>
            <w:proofErr w:type="spellStart"/>
            <w:r w:rsidRPr="000472FE">
              <w:rPr>
                <w:sz w:val="20"/>
                <w:szCs w:val="20"/>
              </w:rPr>
              <w:t>Федорцова</w:t>
            </w:r>
            <w:proofErr w:type="spellEnd"/>
            <w:r w:rsidRPr="000472FE">
              <w:rPr>
                <w:sz w:val="20"/>
                <w:szCs w:val="20"/>
              </w:rPr>
              <w:t xml:space="preserve"> и др.</w:t>
            </w:r>
          </w:p>
        </w:tc>
      </w:tr>
    </w:tbl>
    <w:p w:rsidR="003650C8" w:rsidRPr="000472FE" w:rsidRDefault="003650C8" w:rsidP="003650C8"/>
    <w:p w:rsidR="003650C8" w:rsidRPr="000472FE" w:rsidRDefault="003650C8" w:rsidP="003650C8">
      <w:pPr>
        <w:rPr>
          <w:sz w:val="22"/>
        </w:rPr>
      </w:pPr>
    </w:p>
    <w:p w:rsidR="003650C8" w:rsidRPr="000472FE" w:rsidRDefault="003650C8"/>
    <w:sectPr w:rsidR="003650C8" w:rsidRPr="000472FE" w:rsidSect="00EC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650C8"/>
    <w:rsid w:val="00006514"/>
    <w:rsid w:val="000228C9"/>
    <w:rsid w:val="00034E71"/>
    <w:rsid w:val="000472FE"/>
    <w:rsid w:val="00062857"/>
    <w:rsid w:val="0014333E"/>
    <w:rsid w:val="001619BD"/>
    <w:rsid w:val="001775C3"/>
    <w:rsid w:val="001841BA"/>
    <w:rsid w:val="0022353A"/>
    <w:rsid w:val="002350A8"/>
    <w:rsid w:val="00241A50"/>
    <w:rsid w:val="0024759D"/>
    <w:rsid w:val="002A2E21"/>
    <w:rsid w:val="002D5E3A"/>
    <w:rsid w:val="00341201"/>
    <w:rsid w:val="00341613"/>
    <w:rsid w:val="00360F07"/>
    <w:rsid w:val="003650C8"/>
    <w:rsid w:val="00384AA4"/>
    <w:rsid w:val="003A7AB0"/>
    <w:rsid w:val="003D7D52"/>
    <w:rsid w:val="004137E3"/>
    <w:rsid w:val="00435362"/>
    <w:rsid w:val="004F23DE"/>
    <w:rsid w:val="00546A4B"/>
    <w:rsid w:val="005942B5"/>
    <w:rsid w:val="006C543B"/>
    <w:rsid w:val="00726C85"/>
    <w:rsid w:val="007532C6"/>
    <w:rsid w:val="007543E0"/>
    <w:rsid w:val="007A026B"/>
    <w:rsid w:val="007B757C"/>
    <w:rsid w:val="007C4778"/>
    <w:rsid w:val="008032B2"/>
    <w:rsid w:val="008055BE"/>
    <w:rsid w:val="008C7885"/>
    <w:rsid w:val="00900254"/>
    <w:rsid w:val="0091332E"/>
    <w:rsid w:val="00953A4F"/>
    <w:rsid w:val="009970D6"/>
    <w:rsid w:val="00997756"/>
    <w:rsid w:val="009E169E"/>
    <w:rsid w:val="00A271BC"/>
    <w:rsid w:val="00A63C16"/>
    <w:rsid w:val="00AA163F"/>
    <w:rsid w:val="00AA5F2F"/>
    <w:rsid w:val="00AB0763"/>
    <w:rsid w:val="00AE30B6"/>
    <w:rsid w:val="00B75103"/>
    <w:rsid w:val="00B802B6"/>
    <w:rsid w:val="00B81160"/>
    <w:rsid w:val="00B91907"/>
    <w:rsid w:val="00BF5C7E"/>
    <w:rsid w:val="00C20221"/>
    <w:rsid w:val="00C238D0"/>
    <w:rsid w:val="00C53890"/>
    <w:rsid w:val="00D40E36"/>
    <w:rsid w:val="00D46184"/>
    <w:rsid w:val="00DE185E"/>
    <w:rsid w:val="00E30C32"/>
    <w:rsid w:val="00E50733"/>
    <w:rsid w:val="00E57FCB"/>
    <w:rsid w:val="00E919D2"/>
    <w:rsid w:val="00E9534D"/>
    <w:rsid w:val="00EB51A0"/>
    <w:rsid w:val="00EC2145"/>
    <w:rsid w:val="00F173C8"/>
    <w:rsid w:val="00F43AE4"/>
    <w:rsid w:val="00F618C3"/>
    <w:rsid w:val="00F7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0C8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3650C8"/>
    <w:pPr>
      <w:keepNext/>
      <w:widowControl/>
      <w:autoSpaceDE/>
      <w:autoSpaceDN/>
      <w:adjustRightInd/>
      <w:jc w:val="both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0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5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aliases w:val="Статьи,ОБЫЧНЫЙ"/>
    <w:basedOn w:val="a"/>
    <w:link w:val="a4"/>
    <w:qFormat/>
    <w:rsid w:val="003650C8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4">
    <w:name w:val="Название Знак"/>
    <w:aliases w:val="Статьи Знак,ОБЫЧНЫЙ Знак"/>
    <w:basedOn w:val="a0"/>
    <w:link w:val="a3"/>
    <w:rsid w:val="00365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aliases w:val="Заг1,BO,ID,body indent,ändrad, ändrad,EHPT,Body Text2"/>
    <w:basedOn w:val="a"/>
    <w:link w:val="a6"/>
    <w:rsid w:val="003650C8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6">
    <w:name w:val="Основной текст Знак"/>
    <w:aliases w:val="Заг1 Знак,BO Знак,ID Знак,body indent Знак,ändrad Знак, ändrad Знак,EHPT Знак,Body Text2 Знак"/>
    <w:basedOn w:val="a0"/>
    <w:link w:val="a5"/>
    <w:rsid w:val="003650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650C8"/>
    <w:pPr>
      <w:widowControl/>
      <w:autoSpaceDE/>
      <w:autoSpaceDN/>
      <w:adjustRightInd/>
      <w:jc w:val="both"/>
    </w:pPr>
    <w:rPr>
      <w:rFonts w:eastAsia="Times New Roman"/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3650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650C8"/>
    <w:pPr>
      <w:widowControl/>
      <w:autoSpaceDE/>
      <w:autoSpaceDN/>
      <w:adjustRightInd/>
      <w:spacing w:line="360" w:lineRule="auto"/>
      <w:ind w:firstLine="540"/>
      <w:jc w:val="both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3650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3650C8"/>
    <w:pPr>
      <w:widowControl/>
      <w:autoSpaceDE/>
      <w:autoSpaceDN/>
      <w:adjustRightInd/>
      <w:ind w:firstLine="540"/>
      <w:jc w:val="both"/>
    </w:pPr>
    <w:rPr>
      <w:rFonts w:eastAsia="Times New Roman"/>
    </w:rPr>
  </w:style>
  <w:style w:type="character" w:customStyle="1" w:styleId="24">
    <w:name w:val="Основной текст с отступом 2 Знак"/>
    <w:basedOn w:val="a0"/>
    <w:link w:val="23"/>
    <w:rsid w:val="00365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3650C8"/>
    <w:rPr>
      <w:color w:val="0000FF"/>
      <w:u w:val="single"/>
    </w:rPr>
  </w:style>
  <w:style w:type="paragraph" w:customStyle="1" w:styleId="11">
    <w:name w:val="Обычный1"/>
    <w:rsid w:val="003650C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List Paragraph"/>
    <w:basedOn w:val="a"/>
    <w:uiPriority w:val="34"/>
    <w:qFormat/>
    <w:rsid w:val="003650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9">
    <w:name w:val="Strong"/>
    <w:basedOn w:val="a0"/>
    <w:uiPriority w:val="22"/>
    <w:qFormat/>
    <w:rsid w:val="00D40E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0C8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3650C8"/>
    <w:pPr>
      <w:keepNext/>
      <w:widowControl/>
      <w:autoSpaceDE/>
      <w:autoSpaceDN/>
      <w:adjustRightInd/>
      <w:jc w:val="both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0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5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aliases w:val="Статьи,ОБЫЧНЫЙ"/>
    <w:basedOn w:val="a"/>
    <w:link w:val="a4"/>
    <w:qFormat/>
    <w:rsid w:val="003650C8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4">
    <w:name w:val="Название Знак"/>
    <w:aliases w:val="Статьи Знак,ОБЫЧНЫЙ Знак"/>
    <w:basedOn w:val="a0"/>
    <w:link w:val="a3"/>
    <w:rsid w:val="00365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aliases w:val="Заг1,BO,ID,body indent,ändrad, ändrad,EHPT,Body Text2"/>
    <w:basedOn w:val="a"/>
    <w:link w:val="a6"/>
    <w:rsid w:val="003650C8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6">
    <w:name w:val="Основной текст Знак"/>
    <w:aliases w:val="Заг1 Знак,BO Знак,ID Знак,body indent Знак,ändrad Знак, ändrad Знак,EHPT Знак,Body Text2 Знак"/>
    <w:basedOn w:val="a0"/>
    <w:link w:val="a5"/>
    <w:rsid w:val="003650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650C8"/>
    <w:pPr>
      <w:widowControl/>
      <w:autoSpaceDE/>
      <w:autoSpaceDN/>
      <w:adjustRightInd/>
      <w:jc w:val="both"/>
    </w:pPr>
    <w:rPr>
      <w:rFonts w:eastAsia="Times New Roman"/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3650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650C8"/>
    <w:pPr>
      <w:widowControl/>
      <w:autoSpaceDE/>
      <w:autoSpaceDN/>
      <w:adjustRightInd/>
      <w:spacing w:line="360" w:lineRule="auto"/>
      <w:ind w:firstLine="540"/>
      <w:jc w:val="both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3650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3650C8"/>
    <w:pPr>
      <w:widowControl/>
      <w:autoSpaceDE/>
      <w:autoSpaceDN/>
      <w:adjustRightInd/>
      <w:ind w:firstLine="540"/>
      <w:jc w:val="both"/>
    </w:pPr>
    <w:rPr>
      <w:rFonts w:eastAsia="Times New Roman"/>
    </w:rPr>
  </w:style>
  <w:style w:type="character" w:customStyle="1" w:styleId="24">
    <w:name w:val="Основной текст с отступом 2 Знак"/>
    <w:basedOn w:val="a0"/>
    <w:link w:val="23"/>
    <w:rsid w:val="00365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3650C8"/>
    <w:rPr>
      <w:color w:val="0000FF"/>
      <w:u w:val="single"/>
    </w:rPr>
  </w:style>
  <w:style w:type="paragraph" w:customStyle="1" w:styleId="11">
    <w:name w:val="Обычный1"/>
    <w:rsid w:val="003650C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List Paragraph"/>
    <w:basedOn w:val="a"/>
    <w:uiPriority w:val="34"/>
    <w:qFormat/>
    <w:rsid w:val="003650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9">
    <w:name w:val="Strong"/>
    <w:basedOn w:val="a0"/>
    <w:uiPriority w:val="22"/>
    <w:qFormat/>
    <w:rsid w:val="00D40E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8193887&amp;selid=48194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library.ru/item.asp?id=48193887&amp;selid=48194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48595194&amp;selid=4859522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vestnik.volbi.ru/webarchive/457/yekonomicheskie-nauki/rol-sovremennyh-informacionnyh-tehnologi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vestnik.volbi.ru/webarchive/457/yekonomicheskie-nauki/rol-sovremennyh-informacionnyh-tehnologi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zueva</cp:lastModifiedBy>
  <cp:revision>2</cp:revision>
  <dcterms:created xsi:type="dcterms:W3CDTF">2022-09-15T10:08:00Z</dcterms:created>
  <dcterms:modified xsi:type="dcterms:W3CDTF">2022-09-15T10:08:00Z</dcterms:modified>
</cp:coreProperties>
</file>